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2FF903BE" wp14:editId="7F1156FA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59040" cy="1943735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227E66">
          <w:footerReference w:type="default" r:id="rId10"/>
          <w:pgSz w:w="11906" w:h="16838" w:code="9"/>
          <w:pgMar w:top="2948" w:right="851" w:bottom="1418" w:left="851" w:header="510" w:footer="510" w:gutter="0"/>
          <w:cols w:space="708"/>
          <w:docGrid w:linePitch="360"/>
        </w:sectPr>
      </w:pPr>
    </w:p>
    <w:p w:rsidR="003E0CB6" w:rsidRPr="003D5283" w:rsidRDefault="00D20D4B" w:rsidP="00354B35">
      <w:pPr>
        <w:pStyle w:val="SCVmainheading"/>
        <w:spacing w:after="20"/>
        <w:rPr>
          <w:sz w:val="72"/>
        </w:rPr>
      </w:pPr>
      <w:r w:rsidRPr="003D5283">
        <w:rPr>
          <w:sz w:val="72"/>
        </w:rPr>
        <w:lastRenderedPageBreak/>
        <w:t>Heater</w:t>
      </w:r>
      <w:r w:rsidR="00CE16D5" w:rsidRPr="003D5283">
        <w:rPr>
          <w:sz w:val="72"/>
        </w:rPr>
        <w:t xml:space="preserve"> associated</w:t>
      </w:r>
      <w:r w:rsidRPr="003D5283">
        <w:rPr>
          <w:sz w:val="72"/>
        </w:rPr>
        <w:t xml:space="preserve"> </w:t>
      </w:r>
      <w:r w:rsidR="00B62859" w:rsidRPr="003D5283">
        <w:rPr>
          <w:sz w:val="72"/>
        </w:rPr>
        <w:t>c</w:t>
      </w:r>
      <w:r w:rsidRPr="003D5283">
        <w:rPr>
          <w:sz w:val="72"/>
        </w:rPr>
        <w:t xml:space="preserve">arbon </w:t>
      </w:r>
      <w:r w:rsidR="00B62859" w:rsidRPr="003D5283">
        <w:rPr>
          <w:sz w:val="72"/>
        </w:rPr>
        <w:t>m</w:t>
      </w:r>
      <w:r w:rsidRPr="003D5283">
        <w:rPr>
          <w:sz w:val="72"/>
        </w:rPr>
        <w:t xml:space="preserve">onoxide </w:t>
      </w:r>
      <w:r w:rsidR="00A530A6" w:rsidRPr="003D5283">
        <w:rPr>
          <w:sz w:val="72"/>
        </w:rPr>
        <w:t xml:space="preserve">toxicity </w:t>
      </w:r>
      <w:r w:rsidR="00CE16D5" w:rsidRPr="003D5283">
        <w:rPr>
          <w:sz w:val="72"/>
        </w:rPr>
        <w:t xml:space="preserve"> </w:t>
      </w:r>
    </w:p>
    <w:p w:rsidR="007173CA" w:rsidRDefault="007173CA" w:rsidP="00354B35">
      <w:pPr>
        <w:spacing w:after="20"/>
      </w:pPr>
    </w:p>
    <w:p w:rsidR="007173CA" w:rsidRDefault="007173CA" w:rsidP="00354B35">
      <w:pPr>
        <w:spacing w:after="20"/>
        <w:sectPr w:rsidR="007173CA" w:rsidSect="005A2FCC">
          <w:headerReference w:type="default" r:id="rId11"/>
          <w:footerReference w:type="default" r:id="rId12"/>
          <w:type w:val="continuous"/>
          <w:pgSz w:w="11906" w:h="16838" w:code="9"/>
          <w:pgMar w:top="1418" w:right="851" w:bottom="1871" w:left="851" w:header="567" w:footer="510" w:gutter="0"/>
          <w:cols w:space="340"/>
          <w:titlePg/>
          <w:docGrid w:linePitch="360"/>
        </w:sectPr>
      </w:pPr>
    </w:p>
    <w:p w:rsidR="00DC24EF" w:rsidRPr="00AB4465" w:rsidRDefault="00DC24EF" w:rsidP="00354B35">
      <w:pPr>
        <w:autoSpaceDE w:val="0"/>
        <w:autoSpaceDN w:val="0"/>
        <w:adjustRightInd w:val="0"/>
        <w:spacing w:after="20"/>
        <w:rPr>
          <w:rFonts w:ascii="Arial" w:hAnsi="Arial"/>
          <w:b/>
          <w:color w:val="007D8A" w:themeColor="text2"/>
          <w:sz w:val="24"/>
          <w:szCs w:val="28"/>
        </w:rPr>
      </w:pPr>
      <w:r w:rsidRPr="00AB4465">
        <w:rPr>
          <w:rFonts w:ascii="Arial" w:hAnsi="Arial"/>
          <w:b/>
          <w:color w:val="007D8A" w:themeColor="text2"/>
          <w:sz w:val="24"/>
          <w:szCs w:val="28"/>
        </w:rPr>
        <w:lastRenderedPageBreak/>
        <w:t>Background</w:t>
      </w:r>
    </w:p>
    <w:p w:rsidR="00FA4E96" w:rsidRDefault="00FA4E96" w:rsidP="00354B35">
      <w:pPr>
        <w:autoSpaceDE w:val="0"/>
        <w:autoSpaceDN w:val="0"/>
        <w:adjustRightInd w:val="0"/>
        <w:spacing w:after="20"/>
        <w:rPr>
          <w:rFonts w:ascii="Helvetica" w:hAnsi="Helvetica"/>
          <w:color w:val="333333"/>
          <w:lang w:val="en-US"/>
        </w:rPr>
      </w:pPr>
    </w:p>
    <w:p w:rsidR="00C147B0" w:rsidRDefault="00AD2C41" w:rsidP="00354B35">
      <w:pPr>
        <w:autoSpaceDE w:val="0"/>
        <w:autoSpaceDN w:val="0"/>
        <w:adjustRightInd w:val="0"/>
        <w:spacing w:after="20"/>
        <w:rPr>
          <w:rFonts w:ascii="Helvetica" w:hAnsi="Helvetica" w:cs="Helv"/>
          <w:color w:val="000000"/>
          <w:lang w:eastAsia="en-AU"/>
        </w:rPr>
      </w:pPr>
      <w:r w:rsidRPr="00097726">
        <w:rPr>
          <w:rFonts w:ascii="Helvetica" w:hAnsi="Helvetica"/>
          <w:color w:val="333333"/>
          <w:lang w:val="en-US"/>
        </w:rPr>
        <w:t xml:space="preserve">Carbon monoxide (CO) is an </w:t>
      </w:r>
      <w:r w:rsidR="004902EE" w:rsidRPr="00097726">
        <w:rPr>
          <w:rFonts w:ascii="Helvetica" w:hAnsi="Helvetica"/>
          <w:color w:val="333333"/>
          <w:lang w:val="en-US"/>
        </w:rPr>
        <w:t>od</w:t>
      </w:r>
      <w:r w:rsidR="004902EE">
        <w:rPr>
          <w:rFonts w:ascii="Helvetica" w:hAnsi="Helvetica"/>
          <w:color w:val="333333"/>
          <w:lang w:val="en-US"/>
        </w:rPr>
        <w:t>ou</w:t>
      </w:r>
      <w:r w:rsidR="004902EE" w:rsidRPr="00097726">
        <w:rPr>
          <w:rFonts w:ascii="Helvetica" w:hAnsi="Helvetica"/>
          <w:color w:val="333333"/>
          <w:lang w:val="en-US"/>
        </w:rPr>
        <w:t>rless</w:t>
      </w:r>
      <w:r w:rsidRPr="00097726">
        <w:rPr>
          <w:rFonts w:ascii="Helvetica" w:hAnsi="Helvetica"/>
          <w:color w:val="333333"/>
          <w:lang w:val="en-US"/>
        </w:rPr>
        <w:t xml:space="preserve">, </w:t>
      </w:r>
      <w:r w:rsidR="004902EE">
        <w:rPr>
          <w:rFonts w:ascii="Helvetica" w:hAnsi="Helvetica"/>
          <w:color w:val="333333"/>
          <w:lang w:val="en-US"/>
        </w:rPr>
        <w:t>colourless and</w:t>
      </w:r>
      <w:r w:rsidRPr="00097726">
        <w:rPr>
          <w:rFonts w:ascii="Helvetica" w:hAnsi="Helvetica"/>
          <w:color w:val="333333"/>
          <w:lang w:val="en-US"/>
        </w:rPr>
        <w:t xml:space="preserve"> poisonous gas that can cause sudden illness and death if present in sufficient concentration in the ambient air</w:t>
      </w:r>
      <w:r w:rsidR="00393224" w:rsidRPr="00097726">
        <w:rPr>
          <w:rFonts w:ascii="Helvetica" w:hAnsi="Helvetica"/>
          <w:color w:val="333333"/>
          <w:lang w:val="en-US"/>
        </w:rPr>
        <w:t xml:space="preserve">. It is released with incomplete combustion of </w:t>
      </w:r>
      <w:r w:rsidR="004902EE">
        <w:rPr>
          <w:rFonts w:ascii="Helvetica" w:hAnsi="Helvetica"/>
          <w:color w:val="333333"/>
          <w:lang w:val="en-US"/>
        </w:rPr>
        <w:t xml:space="preserve">carbon containing </w:t>
      </w:r>
      <w:r w:rsidR="00393224" w:rsidRPr="00097726">
        <w:rPr>
          <w:rFonts w:ascii="Helvetica" w:hAnsi="Helvetica"/>
          <w:color w:val="333333"/>
          <w:lang w:val="en-US"/>
        </w:rPr>
        <w:t>fuels.</w:t>
      </w:r>
      <w:r w:rsidR="00097726" w:rsidRPr="00097726">
        <w:rPr>
          <w:rFonts w:ascii="Helvetica" w:hAnsi="Helvetica"/>
          <w:color w:val="333333"/>
          <w:lang w:val="en-US"/>
        </w:rPr>
        <w:t xml:space="preserve"> </w:t>
      </w:r>
      <w:r w:rsidR="00097726" w:rsidRPr="00097726">
        <w:rPr>
          <w:rFonts w:ascii="Helvetica" w:hAnsi="Helvetica" w:cs="Helv"/>
          <w:color w:val="000000"/>
          <w:lang w:eastAsia="en-AU"/>
        </w:rPr>
        <w:t xml:space="preserve">CO poisoning is diagnosed by the clinical syndrome confirmed by a blood test </w:t>
      </w:r>
      <w:r w:rsidR="008C7206">
        <w:rPr>
          <w:rFonts w:ascii="Helvetica" w:hAnsi="Helvetica" w:cs="Helv"/>
          <w:color w:val="000000"/>
          <w:lang w:eastAsia="en-AU"/>
        </w:rPr>
        <w:t xml:space="preserve">that measures the </w:t>
      </w:r>
      <w:r w:rsidR="00FF0CAA" w:rsidRPr="00C147B0">
        <w:rPr>
          <w:rFonts w:ascii="Helvetica" w:hAnsi="Helvetica" w:cs="Helv"/>
          <w:color w:val="000000"/>
          <w:lang w:eastAsia="en-AU"/>
        </w:rPr>
        <w:t xml:space="preserve">carboxyhemoglobin </w:t>
      </w:r>
      <w:r w:rsidR="00FF0CAA">
        <w:rPr>
          <w:rFonts w:ascii="Helvetica" w:hAnsi="Helvetica" w:cs="Helv"/>
          <w:color w:val="000000"/>
          <w:lang w:eastAsia="en-AU"/>
        </w:rPr>
        <w:t>level</w:t>
      </w:r>
      <w:r w:rsidR="00C147B0">
        <w:rPr>
          <w:rFonts w:ascii="Helvetica" w:hAnsi="Helvetica" w:cs="Helv"/>
          <w:color w:val="000000"/>
          <w:lang w:eastAsia="en-AU"/>
        </w:rPr>
        <w:t xml:space="preserve"> (</w:t>
      </w:r>
      <w:r w:rsidR="008C7206">
        <w:rPr>
          <w:rFonts w:ascii="Helvetica" w:hAnsi="Helvetica" w:cs="Helv"/>
          <w:color w:val="000000"/>
          <w:lang w:eastAsia="en-AU"/>
        </w:rPr>
        <w:t>per</w:t>
      </w:r>
      <w:r w:rsidR="00492CBD">
        <w:rPr>
          <w:rFonts w:ascii="Helvetica" w:hAnsi="Helvetica" w:cs="Helv"/>
          <w:color w:val="000000"/>
          <w:lang w:eastAsia="en-AU"/>
        </w:rPr>
        <w:t xml:space="preserve"> </w:t>
      </w:r>
      <w:r w:rsidR="008C7206">
        <w:rPr>
          <w:rFonts w:ascii="Helvetica" w:hAnsi="Helvetica" w:cs="Helv"/>
          <w:color w:val="000000"/>
          <w:lang w:eastAsia="en-AU"/>
        </w:rPr>
        <w:t>cent of haemoglobin in bl</w:t>
      </w:r>
      <w:r w:rsidR="004902EE">
        <w:rPr>
          <w:rFonts w:ascii="Helvetica" w:hAnsi="Helvetica" w:cs="Helv"/>
          <w:color w:val="000000"/>
          <w:lang w:eastAsia="en-AU"/>
        </w:rPr>
        <w:t>ood that is attached to CO</w:t>
      </w:r>
      <w:r w:rsidR="00C147B0">
        <w:rPr>
          <w:rFonts w:ascii="Helvetica" w:hAnsi="Helvetica" w:cs="Helv"/>
          <w:color w:val="000000"/>
          <w:lang w:eastAsia="en-AU"/>
        </w:rPr>
        <w:t>).</w:t>
      </w:r>
    </w:p>
    <w:p w:rsidR="00097726" w:rsidRPr="00097726" w:rsidRDefault="00C147B0" w:rsidP="00354B35">
      <w:pPr>
        <w:autoSpaceDE w:val="0"/>
        <w:autoSpaceDN w:val="0"/>
        <w:adjustRightInd w:val="0"/>
        <w:spacing w:after="20"/>
        <w:rPr>
          <w:rFonts w:ascii="Helvetica" w:hAnsi="Helvetica" w:cs="Helv"/>
          <w:color w:val="000000"/>
          <w:lang w:eastAsia="en-AU"/>
        </w:rPr>
      </w:pPr>
      <w:r w:rsidRPr="00097726">
        <w:rPr>
          <w:rFonts w:ascii="Helvetica" w:hAnsi="Helvetica" w:cs="Helv"/>
          <w:color w:val="000000"/>
          <w:lang w:eastAsia="en-AU"/>
        </w:rPr>
        <w:t xml:space="preserve"> </w:t>
      </w:r>
    </w:p>
    <w:p w:rsidR="00C66454" w:rsidRDefault="00AC5B6A" w:rsidP="00354B35">
      <w:pPr>
        <w:autoSpaceDE w:val="0"/>
        <w:autoSpaceDN w:val="0"/>
        <w:adjustRightInd w:val="0"/>
        <w:spacing w:after="20"/>
        <w:rPr>
          <w:rFonts w:ascii="Arial" w:hAnsi="Arial"/>
          <w:b/>
          <w:color w:val="007D8A" w:themeColor="text2"/>
          <w:sz w:val="24"/>
          <w:szCs w:val="28"/>
        </w:rPr>
      </w:pPr>
      <w:r w:rsidRPr="00AB4465">
        <w:rPr>
          <w:rFonts w:ascii="Arial" w:hAnsi="Arial"/>
          <w:b/>
          <w:color w:val="007D8A" w:themeColor="text2"/>
          <w:sz w:val="24"/>
          <w:szCs w:val="28"/>
        </w:rPr>
        <w:t>Clinical g</w:t>
      </w:r>
      <w:r w:rsidR="00D20D4B" w:rsidRPr="00AB4465">
        <w:rPr>
          <w:rFonts w:ascii="Arial" w:hAnsi="Arial"/>
          <w:b/>
          <w:color w:val="007D8A" w:themeColor="text2"/>
          <w:sz w:val="24"/>
          <w:szCs w:val="28"/>
        </w:rPr>
        <w:t xml:space="preserve">uidance </w:t>
      </w:r>
    </w:p>
    <w:p w:rsidR="00677472" w:rsidRPr="00AB4465" w:rsidRDefault="00677472" w:rsidP="00354B35">
      <w:pPr>
        <w:autoSpaceDE w:val="0"/>
        <w:autoSpaceDN w:val="0"/>
        <w:adjustRightInd w:val="0"/>
        <w:spacing w:after="20"/>
        <w:rPr>
          <w:rFonts w:ascii="Arial" w:hAnsi="Arial"/>
          <w:b/>
          <w:color w:val="007D8A" w:themeColor="text2"/>
          <w:sz w:val="24"/>
          <w:szCs w:val="28"/>
        </w:rPr>
      </w:pPr>
    </w:p>
    <w:p w:rsidR="00BA01EE" w:rsidRDefault="00097726" w:rsidP="00354B35">
      <w:pPr>
        <w:autoSpaceDE w:val="0"/>
        <w:autoSpaceDN w:val="0"/>
        <w:adjustRightInd w:val="0"/>
        <w:spacing w:after="20"/>
        <w:rPr>
          <w:rFonts w:ascii="Helv" w:hAnsi="Helv" w:cs="Helv"/>
          <w:color w:val="000000"/>
          <w:lang w:eastAsia="en-AU"/>
        </w:rPr>
      </w:pPr>
      <w:r>
        <w:rPr>
          <w:rFonts w:ascii="Helv" w:hAnsi="Helv" w:cs="Helv"/>
          <w:color w:val="000000"/>
          <w:lang w:eastAsia="en-AU"/>
        </w:rPr>
        <w:t xml:space="preserve">There </w:t>
      </w:r>
      <w:r w:rsidR="00ED2AE6">
        <w:rPr>
          <w:rFonts w:ascii="Helv" w:hAnsi="Helv" w:cs="Helv"/>
          <w:color w:val="000000"/>
          <w:lang w:eastAsia="en-AU"/>
        </w:rPr>
        <w:t>are</w:t>
      </w:r>
      <w:r>
        <w:rPr>
          <w:rFonts w:ascii="Helv" w:hAnsi="Helv" w:cs="Helv"/>
          <w:color w:val="000000"/>
          <w:lang w:eastAsia="en-AU"/>
        </w:rPr>
        <w:t xml:space="preserve"> a range of </w:t>
      </w:r>
      <w:r w:rsidR="00ED2AE6">
        <w:rPr>
          <w:rFonts w:ascii="Helv" w:hAnsi="Helv" w:cs="Helv"/>
          <w:color w:val="000000"/>
          <w:lang w:eastAsia="en-AU"/>
        </w:rPr>
        <w:t>resources</w:t>
      </w:r>
      <w:r>
        <w:rPr>
          <w:rFonts w:ascii="Helv" w:hAnsi="Helv" w:cs="Helv"/>
          <w:color w:val="000000"/>
          <w:lang w:eastAsia="en-AU"/>
        </w:rPr>
        <w:t xml:space="preserve"> readily available</w:t>
      </w:r>
      <w:r w:rsidR="00BF3EB6">
        <w:rPr>
          <w:rFonts w:ascii="Helv" w:hAnsi="Helv" w:cs="Helv"/>
          <w:color w:val="000000"/>
          <w:lang w:eastAsia="en-AU"/>
        </w:rPr>
        <w:t xml:space="preserve"> </w:t>
      </w:r>
      <w:r w:rsidR="00ED2AE6">
        <w:rPr>
          <w:rFonts w:ascii="Helv" w:hAnsi="Helv" w:cs="Helv"/>
          <w:color w:val="000000"/>
          <w:lang w:eastAsia="en-AU"/>
        </w:rPr>
        <w:t>to support clinical decision making surround</w:t>
      </w:r>
      <w:r w:rsidR="00EE4DD0">
        <w:rPr>
          <w:rFonts w:ascii="Helv" w:hAnsi="Helv" w:cs="Helv"/>
          <w:color w:val="000000"/>
          <w:lang w:eastAsia="en-AU"/>
        </w:rPr>
        <w:t>ing</w:t>
      </w:r>
      <w:r w:rsidR="00ED2AE6">
        <w:rPr>
          <w:rFonts w:ascii="Helv" w:hAnsi="Helv" w:cs="Helv"/>
          <w:color w:val="000000"/>
          <w:lang w:eastAsia="en-AU"/>
        </w:rPr>
        <w:t xml:space="preserve"> </w:t>
      </w:r>
      <w:r w:rsidR="00BF3EB6">
        <w:rPr>
          <w:rFonts w:ascii="Helv" w:hAnsi="Helv" w:cs="Helv"/>
          <w:color w:val="000000"/>
          <w:lang w:eastAsia="en-AU"/>
        </w:rPr>
        <w:t>assessment and management following CO poisoning</w:t>
      </w:r>
      <w:r w:rsidR="00ED2AE6">
        <w:rPr>
          <w:rFonts w:ascii="Helv" w:hAnsi="Helv" w:cs="Helv"/>
          <w:color w:val="000000"/>
          <w:lang w:eastAsia="en-AU"/>
        </w:rPr>
        <w:t xml:space="preserve"> which are detailed in the table below.</w:t>
      </w:r>
    </w:p>
    <w:p w:rsidR="00BF3EB6" w:rsidRDefault="00BF3EB6" w:rsidP="00354B35">
      <w:pPr>
        <w:autoSpaceDE w:val="0"/>
        <w:autoSpaceDN w:val="0"/>
        <w:adjustRightInd w:val="0"/>
        <w:spacing w:after="20"/>
        <w:rPr>
          <w:rFonts w:ascii="Helv" w:hAnsi="Helv" w:cs="Helv"/>
          <w:color w:val="000000"/>
          <w:lang w:eastAsia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925"/>
      </w:tblGrid>
      <w:tr w:rsidR="00BA01EE" w:rsidTr="00FF0CAA">
        <w:tc>
          <w:tcPr>
            <w:tcW w:w="5387" w:type="dxa"/>
          </w:tcPr>
          <w:p w:rsidR="00BA01EE" w:rsidRDefault="00D20D4B" w:rsidP="00354B35">
            <w:pPr>
              <w:pStyle w:val="Heading3"/>
              <w:spacing w:before="0" w:after="20"/>
              <w:rPr>
                <w:lang w:eastAsia="en-AU"/>
              </w:rPr>
            </w:pPr>
            <w:r>
              <w:rPr>
                <w:lang w:eastAsia="en-AU"/>
              </w:rPr>
              <w:t xml:space="preserve">Source </w:t>
            </w:r>
          </w:p>
        </w:tc>
        <w:tc>
          <w:tcPr>
            <w:tcW w:w="4925" w:type="dxa"/>
          </w:tcPr>
          <w:p w:rsidR="00BA01EE" w:rsidRDefault="00D20D4B" w:rsidP="00354B35">
            <w:pPr>
              <w:pStyle w:val="Heading3"/>
              <w:spacing w:before="0" w:after="20"/>
              <w:rPr>
                <w:lang w:eastAsia="en-AU"/>
              </w:rPr>
            </w:pPr>
            <w:r>
              <w:rPr>
                <w:lang w:eastAsia="en-AU"/>
              </w:rPr>
              <w:t xml:space="preserve">Information </w:t>
            </w:r>
          </w:p>
        </w:tc>
      </w:tr>
      <w:tr w:rsidR="00BA01EE" w:rsidTr="00FF0CAA">
        <w:tc>
          <w:tcPr>
            <w:tcW w:w="5387" w:type="dxa"/>
          </w:tcPr>
          <w:p w:rsidR="00BA01EE" w:rsidRDefault="00FF0CAA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b/>
                <w:lang w:eastAsia="en-AU"/>
              </w:rPr>
            </w:pPr>
            <w:r>
              <w:rPr>
                <w:rFonts w:ascii="Helvetica" w:hAnsi="Helvetica" w:cs="Helv"/>
                <w:b/>
                <w:lang w:eastAsia="en-AU"/>
              </w:rPr>
              <w:t>Victoria</w:t>
            </w:r>
            <w:r w:rsidR="00D20D4B" w:rsidRPr="00354B35">
              <w:rPr>
                <w:rFonts w:ascii="Helvetica" w:hAnsi="Helvetica" w:cs="Helv"/>
                <w:b/>
                <w:lang w:eastAsia="en-AU"/>
              </w:rPr>
              <w:t xml:space="preserve"> </w:t>
            </w:r>
            <w:r w:rsidR="00A25713">
              <w:rPr>
                <w:rFonts w:ascii="Helvetica" w:hAnsi="Helvetica" w:cs="Helv"/>
                <w:b/>
                <w:lang w:eastAsia="en-AU"/>
              </w:rPr>
              <w:t xml:space="preserve">sources: </w:t>
            </w:r>
          </w:p>
          <w:p w:rsidR="00354B35" w:rsidRPr="00354B35" w:rsidRDefault="00354B35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b/>
                <w:sz w:val="6"/>
                <w:lang w:eastAsia="en-AU"/>
              </w:rPr>
            </w:pPr>
          </w:p>
          <w:p w:rsidR="00FF0CAA" w:rsidRPr="00FF0CAA" w:rsidRDefault="00FF0CAA" w:rsidP="00FF0CA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  <w:r w:rsidRPr="00FF0CAA">
              <w:rPr>
                <w:rFonts w:ascii="Helvetica" w:hAnsi="Helvetica" w:cs="Helv"/>
                <w:lang w:eastAsia="en-AU"/>
              </w:rPr>
              <w:t>Public  information:</w:t>
            </w:r>
          </w:p>
          <w:p w:rsidR="00D20D4B" w:rsidRDefault="00FF0CAA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  <w:r>
              <w:rPr>
                <w:rFonts w:ascii="Helvetica" w:hAnsi="Helvetica" w:cs="Helv"/>
                <w:lang w:eastAsia="en-AU"/>
              </w:rPr>
              <w:t xml:space="preserve">             </w:t>
            </w:r>
            <w:r w:rsidR="00AD2C41" w:rsidRPr="00AD2C41">
              <w:rPr>
                <w:rFonts w:ascii="Helvetica" w:hAnsi="Helvetica" w:cs="Helv"/>
                <w:lang w:eastAsia="en-AU"/>
              </w:rPr>
              <w:t>Victorian Poisons Information Centre (13</w:t>
            </w:r>
            <w:r w:rsidR="00354B35">
              <w:rPr>
                <w:rFonts w:ascii="Helvetica" w:hAnsi="Helvetica" w:cs="Helv"/>
                <w:lang w:eastAsia="en-AU"/>
              </w:rPr>
              <w:t xml:space="preserve"> </w:t>
            </w:r>
            <w:r w:rsidR="00AD2C41" w:rsidRPr="00AD2C41">
              <w:rPr>
                <w:rFonts w:ascii="Helvetica" w:hAnsi="Helvetica" w:cs="Helv"/>
                <w:lang w:eastAsia="en-AU"/>
              </w:rPr>
              <w:t>11</w:t>
            </w:r>
            <w:r w:rsidR="00354B35">
              <w:rPr>
                <w:rFonts w:ascii="Helvetica" w:hAnsi="Helvetica" w:cs="Helv"/>
                <w:lang w:eastAsia="en-AU"/>
              </w:rPr>
              <w:t xml:space="preserve"> </w:t>
            </w:r>
            <w:r w:rsidR="00AD2C41" w:rsidRPr="00AD2C41">
              <w:rPr>
                <w:rFonts w:ascii="Helvetica" w:hAnsi="Helvetica" w:cs="Helv"/>
                <w:lang w:eastAsia="en-AU"/>
              </w:rPr>
              <w:t>26)</w:t>
            </w:r>
          </w:p>
          <w:p w:rsidR="00354B35" w:rsidRDefault="00354B35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</w:p>
          <w:p w:rsidR="00354B35" w:rsidRDefault="00354B35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</w:p>
          <w:p w:rsidR="00FF0CAA" w:rsidRPr="00FF0CAA" w:rsidRDefault="00FF0CAA" w:rsidP="00FF0CA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  <w:r>
              <w:rPr>
                <w:rFonts w:ascii="Helvetica" w:hAnsi="Helvetica" w:cs="Helv"/>
                <w:lang w:eastAsia="en-AU"/>
              </w:rPr>
              <w:t xml:space="preserve">Clinicians </w:t>
            </w:r>
            <w:r w:rsidRPr="00FF0CAA">
              <w:rPr>
                <w:rFonts w:ascii="Helvetica" w:hAnsi="Helvetica" w:cs="Helv"/>
                <w:lang w:eastAsia="en-AU"/>
              </w:rPr>
              <w:t xml:space="preserve"> </w:t>
            </w:r>
            <w:r>
              <w:rPr>
                <w:rFonts w:ascii="Helvetica" w:hAnsi="Helvetica" w:cs="Helv"/>
                <w:lang w:eastAsia="en-AU"/>
              </w:rPr>
              <w:t>Health Cha</w:t>
            </w:r>
            <w:r w:rsidR="00E27914">
              <w:rPr>
                <w:rFonts w:ascii="Helvetica" w:hAnsi="Helvetica" w:cs="Helv"/>
                <w:lang w:eastAsia="en-AU"/>
              </w:rPr>
              <w:t>n</w:t>
            </w:r>
            <w:r>
              <w:rPr>
                <w:rFonts w:ascii="Helvetica" w:hAnsi="Helvetica" w:cs="Helv"/>
                <w:lang w:eastAsia="en-AU"/>
              </w:rPr>
              <w:t xml:space="preserve">nel </w:t>
            </w:r>
            <w:r w:rsidRPr="00FF0CAA">
              <w:rPr>
                <w:rFonts w:ascii="Helvetica" w:hAnsi="Helvetica" w:cs="Helv"/>
                <w:lang w:eastAsia="en-AU"/>
              </w:rPr>
              <w:t>information:</w:t>
            </w:r>
          </w:p>
          <w:p w:rsidR="00354B35" w:rsidRPr="00AD2C41" w:rsidRDefault="00FF0CAA" w:rsidP="00FF0CAA">
            <w:pPr>
              <w:autoSpaceDE w:val="0"/>
              <w:autoSpaceDN w:val="0"/>
              <w:adjustRightInd w:val="0"/>
              <w:spacing w:after="20"/>
              <w:ind w:left="720"/>
              <w:rPr>
                <w:rFonts w:ascii="Helvetica" w:hAnsi="Helvetica" w:cs="Helv"/>
                <w:lang w:eastAsia="en-AU"/>
              </w:rPr>
            </w:pPr>
            <w:r>
              <w:t xml:space="preserve"> </w:t>
            </w:r>
            <w:hyperlink r:id="rId13" w:history="1">
              <w:r w:rsidR="00354B35" w:rsidRPr="00AC5B6A">
                <w:rPr>
                  <w:rStyle w:val="Hyperlink"/>
                  <w:rFonts w:ascii="Helvetica" w:hAnsi="Helvetica" w:cs="Helv"/>
                  <w:lang w:eastAsia="en-AU"/>
                </w:rPr>
                <w:t>Austin Health Clinical Toxicology Guideline</w:t>
              </w:r>
              <w:r w:rsidR="00FE5AED">
                <w:rPr>
                  <w:rStyle w:val="Hyperlink"/>
                  <w:rFonts w:ascii="Helvetica" w:hAnsi="Helvetica" w:cs="Helv"/>
                  <w:lang w:eastAsia="en-AU"/>
                </w:rPr>
                <w:t xml:space="preserve"> </w:t>
              </w:r>
              <w:r w:rsidR="00AC5B6A" w:rsidRPr="00AC5B6A">
                <w:rPr>
                  <w:rStyle w:val="Hyperlink"/>
                  <w:rFonts w:ascii="Helvetica" w:hAnsi="Helvetica" w:cs="Helv"/>
                  <w:lang w:eastAsia="en-AU"/>
                </w:rPr>
                <w:t xml:space="preserve"> </w:t>
              </w:r>
              <w:r>
                <w:rPr>
                  <w:rStyle w:val="Hyperlink"/>
                  <w:rFonts w:ascii="Helvetica" w:hAnsi="Helvetica" w:cs="Helv"/>
                  <w:lang w:eastAsia="en-AU"/>
                </w:rPr>
                <w:t xml:space="preserve">       </w:t>
              </w:r>
              <w:r w:rsidR="00AC5B6A" w:rsidRPr="00AC5B6A">
                <w:rPr>
                  <w:rStyle w:val="Hyperlink"/>
                  <w:rFonts w:ascii="Helvetica" w:hAnsi="Helvetica" w:cs="Helv"/>
                  <w:lang w:eastAsia="en-AU"/>
                </w:rPr>
                <w:t>Carbon Monoxide Poisoning</w:t>
              </w:r>
            </w:hyperlink>
            <w:r w:rsidR="00AC5B6A">
              <w:rPr>
                <w:rFonts w:ascii="Helvetica" w:hAnsi="Helvetica" w:cs="Helv"/>
                <w:lang w:eastAsia="en-AU"/>
              </w:rPr>
              <w:t xml:space="preserve"> </w:t>
            </w:r>
          </w:p>
          <w:p w:rsidR="00D20D4B" w:rsidRDefault="00D20D4B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</w:p>
          <w:p w:rsidR="00354B35" w:rsidRPr="00AD2C41" w:rsidRDefault="00354B35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</w:p>
        </w:tc>
        <w:tc>
          <w:tcPr>
            <w:tcW w:w="4925" w:type="dxa"/>
          </w:tcPr>
          <w:p w:rsidR="00354B35" w:rsidRDefault="00354B35" w:rsidP="00354B35">
            <w:pPr>
              <w:pStyle w:val="SCVbody"/>
              <w:spacing w:after="20"/>
              <w:rPr>
                <w:rFonts w:ascii="Helvetica" w:hAnsi="Helvetica"/>
                <w:lang w:eastAsia="en-AU"/>
              </w:rPr>
            </w:pPr>
          </w:p>
          <w:p w:rsidR="00FF0CAA" w:rsidRDefault="00AD2C41" w:rsidP="00FF0CAA">
            <w:pPr>
              <w:pStyle w:val="SCVbody"/>
              <w:numPr>
                <w:ilvl w:val="0"/>
                <w:numId w:val="37"/>
              </w:numPr>
              <w:spacing w:after="20"/>
              <w:rPr>
                <w:rFonts w:ascii="Helvetica" w:hAnsi="Helvetica"/>
                <w:lang w:eastAsia="en-AU"/>
              </w:rPr>
            </w:pPr>
            <w:r w:rsidRPr="00AD2C41">
              <w:rPr>
                <w:rFonts w:ascii="Helvetica" w:hAnsi="Helvetica"/>
                <w:lang w:eastAsia="en-AU"/>
              </w:rPr>
              <w:t>24 hour telephone advice service regarding poisons and poisonings</w:t>
            </w:r>
          </w:p>
          <w:p w:rsidR="00F42F63" w:rsidRDefault="00FF0CAA" w:rsidP="00FF0CAA">
            <w:pPr>
              <w:pStyle w:val="SCVbody"/>
              <w:numPr>
                <w:ilvl w:val="0"/>
                <w:numId w:val="37"/>
              </w:numPr>
              <w:spacing w:after="20"/>
              <w:rPr>
                <w:rFonts w:ascii="Helvetica" w:hAnsi="Helvetica"/>
                <w:lang w:eastAsia="en-AU"/>
              </w:rPr>
            </w:pPr>
            <w:r>
              <w:rPr>
                <w:rFonts w:ascii="Helvetica" w:hAnsi="Helvetica"/>
                <w:lang w:eastAsia="en-AU"/>
              </w:rPr>
              <w:t>I</w:t>
            </w:r>
            <w:r w:rsidR="00097726">
              <w:rPr>
                <w:rFonts w:ascii="Helvetica" w:hAnsi="Helvetica"/>
                <w:lang w:eastAsia="en-AU"/>
              </w:rPr>
              <w:t>m</w:t>
            </w:r>
            <w:r>
              <w:rPr>
                <w:rFonts w:ascii="Helvetica" w:hAnsi="Helvetica"/>
                <w:lang w:eastAsia="en-AU"/>
              </w:rPr>
              <w:t>mediate clinical advice</w:t>
            </w:r>
            <w:r w:rsidR="00D20D4B" w:rsidRPr="00AD2C41">
              <w:rPr>
                <w:rFonts w:ascii="Helvetica" w:hAnsi="Helvetica"/>
                <w:lang w:eastAsia="en-AU"/>
              </w:rPr>
              <w:t xml:space="preserve"> </w:t>
            </w:r>
          </w:p>
          <w:p w:rsidR="00354B35" w:rsidRDefault="00354B35" w:rsidP="00354B35">
            <w:pPr>
              <w:pStyle w:val="SCVbody"/>
              <w:spacing w:after="20"/>
              <w:rPr>
                <w:rFonts w:ascii="Helvetica" w:hAnsi="Helvetica"/>
                <w:lang w:eastAsia="en-AU"/>
              </w:rPr>
            </w:pPr>
          </w:p>
          <w:p w:rsidR="00FF0CAA" w:rsidRDefault="00FF0CAA" w:rsidP="00FF0CAA">
            <w:pPr>
              <w:pStyle w:val="SCVbody"/>
              <w:numPr>
                <w:ilvl w:val="0"/>
                <w:numId w:val="37"/>
              </w:numPr>
              <w:spacing w:after="20"/>
              <w:rPr>
                <w:rFonts w:ascii="Helvetica" w:hAnsi="Helvetica"/>
                <w:lang w:eastAsia="en-AU"/>
              </w:rPr>
            </w:pPr>
            <w:r>
              <w:rPr>
                <w:rFonts w:ascii="Helvetica" w:hAnsi="Helvetica"/>
                <w:lang w:eastAsia="en-AU"/>
              </w:rPr>
              <w:t>CO blood test recommended</w:t>
            </w:r>
            <w:r w:rsidR="0021146E">
              <w:rPr>
                <w:rFonts w:ascii="Helvetica" w:hAnsi="Helvetica"/>
                <w:lang w:eastAsia="en-AU"/>
              </w:rPr>
              <w:t>, ECG and</w:t>
            </w:r>
            <w:r w:rsidR="00A25713">
              <w:rPr>
                <w:rFonts w:ascii="Helvetica" w:hAnsi="Helvetica"/>
                <w:lang w:eastAsia="en-AU"/>
              </w:rPr>
              <w:t xml:space="preserve"> cardiac blood tests (troponin)</w:t>
            </w:r>
          </w:p>
          <w:p w:rsidR="00354B35" w:rsidRPr="00AD2C41" w:rsidRDefault="00A25713" w:rsidP="00FF0CAA">
            <w:pPr>
              <w:pStyle w:val="SCVbody"/>
              <w:numPr>
                <w:ilvl w:val="0"/>
                <w:numId w:val="37"/>
              </w:numPr>
              <w:spacing w:after="20"/>
              <w:rPr>
                <w:rFonts w:ascii="Helvetica" w:hAnsi="Helvetica"/>
                <w:lang w:eastAsia="en-AU"/>
              </w:rPr>
            </w:pPr>
            <w:r>
              <w:rPr>
                <w:rFonts w:ascii="Helvetica" w:hAnsi="Helvetica"/>
                <w:lang w:eastAsia="en-AU"/>
              </w:rPr>
              <w:t>R</w:t>
            </w:r>
            <w:r w:rsidR="0021146E">
              <w:rPr>
                <w:rFonts w:ascii="Helvetica" w:hAnsi="Helvetica"/>
                <w:lang w:eastAsia="en-AU"/>
              </w:rPr>
              <w:t>espiratory support information and</w:t>
            </w:r>
            <w:r>
              <w:rPr>
                <w:rFonts w:ascii="Helvetica" w:hAnsi="Helvetica"/>
                <w:lang w:eastAsia="en-AU"/>
              </w:rPr>
              <w:t xml:space="preserve"> recommendations for critical care support</w:t>
            </w:r>
          </w:p>
        </w:tc>
      </w:tr>
      <w:tr w:rsidR="00E1616F" w:rsidTr="00FF0CAA">
        <w:tc>
          <w:tcPr>
            <w:tcW w:w="5387" w:type="dxa"/>
          </w:tcPr>
          <w:p w:rsidR="00393224" w:rsidRDefault="00D20D4B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b/>
                <w:lang w:eastAsia="en-AU"/>
              </w:rPr>
            </w:pPr>
            <w:r w:rsidRPr="00354B35">
              <w:rPr>
                <w:rFonts w:ascii="Helvetica" w:hAnsi="Helvetica" w:cs="Helv"/>
                <w:b/>
                <w:lang w:eastAsia="en-AU"/>
              </w:rPr>
              <w:t>Federal</w:t>
            </w:r>
            <w:r w:rsidR="00A25713">
              <w:rPr>
                <w:rFonts w:ascii="Helvetica" w:hAnsi="Helvetica" w:cs="Helv"/>
                <w:b/>
                <w:lang w:eastAsia="en-AU"/>
              </w:rPr>
              <w:t xml:space="preserve"> sources</w:t>
            </w:r>
            <w:r w:rsidRPr="00354B35">
              <w:rPr>
                <w:rFonts w:ascii="Helvetica" w:hAnsi="Helvetica" w:cs="Helv"/>
                <w:b/>
                <w:lang w:eastAsia="en-AU"/>
              </w:rPr>
              <w:t>:</w:t>
            </w:r>
            <w:r w:rsidR="00E1616F" w:rsidRPr="00354B35">
              <w:rPr>
                <w:rFonts w:ascii="Helvetica" w:hAnsi="Helvetica" w:cs="Helv"/>
                <w:b/>
                <w:lang w:eastAsia="en-AU"/>
              </w:rPr>
              <w:t xml:space="preserve"> </w:t>
            </w:r>
          </w:p>
          <w:p w:rsidR="00AC5B6A" w:rsidRPr="00AC5B6A" w:rsidRDefault="00AC5B6A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/>
                <w:b/>
                <w:sz w:val="6"/>
                <w:szCs w:val="6"/>
              </w:rPr>
            </w:pPr>
          </w:p>
          <w:p w:rsidR="00393224" w:rsidRPr="00AC5B6A" w:rsidRDefault="00AC5B6A" w:rsidP="00354B35">
            <w:pPr>
              <w:pStyle w:val="Default"/>
              <w:spacing w:after="20"/>
              <w:rPr>
                <w:rStyle w:val="Hyperlink"/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fldChar w:fldCharType="begin"/>
            </w:r>
            <w:r>
              <w:rPr>
                <w:rFonts w:ascii="Helvetica" w:hAnsi="Helvetica"/>
                <w:bCs/>
                <w:sz w:val="20"/>
                <w:szCs w:val="20"/>
              </w:rPr>
              <w:instrText xml:space="preserve"> HYPERLINK "http://www.health.gov.au/internet/main/publishing.nsf/Content/44DEC8A661513CFDCA257D63001C184F/$File/aust-clinical-guidelines-acute-exposures-chemical-agents.pdf" </w:instrText>
            </w:r>
            <w:r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="00393224" w:rsidRPr="00AC5B6A">
              <w:rPr>
                <w:rStyle w:val="Hyperlink"/>
                <w:rFonts w:ascii="Helvetica" w:hAnsi="Helvetica"/>
                <w:bCs/>
                <w:sz w:val="20"/>
                <w:szCs w:val="20"/>
              </w:rPr>
              <w:t>Australian Clinical Guidelines for Acute Exposures to Chemical Agents of Health Concern</w:t>
            </w:r>
            <w:r w:rsidR="00393224" w:rsidRPr="00AC5B6A">
              <w:rPr>
                <w:rStyle w:val="Hyperlink"/>
                <w:rFonts w:ascii="Helvetica" w:hAnsi="Helvetica"/>
                <w:b/>
                <w:bCs/>
                <w:sz w:val="20"/>
                <w:szCs w:val="20"/>
              </w:rPr>
              <w:t xml:space="preserve">: </w:t>
            </w:r>
          </w:p>
          <w:p w:rsidR="00393224" w:rsidRPr="00AC5B6A" w:rsidRDefault="00393224" w:rsidP="00354B35">
            <w:pPr>
              <w:pStyle w:val="Default"/>
              <w:spacing w:after="20"/>
              <w:rPr>
                <w:rStyle w:val="Hyperlink"/>
                <w:rFonts w:ascii="Helvetica" w:hAnsi="Helvetica"/>
                <w:sz w:val="20"/>
                <w:szCs w:val="20"/>
              </w:rPr>
            </w:pPr>
            <w:r w:rsidRPr="00AC5B6A">
              <w:rPr>
                <w:rStyle w:val="Hyperlink"/>
                <w:rFonts w:ascii="Helvetica" w:hAnsi="Helvetica"/>
                <w:sz w:val="20"/>
                <w:szCs w:val="20"/>
              </w:rPr>
              <w:t>A Guide for the Emergency Department S</w:t>
            </w:r>
            <w:r w:rsidR="00AC5B6A">
              <w:rPr>
                <w:rStyle w:val="Hyperlink"/>
                <w:rFonts w:ascii="Helvetica" w:hAnsi="Helvetica"/>
                <w:sz w:val="20"/>
                <w:szCs w:val="20"/>
              </w:rPr>
              <w:t>taff</w:t>
            </w:r>
            <w:r w:rsidRPr="00AC5B6A">
              <w:rPr>
                <w:rStyle w:val="Hyperlink"/>
                <w:rFonts w:ascii="Helvetica" w:hAnsi="Helvetica"/>
                <w:sz w:val="20"/>
                <w:szCs w:val="20"/>
              </w:rPr>
              <w:t xml:space="preserve"> </w:t>
            </w:r>
          </w:p>
          <w:p w:rsidR="00E1616F" w:rsidRPr="00AD2C41" w:rsidRDefault="00AC5B6A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  <w:r>
              <w:rPr>
                <w:rFonts w:ascii="Helvetica" w:hAnsi="Helvetica" w:cs="Calibri"/>
                <w:bCs/>
                <w:color w:val="000000"/>
                <w:lang w:eastAsia="en-AU"/>
              </w:rPr>
              <w:fldChar w:fldCharType="end"/>
            </w:r>
          </w:p>
        </w:tc>
        <w:tc>
          <w:tcPr>
            <w:tcW w:w="4925" w:type="dxa"/>
          </w:tcPr>
          <w:p w:rsidR="00FF0CAA" w:rsidRDefault="00FF0CAA" w:rsidP="00A25713">
            <w:pPr>
              <w:pStyle w:val="SCVbody"/>
              <w:numPr>
                <w:ilvl w:val="0"/>
                <w:numId w:val="37"/>
              </w:numPr>
              <w:spacing w:after="20"/>
              <w:rPr>
                <w:rFonts w:ascii="Helvetica" w:hAnsi="Helvetica"/>
                <w:lang w:eastAsia="en-AU"/>
              </w:rPr>
            </w:pPr>
            <w:r>
              <w:rPr>
                <w:rFonts w:ascii="Helvetica" w:hAnsi="Helvetica"/>
                <w:lang w:eastAsia="en-AU"/>
              </w:rPr>
              <w:t>CO blood test recommended.</w:t>
            </w:r>
          </w:p>
          <w:p w:rsidR="00FF0CAA" w:rsidRDefault="00FF0CAA" w:rsidP="00354B35">
            <w:pPr>
              <w:pStyle w:val="SCVbody"/>
              <w:spacing w:after="20"/>
              <w:rPr>
                <w:rFonts w:ascii="Helvetica" w:hAnsi="Helvetica"/>
                <w:lang w:eastAsia="en-AU"/>
              </w:rPr>
            </w:pPr>
          </w:p>
          <w:p w:rsidR="00FE2511" w:rsidRPr="00AD2C41" w:rsidRDefault="002C0298" w:rsidP="00A25713">
            <w:pPr>
              <w:pStyle w:val="SCVbody"/>
              <w:numPr>
                <w:ilvl w:val="0"/>
                <w:numId w:val="37"/>
              </w:numPr>
              <w:spacing w:after="20"/>
              <w:rPr>
                <w:rFonts w:ascii="Helvetica" w:hAnsi="Helvetica"/>
                <w:lang w:eastAsia="en-AU"/>
              </w:rPr>
            </w:pPr>
            <w:r>
              <w:rPr>
                <w:rFonts w:ascii="Helvetica" w:hAnsi="Helvetica"/>
                <w:lang w:eastAsia="en-AU"/>
              </w:rPr>
              <w:t xml:space="preserve">A collection of clinical </w:t>
            </w:r>
            <w:r w:rsidR="005E44A5">
              <w:rPr>
                <w:rFonts w:ascii="Helvetica" w:hAnsi="Helvetica"/>
                <w:lang w:eastAsia="en-AU"/>
              </w:rPr>
              <w:t>guidelines</w:t>
            </w:r>
            <w:r w:rsidR="00393224">
              <w:rPr>
                <w:rFonts w:ascii="Helvetica" w:hAnsi="Helvetica"/>
                <w:lang w:eastAsia="en-AU"/>
              </w:rPr>
              <w:t xml:space="preserve"> regarding exposure to chemical agents</w:t>
            </w:r>
            <w:r w:rsidR="0021146E">
              <w:rPr>
                <w:rFonts w:ascii="Helvetica" w:hAnsi="Helvetica"/>
                <w:lang w:eastAsia="en-AU"/>
              </w:rPr>
              <w:t>.</w:t>
            </w:r>
            <w:bookmarkStart w:id="0" w:name="_GoBack"/>
            <w:bookmarkEnd w:id="0"/>
            <w:r w:rsidR="00AC5B6A">
              <w:rPr>
                <w:rFonts w:ascii="Helvetica" w:hAnsi="Helvetica"/>
                <w:lang w:eastAsia="en-AU"/>
              </w:rPr>
              <w:t xml:space="preserve"> Pages 70-71 outline the assessment and management of CO poisoning.</w:t>
            </w:r>
          </w:p>
        </w:tc>
      </w:tr>
      <w:tr w:rsidR="002B4DDA" w:rsidTr="00FF0CAA">
        <w:tc>
          <w:tcPr>
            <w:tcW w:w="5387" w:type="dxa"/>
          </w:tcPr>
          <w:p w:rsidR="002B4DDA" w:rsidRDefault="00D20D4B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b/>
                <w:lang w:eastAsia="en-AU"/>
              </w:rPr>
            </w:pPr>
            <w:r w:rsidRPr="00AC5B6A">
              <w:rPr>
                <w:rFonts w:ascii="Helvetica" w:hAnsi="Helvetica" w:cs="Helv"/>
                <w:b/>
                <w:lang w:eastAsia="en-AU"/>
              </w:rPr>
              <w:t>International</w:t>
            </w:r>
            <w:r w:rsidR="00A25713">
              <w:rPr>
                <w:rFonts w:ascii="Helvetica" w:hAnsi="Helvetica" w:cs="Helv"/>
                <w:b/>
                <w:lang w:eastAsia="en-AU"/>
              </w:rPr>
              <w:t xml:space="preserve"> sources</w:t>
            </w:r>
            <w:r w:rsidRPr="00AC5B6A">
              <w:rPr>
                <w:rFonts w:ascii="Helvetica" w:hAnsi="Helvetica" w:cs="Helv"/>
                <w:b/>
                <w:lang w:eastAsia="en-AU"/>
              </w:rPr>
              <w:t xml:space="preserve">: </w:t>
            </w:r>
          </w:p>
          <w:p w:rsidR="005E44A5" w:rsidRPr="005E44A5" w:rsidRDefault="005E44A5" w:rsidP="00354B35">
            <w:pPr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b/>
                <w:sz w:val="6"/>
                <w:lang w:eastAsia="en-AU"/>
              </w:rPr>
            </w:pPr>
          </w:p>
          <w:p w:rsidR="002C0298" w:rsidRPr="00BA5229" w:rsidRDefault="0021146E" w:rsidP="00BA5229">
            <w:pPr>
              <w:autoSpaceDE w:val="0"/>
              <w:autoSpaceDN w:val="0"/>
              <w:adjustRightInd w:val="0"/>
              <w:spacing w:after="20"/>
              <w:rPr>
                <w:rFonts w:ascii="Helvetica" w:hAnsi="Helvetica"/>
                <w:lang w:val="en-US"/>
              </w:rPr>
            </w:pPr>
            <w:hyperlink r:id="rId14" w:history="1">
              <w:r w:rsidR="005E44A5" w:rsidRPr="00BA5229">
                <w:rPr>
                  <w:rStyle w:val="Hyperlink"/>
                  <w:rFonts w:ascii="Helvetica" w:hAnsi="Helvetica"/>
                  <w:lang w:val="en-US"/>
                </w:rPr>
                <w:t>US CDC</w:t>
              </w:r>
              <w:r w:rsidR="002C0298" w:rsidRPr="00BA5229">
                <w:rPr>
                  <w:rStyle w:val="Hyperlink"/>
                  <w:rFonts w:ascii="Helvetica" w:hAnsi="Helvetica"/>
                  <w:lang w:val="en-US"/>
                </w:rPr>
                <w:t xml:space="preserve"> </w:t>
              </w:r>
              <w:r w:rsidR="005E44A5" w:rsidRPr="00BA5229">
                <w:rPr>
                  <w:rStyle w:val="Hyperlink"/>
                  <w:rFonts w:ascii="Helvetica" w:hAnsi="Helvetica"/>
                  <w:lang w:val="en-US"/>
                </w:rPr>
                <w:t xml:space="preserve">- </w:t>
              </w:r>
              <w:r w:rsidR="008C7206" w:rsidRPr="00BA5229">
                <w:rPr>
                  <w:rStyle w:val="Hyperlink"/>
                  <w:rFonts w:ascii="Helvetica" w:hAnsi="Helvetica"/>
                  <w:lang w:val="en-US"/>
                </w:rPr>
                <w:t>C</w:t>
              </w:r>
              <w:r w:rsidR="00AD2C41" w:rsidRPr="00BA5229">
                <w:rPr>
                  <w:rStyle w:val="Hyperlink"/>
                  <w:rFonts w:ascii="Helvetica" w:hAnsi="Helvetica"/>
                  <w:lang w:val="en-US"/>
                </w:rPr>
                <w:t>linical Guidance for Carbon Monoxide (CO) Poisoning After a Disaster</w:t>
              </w:r>
            </w:hyperlink>
            <w:r w:rsidR="00AD2C41" w:rsidRPr="00BA5229">
              <w:rPr>
                <w:rFonts w:ascii="Helvetica" w:hAnsi="Helvetica"/>
                <w:lang w:val="en-US"/>
              </w:rPr>
              <w:t xml:space="preserve"> </w:t>
            </w:r>
          </w:p>
          <w:p w:rsidR="008C7206" w:rsidRPr="00BA5229" w:rsidRDefault="0021146E" w:rsidP="00BA5229">
            <w:pPr>
              <w:autoSpaceDE w:val="0"/>
              <w:autoSpaceDN w:val="0"/>
              <w:adjustRightInd w:val="0"/>
              <w:spacing w:after="20"/>
              <w:rPr>
                <w:rFonts w:ascii="Helvetica" w:hAnsi="Helvetica"/>
                <w:lang w:val="en-US"/>
              </w:rPr>
            </w:pPr>
            <w:hyperlink r:id="rId15" w:history="1">
              <w:r w:rsidR="005E44A5" w:rsidRPr="00BA5229">
                <w:rPr>
                  <w:rStyle w:val="Hyperlink"/>
                  <w:rFonts w:ascii="Helvetica" w:hAnsi="Helvetica" w:cs="Arial"/>
                  <w:bCs/>
                  <w:lang w:eastAsia="en-AU"/>
                </w:rPr>
                <w:t xml:space="preserve">UK Department of Health - </w:t>
              </w:r>
              <w:r w:rsidR="008C7206" w:rsidRPr="00BA5229">
                <w:rPr>
                  <w:rStyle w:val="Hyperlink"/>
                  <w:rFonts w:ascii="Helvetica" w:hAnsi="Helvetica" w:cs="Arial"/>
                  <w:bCs/>
                  <w:lang w:eastAsia="en-AU"/>
                </w:rPr>
                <w:t>C</w:t>
              </w:r>
              <w:r w:rsidR="005E44A5" w:rsidRPr="00BA5229">
                <w:rPr>
                  <w:rStyle w:val="Hyperlink"/>
                  <w:rFonts w:ascii="Helvetica" w:hAnsi="Helvetica" w:cs="Arial"/>
                  <w:bCs/>
                  <w:lang w:eastAsia="en-AU"/>
                </w:rPr>
                <w:t>arbon M</w:t>
              </w:r>
              <w:r w:rsidR="008C7206" w:rsidRPr="00BA5229">
                <w:rPr>
                  <w:rStyle w:val="Hyperlink"/>
                  <w:rFonts w:ascii="Helvetica" w:hAnsi="Helvetica" w:cs="Arial"/>
                  <w:bCs/>
                  <w:lang w:eastAsia="en-AU"/>
                </w:rPr>
                <w:t xml:space="preserve">onoxide </w:t>
              </w:r>
              <w:r w:rsidR="005E44A5" w:rsidRPr="00BA5229">
                <w:rPr>
                  <w:rStyle w:val="Hyperlink"/>
                  <w:rFonts w:ascii="Helvetica" w:hAnsi="Helvetica" w:cs="Arial"/>
                  <w:bCs/>
                  <w:lang w:eastAsia="en-AU"/>
                </w:rPr>
                <w:t>P</w:t>
              </w:r>
              <w:r w:rsidR="008C7206" w:rsidRPr="00BA5229">
                <w:rPr>
                  <w:rStyle w:val="Hyperlink"/>
                  <w:rFonts w:ascii="Helvetica" w:hAnsi="Helvetica" w:cs="Arial"/>
                  <w:bCs/>
                  <w:lang w:eastAsia="en-AU"/>
                </w:rPr>
                <w:t>oisoning: Recognise th</w:t>
              </w:r>
              <w:r w:rsidR="005E44A5" w:rsidRPr="00BA5229">
                <w:rPr>
                  <w:rStyle w:val="Hyperlink"/>
                  <w:rFonts w:ascii="Helvetica" w:hAnsi="Helvetica" w:cs="Arial"/>
                  <w:bCs/>
                  <w:lang w:eastAsia="en-AU"/>
                </w:rPr>
                <w:t>e Symptoms and Tackle the Cause</w:t>
              </w:r>
            </w:hyperlink>
          </w:p>
          <w:p w:rsidR="008C7206" w:rsidRPr="008C7206" w:rsidRDefault="008C7206" w:rsidP="00354B35">
            <w:pPr>
              <w:pStyle w:val="ListParagraph"/>
              <w:autoSpaceDE w:val="0"/>
              <w:autoSpaceDN w:val="0"/>
              <w:adjustRightInd w:val="0"/>
              <w:spacing w:after="20"/>
              <w:rPr>
                <w:rFonts w:ascii="Helvetica" w:hAnsi="Helvetica" w:cs="Helv"/>
                <w:lang w:eastAsia="en-AU"/>
              </w:rPr>
            </w:pPr>
          </w:p>
        </w:tc>
        <w:tc>
          <w:tcPr>
            <w:tcW w:w="4925" w:type="dxa"/>
          </w:tcPr>
          <w:p w:rsidR="002B4DDA" w:rsidRDefault="005E44A5" w:rsidP="00A25713">
            <w:pPr>
              <w:pStyle w:val="SCVbody"/>
              <w:numPr>
                <w:ilvl w:val="0"/>
                <w:numId w:val="37"/>
              </w:numPr>
              <w:spacing w:after="20"/>
              <w:rPr>
                <w:rFonts w:ascii="Helvetica" w:hAnsi="Helvetica" w:cs="Helv"/>
                <w:lang w:eastAsia="en-AU"/>
              </w:rPr>
            </w:pPr>
            <w:r>
              <w:rPr>
                <w:rFonts w:ascii="Helvetica" w:hAnsi="Helvetica" w:cs="Helv"/>
                <w:lang w:eastAsia="en-AU"/>
              </w:rPr>
              <w:t>Clinical guidance</w:t>
            </w:r>
            <w:r w:rsidR="00AD2C41" w:rsidRPr="00AD2C41">
              <w:rPr>
                <w:rFonts w:ascii="Helvetica" w:hAnsi="Helvetica" w:cs="Helv"/>
                <w:lang w:eastAsia="en-AU"/>
              </w:rPr>
              <w:t xml:space="preserve"> focused on </w:t>
            </w:r>
            <w:r>
              <w:rPr>
                <w:rFonts w:ascii="Helvetica" w:hAnsi="Helvetica" w:cs="Helv"/>
                <w:lang w:eastAsia="en-AU"/>
              </w:rPr>
              <w:t xml:space="preserve">the assessment and management of CO poisoning in </w:t>
            </w:r>
            <w:r w:rsidR="00AD2C41" w:rsidRPr="00AD2C41">
              <w:rPr>
                <w:rFonts w:ascii="Helvetica" w:hAnsi="Helvetica" w:cs="Helv"/>
                <w:lang w:eastAsia="en-AU"/>
              </w:rPr>
              <w:t>disaster situations</w:t>
            </w:r>
            <w:r>
              <w:rPr>
                <w:rFonts w:ascii="Helvetica" w:hAnsi="Helvetica" w:cs="Helv"/>
                <w:lang w:eastAsia="en-AU"/>
              </w:rPr>
              <w:t>. A</w:t>
            </w:r>
            <w:r w:rsidR="00AD2C41" w:rsidRPr="00AD2C41">
              <w:rPr>
                <w:rFonts w:ascii="Helvetica" w:hAnsi="Helvetica" w:cs="Helv"/>
                <w:lang w:eastAsia="en-AU"/>
              </w:rPr>
              <w:t xml:space="preserve">pplicable to non-disaster </w:t>
            </w:r>
            <w:r w:rsidR="00393224" w:rsidRPr="00AD2C41">
              <w:rPr>
                <w:rFonts w:ascii="Helvetica" w:hAnsi="Helvetica" w:cs="Helv"/>
                <w:lang w:eastAsia="en-AU"/>
              </w:rPr>
              <w:t>situations</w:t>
            </w:r>
            <w:r w:rsidR="00AD2C41" w:rsidRPr="00AD2C41">
              <w:rPr>
                <w:rFonts w:ascii="Helvetica" w:hAnsi="Helvetica" w:cs="Helv"/>
                <w:lang w:eastAsia="en-AU"/>
              </w:rPr>
              <w:t>.</w:t>
            </w:r>
            <w:r w:rsidR="002B4DDA" w:rsidRPr="00AD2C41">
              <w:rPr>
                <w:rFonts w:ascii="Helvetica" w:hAnsi="Helvetica" w:cs="Helv"/>
                <w:lang w:eastAsia="en-AU"/>
              </w:rPr>
              <w:t xml:space="preserve"> </w:t>
            </w:r>
          </w:p>
          <w:p w:rsidR="008C7206" w:rsidRPr="00AD2C41" w:rsidRDefault="005E44A5" w:rsidP="00A25713">
            <w:pPr>
              <w:pStyle w:val="SCVbody"/>
              <w:numPr>
                <w:ilvl w:val="0"/>
                <w:numId w:val="37"/>
              </w:numPr>
              <w:spacing w:after="20"/>
              <w:rPr>
                <w:rFonts w:ascii="Helvetica" w:hAnsi="Helvetica"/>
                <w:lang w:eastAsia="en-AU"/>
              </w:rPr>
            </w:pPr>
            <w:r>
              <w:rPr>
                <w:rFonts w:ascii="Helvetica" w:hAnsi="Helvetica" w:cs="Helv"/>
                <w:lang w:eastAsia="en-AU"/>
              </w:rPr>
              <w:t>Clinical g</w:t>
            </w:r>
            <w:r w:rsidR="008C7206">
              <w:rPr>
                <w:rFonts w:ascii="Helvetica" w:hAnsi="Helvetica" w:cs="Helv"/>
                <w:lang w:eastAsia="en-AU"/>
              </w:rPr>
              <w:t>ui</w:t>
            </w:r>
            <w:r>
              <w:rPr>
                <w:rFonts w:ascii="Helvetica" w:hAnsi="Helvetica" w:cs="Helv"/>
                <w:lang w:eastAsia="en-AU"/>
              </w:rPr>
              <w:t>dance regarding the recognition</w:t>
            </w:r>
            <w:r w:rsidR="008C7206">
              <w:rPr>
                <w:rFonts w:ascii="Helvetica" w:hAnsi="Helvetica" w:cs="Helv"/>
                <w:lang w:eastAsia="en-AU"/>
              </w:rPr>
              <w:t xml:space="preserve">, </w:t>
            </w:r>
            <w:r>
              <w:rPr>
                <w:rFonts w:ascii="Helvetica" w:hAnsi="Helvetica" w:cs="Helv"/>
                <w:lang w:eastAsia="en-AU"/>
              </w:rPr>
              <w:t>assessment</w:t>
            </w:r>
            <w:r w:rsidR="008C7206">
              <w:rPr>
                <w:rFonts w:ascii="Helvetica" w:hAnsi="Helvetica" w:cs="Helv"/>
                <w:lang w:eastAsia="en-AU"/>
              </w:rPr>
              <w:t xml:space="preserve"> and </w:t>
            </w:r>
            <w:r>
              <w:rPr>
                <w:rFonts w:ascii="Helvetica" w:hAnsi="Helvetica" w:cs="Helv"/>
                <w:lang w:eastAsia="en-AU"/>
              </w:rPr>
              <w:t>management</w:t>
            </w:r>
            <w:r w:rsidR="008C7206">
              <w:rPr>
                <w:rFonts w:ascii="Helvetica" w:hAnsi="Helvetica" w:cs="Helv"/>
                <w:lang w:eastAsia="en-AU"/>
              </w:rPr>
              <w:t xml:space="preserve"> of CO poisoning.</w:t>
            </w:r>
          </w:p>
        </w:tc>
      </w:tr>
    </w:tbl>
    <w:p w:rsidR="00F36547" w:rsidRDefault="00F36547" w:rsidP="00354B35">
      <w:pPr>
        <w:autoSpaceDE w:val="0"/>
        <w:autoSpaceDN w:val="0"/>
        <w:adjustRightInd w:val="0"/>
        <w:spacing w:after="20"/>
        <w:rPr>
          <w:rFonts w:ascii="Helv" w:hAnsi="Helv" w:cs="Helv"/>
          <w:color w:val="000000"/>
          <w:lang w:eastAsia="en-AU"/>
        </w:rPr>
      </w:pPr>
    </w:p>
    <w:p w:rsidR="002B4DDA" w:rsidRPr="00AB4465" w:rsidRDefault="002B4DDA" w:rsidP="00354B35">
      <w:pPr>
        <w:pStyle w:val="Heading2"/>
        <w:spacing w:before="0" w:after="20"/>
        <w:rPr>
          <w:sz w:val="24"/>
        </w:rPr>
      </w:pPr>
      <w:r w:rsidRPr="00AB4465">
        <w:rPr>
          <w:sz w:val="24"/>
        </w:rPr>
        <w:t xml:space="preserve">How can </w:t>
      </w:r>
      <w:r w:rsidR="00D20D4B" w:rsidRPr="00AB4465">
        <w:rPr>
          <w:sz w:val="24"/>
        </w:rPr>
        <w:t>Safer Care Victoria assist clinicians</w:t>
      </w:r>
      <w:r w:rsidRPr="00AB4465">
        <w:rPr>
          <w:sz w:val="24"/>
        </w:rPr>
        <w:t>?</w:t>
      </w:r>
    </w:p>
    <w:p w:rsidR="00B642CE" w:rsidRPr="00B642CE" w:rsidRDefault="00B642CE" w:rsidP="00B642CE"/>
    <w:p w:rsidR="00060D5F" w:rsidRPr="00060D5F" w:rsidRDefault="009B4F80" w:rsidP="00677472">
      <w:pPr>
        <w:autoSpaceDE w:val="0"/>
        <w:autoSpaceDN w:val="0"/>
        <w:adjustRightInd w:val="0"/>
        <w:spacing w:after="20"/>
        <w:rPr>
          <w:rFonts w:ascii="Helv" w:hAnsi="Helv" w:cs="Helv"/>
          <w:color w:val="000000"/>
          <w:lang w:eastAsia="en-AU"/>
        </w:rPr>
      </w:pPr>
      <w:r w:rsidRPr="00B477F5">
        <w:rPr>
          <w:rFonts w:ascii="Helv" w:hAnsi="Helv" w:cs="Helv"/>
          <w:color w:val="000000"/>
          <w:lang w:eastAsia="en-AU"/>
        </w:rPr>
        <w:t xml:space="preserve">Ensure </w:t>
      </w:r>
      <w:r w:rsidR="00097726" w:rsidRPr="00B477F5">
        <w:rPr>
          <w:rFonts w:ascii="Helv" w:hAnsi="Helv" w:cs="Helv"/>
          <w:color w:val="000000"/>
          <w:lang w:eastAsia="en-AU"/>
        </w:rPr>
        <w:t xml:space="preserve">that </w:t>
      </w:r>
      <w:r w:rsidR="00A25713">
        <w:rPr>
          <w:rFonts w:ascii="Helv" w:hAnsi="Helv" w:cs="Helv"/>
          <w:color w:val="000000"/>
          <w:lang w:eastAsia="en-AU"/>
        </w:rPr>
        <w:t>emergency departments and u</w:t>
      </w:r>
      <w:r w:rsidR="00097726" w:rsidRPr="00B477F5">
        <w:rPr>
          <w:rFonts w:ascii="Helv" w:hAnsi="Helv" w:cs="Helv"/>
          <w:color w:val="000000"/>
          <w:lang w:eastAsia="en-AU"/>
        </w:rPr>
        <w:t>r</w:t>
      </w:r>
      <w:r w:rsidR="00A25713">
        <w:rPr>
          <w:rFonts w:ascii="Helv" w:hAnsi="Helv" w:cs="Helv"/>
          <w:color w:val="000000"/>
          <w:lang w:eastAsia="en-AU"/>
        </w:rPr>
        <w:t>gent c</w:t>
      </w:r>
      <w:r w:rsidR="00F17B7E">
        <w:rPr>
          <w:rFonts w:ascii="Helv" w:hAnsi="Helv" w:cs="Helv"/>
          <w:color w:val="000000"/>
          <w:lang w:eastAsia="en-AU"/>
        </w:rPr>
        <w:t>are c</w:t>
      </w:r>
      <w:r w:rsidR="00B477F5" w:rsidRPr="00B477F5">
        <w:rPr>
          <w:rFonts w:ascii="Helv" w:hAnsi="Helv" w:cs="Helv"/>
          <w:color w:val="000000"/>
          <w:lang w:eastAsia="en-AU"/>
        </w:rPr>
        <w:t>entres are aware of the available resources, in particular t</w:t>
      </w:r>
      <w:r w:rsidR="00097726" w:rsidRPr="00B477F5">
        <w:rPr>
          <w:rFonts w:ascii="Helv" w:hAnsi="Helv" w:cs="Helv"/>
          <w:color w:val="000000"/>
          <w:lang w:eastAsia="en-AU"/>
        </w:rPr>
        <w:t xml:space="preserve">he Victorian Poisons Information </w:t>
      </w:r>
      <w:r w:rsidR="008C7206" w:rsidRPr="00B477F5">
        <w:rPr>
          <w:rFonts w:ascii="Helv" w:hAnsi="Helv" w:cs="Helv"/>
          <w:color w:val="000000"/>
          <w:lang w:eastAsia="en-AU"/>
        </w:rPr>
        <w:t>C</w:t>
      </w:r>
      <w:r w:rsidR="00097726" w:rsidRPr="00B477F5">
        <w:rPr>
          <w:rFonts w:ascii="Helv" w:hAnsi="Helv" w:cs="Helv"/>
          <w:color w:val="000000"/>
          <w:lang w:eastAsia="en-AU"/>
        </w:rPr>
        <w:t xml:space="preserve">entre and </w:t>
      </w:r>
      <w:r w:rsidR="00A25713">
        <w:rPr>
          <w:rFonts w:ascii="Helv" w:hAnsi="Helv" w:cs="Helv"/>
          <w:color w:val="000000"/>
          <w:lang w:eastAsia="en-AU"/>
        </w:rPr>
        <w:t>Clinicians Health Chan</w:t>
      </w:r>
      <w:r w:rsidR="00E27914">
        <w:rPr>
          <w:rFonts w:ascii="Helv" w:hAnsi="Helv" w:cs="Helv"/>
          <w:color w:val="000000"/>
          <w:lang w:eastAsia="en-AU"/>
        </w:rPr>
        <w:t>n</w:t>
      </w:r>
      <w:r w:rsidR="00A25713">
        <w:rPr>
          <w:rFonts w:ascii="Helv" w:hAnsi="Helv" w:cs="Helv"/>
          <w:color w:val="000000"/>
          <w:lang w:eastAsia="en-AU"/>
        </w:rPr>
        <w:t xml:space="preserve">el. </w:t>
      </w:r>
    </w:p>
    <w:sectPr w:rsidR="00060D5F" w:rsidRPr="00060D5F" w:rsidSect="005A2FCC">
      <w:type w:val="continuous"/>
      <w:pgSz w:w="11906" w:h="16838" w:code="9"/>
      <w:pgMar w:top="1418" w:right="851" w:bottom="187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30" w:rsidRDefault="00C63F30">
      <w:r>
        <w:separator/>
      </w:r>
    </w:p>
  </w:endnote>
  <w:endnote w:type="continuationSeparator" w:id="0">
    <w:p w:rsidR="00C63F30" w:rsidRDefault="00C6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0E0970" w:rsidP="0051568D"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073AC261" wp14:editId="743FA7B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0000" cy="792720"/>
          <wp:effectExtent l="0" t="0" r="3175" b="7620"/>
          <wp:wrapNone/>
          <wp:docPr id="14" name="Picture 14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2" w:space="0" w:color="007D8A" w:themeColor="text2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2127"/>
    </w:tblGrid>
    <w:tr w:rsidR="005A2FCC" w:rsidRPr="00D647D7" w:rsidTr="00E2323C">
      <w:trPr>
        <w:cantSplit/>
      </w:trPr>
      <w:tc>
        <w:tcPr>
          <w:tcW w:w="2127" w:type="dxa"/>
        </w:tcPr>
        <w:p w:rsidR="005A2FCC" w:rsidRPr="00B96E16" w:rsidRDefault="005A2FCC" w:rsidP="00093B47">
          <w:pPr>
            <w:pStyle w:val="SCVfooter"/>
          </w:pPr>
          <w:r w:rsidRPr="00B96E16">
            <w:fldChar w:fldCharType="begin"/>
          </w:r>
          <w:r w:rsidRPr="00B96E16">
            <w:instrText xml:space="preserve"> PAGE  \* Arabic </w:instrText>
          </w:r>
          <w:r w:rsidRPr="00B96E16">
            <w:fldChar w:fldCharType="separate"/>
          </w:r>
          <w:r w:rsidR="003D5283">
            <w:rPr>
              <w:noProof/>
            </w:rPr>
            <w:t>2</w:t>
          </w:r>
          <w:r w:rsidRPr="00B96E16">
            <w:fldChar w:fldCharType="end"/>
          </w:r>
        </w:p>
      </w:tc>
    </w:tr>
  </w:tbl>
  <w:p w:rsidR="009D70A4" w:rsidRPr="00A11421" w:rsidRDefault="00A530A6" w:rsidP="005A2FCC">
    <w:pPr>
      <w:pStyle w:val="SCVfooter"/>
    </w:pPr>
    <w:r>
      <w:t xml:space="preserve">Heater associated carbon monoxide toxicity </w:t>
    </w:r>
    <w:r w:rsidR="00017A6A">
      <w:t xml:space="preserve"> </w:t>
    </w:r>
    <w:r w:rsidR="005A2FC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30" w:rsidRDefault="00C63F30" w:rsidP="001C23A1">
      <w:pPr>
        <w:pStyle w:val="SCVfootnoteseparator"/>
      </w:pPr>
      <w:r>
        <w:separator/>
      </w:r>
    </w:p>
  </w:footnote>
  <w:footnote w:type="continuationSeparator" w:id="0">
    <w:p w:rsidR="00C63F30" w:rsidRDefault="00C6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8A3"/>
    <w:multiLevelType w:val="hybridMultilevel"/>
    <w:tmpl w:val="C6E4A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0056"/>
    <w:multiLevelType w:val="multilevel"/>
    <w:tmpl w:val="98BA9218"/>
    <w:numStyleLink w:val="ZZNumbersloweralpha"/>
  </w:abstractNum>
  <w:abstractNum w:abstractNumId="2">
    <w:nsid w:val="07877F0A"/>
    <w:multiLevelType w:val="hybridMultilevel"/>
    <w:tmpl w:val="CA54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45F5"/>
    <w:multiLevelType w:val="hybridMultilevel"/>
    <w:tmpl w:val="3FB0A8E0"/>
    <w:lvl w:ilvl="0" w:tplc="500C3ADA">
      <w:start w:val="30"/>
      <w:numFmt w:val="bullet"/>
      <w:lvlText w:val="-"/>
      <w:lvlJc w:val="left"/>
      <w:pPr>
        <w:ind w:left="360" w:hanging="360"/>
      </w:pPr>
      <w:rPr>
        <w:rFonts w:ascii="Helvetica" w:eastAsia="Times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C34C2"/>
    <w:multiLevelType w:val="hybridMultilevel"/>
    <w:tmpl w:val="70168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D2E30"/>
    <w:multiLevelType w:val="multilevel"/>
    <w:tmpl w:val="98BA9218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CV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6">
    <w:nsid w:val="1ACA6B08"/>
    <w:multiLevelType w:val="multilevel"/>
    <w:tmpl w:val="6C2679F0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SCV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C466866"/>
    <w:multiLevelType w:val="hybridMultilevel"/>
    <w:tmpl w:val="A1B67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87094"/>
    <w:multiLevelType w:val="hybridMultilevel"/>
    <w:tmpl w:val="CD12B7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580E"/>
    <w:multiLevelType w:val="hybridMultilevel"/>
    <w:tmpl w:val="9D3C9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515FA"/>
    <w:multiLevelType w:val="multilevel"/>
    <w:tmpl w:val="E04072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CV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SCVbulletafternumbers1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pStyle w:val="SCVbulletafternumbers2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>
    <w:nsid w:val="2F7E2730"/>
    <w:multiLevelType w:val="hybridMultilevel"/>
    <w:tmpl w:val="127453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381A73"/>
    <w:multiLevelType w:val="multilevel"/>
    <w:tmpl w:val="93FC9DA0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30A46B6"/>
    <w:multiLevelType w:val="hybridMultilevel"/>
    <w:tmpl w:val="7750DCEC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>
    <w:nsid w:val="33A04694"/>
    <w:multiLevelType w:val="hybridMultilevel"/>
    <w:tmpl w:val="B7C0E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D0007"/>
    <w:multiLevelType w:val="hybridMultilevel"/>
    <w:tmpl w:val="879C0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>
    <w:nsid w:val="3EC54A41"/>
    <w:multiLevelType w:val="multilevel"/>
    <w:tmpl w:val="46940C74"/>
    <w:styleLink w:val="ZZNumberslowerroman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3342997"/>
    <w:multiLevelType w:val="multilevel"/>
    <w:tmpl w:val="C97C14B0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SCV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SCV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>
    <w:nsid w:val="53DD06DB"/>
    <w:multiLevelType w:val="hybridMultilevel"/>
    <w:tmpl w:val="579C6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A1E5A"/>
    <w:multiLevelType w:val="multilevel"/>
    <w:tmpl w:val="60BA3920"/>
    <w:styleLink w:val="ZZBullets"/>
    <w:lvl w:ilvl="0">
      <w:start w:val="1"/>
      <w:numFmt w:val="bullet"/>
      <w:pStyle w:val="SCV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SCV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B743778"/>
    <w:multiLevelType w:val="hybridMultilevel"/>
    <w:tmpl w:val="70BEC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9259F"/>
    <w:multiLevelType w:val="multilevel"/>
    <w:tmpl w:val="D3F4D6C4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BBF5707"/>
    <w:multiLevelType w:val="hybridMultilevel"/>
    <w:tmpl w:val="F412E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E79D3"/>
    <w:multiLevelType w:val="multilevel"/>
    <w:tmpl w:val="6D5A78E8"/>
    <w:styleLink w:val="Style1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A2B2732"/>
    <w:multiLevelType w:val="hybridMultilevel"/>
    <w:tmpl w:val="508EB7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5"/>
  </w:num>
  <w:num w:numId="10">
    <w:abstractNumId w:val="6"/>
  </w:num>
  <w:num w:numId="11">
    <w:abstractNumId w:val="22"/>
  </w:num>
  <w:num w:numId="12">
    <w:abstractNumId w:val="12"/>
  </w:num>
  <w:num w:numId="13">
    <w:abstractNumId w:val="20"/>
  </w:num>
  <w:num w:numId="14">
    <w:abstractNumId w:val="5"/>
  </w:num>
  <w:num w:numId="15">
    <w:abstractNumId w:val="10"/>
  </w:num>
  <w:num w:numId="16">
    <w:abstractNumId w:val="18"/>
  </w:num>
  <w:num w:numId="17">
    <w:abstractNumId w:val="6"/>
  </w:num>
  <w:num w:numId="18">
    <w:abstractNumId w:val="22"/>
  </w:num>
  <w:num w:numId="19">
    <w:abstractNumId w:val="12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19"/>
  </w:num>
  <w:num w:numId="26">
    <w:abstractNumId w:val="4"/>
  </w:num>
  <w:num w:numId="27">
    <w:abstractNumId w:val="14"/>
  </w:num>
  <w:num w:numId="28">
    <w:abstractNumId w:val="13"/>
  </w:num>
  <w:num w:numId="29">
    <w:abstractNumId w:val="7"/>
  </w:num>
  <w:num w:numId="30">
    <w:abstractNumId w:val="9"/>
  </w:num>
  <w:num w:numId="31">
    <w:abstractNumId w:val="15"/>
  </w:num>
  <w:num w:numId="32">
    <w:abstractNumId w:val="0"/>
  </w:num>
  <w:num w:numId="33">
    <w:abstractNumId w:val="23"/>
  </w:num>
  <w:num w:numId="34">
    <w:abstractNumId w:val="8"/>
  </w:num>
  <w:num w:numId="35">
    <w:abstractNumId w:val="11"/>
  </w:num>
  <w:num w:numId="36">
    <w:abstractNumId w:val="21"/>
  </w:num>
  <w:num w:numId="3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4B"/>
    <w:rsid w:val="000072B6"/>
    <w:rsid w:val="0001021B"/>
    <w:rsid w:val="00011D89"/>
    <w:rsid w:val="00017A6A"/>
    <w:rsid w:val="00022F69"/>
    <w:rsid w:val="00024D89"/>
    <w:rsid w:val="000250B6"/>
    <w:rsid w:val="00033D81"/>
    <w:rsid w:val="000352B2"/>
    <w:rsid w:val="00036457"/>
    <w:rsid w:val="00037C2B"/>
    <w:rsid w:val="00041BF0"/>
    <w:rsid w:val="0004536B"/>
    <w:rsid w:val="00046B68"/>
    <w:rsid w:val="000527DD"/>
    <w:rsid w:val="000578B2"/>
    <w:rsid w:val="00060959"/>
    <w:rsid w:val="00060D5F"/>
    <w:rsid w:val="000663CD"/>
    <w:rsid w:val="000733FE"/>
    <w:rsid w:val="00074219"/>
    <w:rsid w:val="00074ED5"/>
    <w:rsid w:val="0008211E"/>
    <w:rsid w:val="0008508E"/>
    <w:rsid w:val="0009113B"/>
    <w:rsid w:val="00093402"/>
    <w:rsid w:val="00094DA3"/>
    <w:rsid w:val="00096CD1"/>
    <w:rsid w:val="00097726"/>
    <w:rsid w:val="000A012C"/>
    <w:rsid w:val="000A0EB9"/>
    <w:rsid w:val="000A186C"/>
    <w:rsid w:val="000A1EA4"/>
    <w:rsid w:val="000A67B5"/>
    <w:rsid w:val="000B091D"/>
    <w:rsid w:val="000B3EDB"/>
    <w:rsid w:val="000B543D"/>
    <w:rsid w:val="000B5BF7"/>
    <w:rsid w:val="000B686E"/>
    <w:rsid w:val="000B6BC8"/>
    <w:rsid w:val="000C0303"/>
    <w:rsid w:val="000C14C0"/>
    <w:rsid w:val="000C42EA"/>
    <w:rsid w:val="000C4546"/>
    <w:rsid w:val="000D1242"/>
    <w:rsid w:val="000D2246"/>
    <w:rsid w:val="000D7651"/>
    <w:rsid w:val="000E0970"/>
    <w:rsid w:val="000E3CC7"/>
    <w:rsid w:val="000E5CDE"/>
    <w:rsid w:val="000E6BD4"/>
    <w:rsid w:val="000F1F1E"/>
    <w:rsid w:val="000F2259"/>
    <w:rsid w:val="000F5287"/>
    <w:rsid w:val="000F6315"/>
    <w:rsid w:val="0010392D"/>
    <w:rsid w:val="0010447F"/>
    <w:rsid w:val="00104FE3"/>
    <w:rsid w:val="00120BD3"/>
    <w:rsid w:val="00122FEA"/>
    <w:rsid w:val="001232BD"/>
    <w:rsid w:val="00124ED5"/>
    <w:rsid w:val="00136AEC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3A1"/>
    <w:rsid w:val="001C277E"/>
    <w:rsid w:val="001C2A72"/>
    <w:rsid w:val="001D0B75"/>
    <w:rsid w:val="001D3C09"/>
    <w:rsid w:val="001D44E8"/>
    <w:rsid w:val="001D60EC"/>
    <w:rsid w:val="001E39D5"/>
    <w:rsid w:val="001E44DF"/>
    <w:rsid w:val="001E601E"/>
    <w:rsid w:val="001E68A5"/>
    <w:rsid w:val="001E6BB0"/>
    <w:rsid w:val="001E71D0"/>
    <w:rsid w:val="001F3826"/>
    <w:rsid w:val="001F6E46"/>
    <w:rsid w:val="001F7C91"/>
    <w:rsid w:val="00206463"/>
    <w:rsid w:val="00206F2F"/>
    <w:rsid w:val="0021053D"/>
    <w:rsid w:val="00210A92"/>
    <w:rsid w:val="0021146E"/>
    <w:rsid w:val="00216C03"/>
    <w:rsid w:val="00220C04"/>
    <w:rsid w:val="0022278D"/>
    <w:rsid w:val="0022701F"/>
    <w:rsid w:val="00227E66"/>
    <w:rsid w:val="002333F5"/>
    <w:rsid w:val="00233724"/>
    <w:rsid w:val="002404F0"/>
    <w:rsid w:val="002432E1"/>
    <w:rsid w:val="00246207"/>
    <w:rsid w:val="00246C5E"/>
    <w:rsid w:val="002470C4"/>
    <w:rsid w:val="00251343"/>
    <w:rsid w:val="0025154F"/>
    <w:rsid w:val="002536A4"/>
    <w:rsid w:val="00254F58"/>
    <w:rsid w:val="002620BC"/>
    <w:rsid w:val="00262802"/>
    <w:rsid w:val="00263A90"/>
    <w:rsid w:val="0026408B"/>
    <w:rsid w:val="00265A7F"/>
    <w:rsid w:val="0026682B"/>
    <w:rsid w:val="00267C3E"/>
    <w:rsid w:val="002709BB"/>
    <w:rsid w:val="00273456"/>
    <w:rsid w:val="00273BAC"/>
    <w:rsid w:val="002763B3"/>
    <w:rsid w:val="002802E3"/>
    <w:rsid w:val="0028213D"/>
    <w:rsid w:val="00283245"/>
    <w:rsid w:val="002862F1"/>
    <w:rsid w:val="00291373"/>
    <w:rsid w:val="0029597D"/>
    <w:rsid w:val="002962C3"/>
    <w:rsid w:val="00296C1C"/>
    <w:rsid w:val="0029752B"/>
    <w:rsid w:val="002A483C"/>
    <w:rsid w:val="002B0C7C"/>
    <w:rsid w:val="002B1729"/>
    <w:rsid w:val="002B36C7"/>
    <w:rsid w:val="002B375C"/>
    <w:rsid w:val="002B4DD4"/>
    <w:rsid w:val="002B4DDA"/>
    <w:rsid w:val="002B5277"/>
    <w:rsid w:val="002B5375"/>
    <w:rsid w:val="002B6573"/>
    <w:rsid w:val="002B77C1"/>
    <w:rsid w:val="002C0298"/>
    <w:rsid w:val="002C2728"/>
    <w:rsid w:val="002D147B"/>
    <w:rsid w:val="002D5006"/>
    <w:rsid w:val="002D5BCE"/>
    <w:rsid w:val="002E01D0"/>
    <w:rsid w:val="002E0219"/>
    <w:rsid w:val="002E161D"/>
    <w:rsid w:val="002E3100"/>
    <w:rsid w:val="002E6C95"/>
    <w:rsid w:val="002E7C36"/>
    <w:rsid w:val="002F42B3"/>
    <w:rsid w:val="002F5F31"/>
    <w:rsid w:val="002F5F46"/>
    <w:rsid w:val="00302216"/>
    <w:rsid w:val="00303E53"/>
    <w:rsid w:val="003061E2"/>
    <w:rsid w:val="00306E5F"/>
    <w:rsid w:val="00307E14"/>
    <w:rsid w:val="00314054"/>
    <w:rsid w:val="00316F27"/>
    <w:rsid w:val="00322E4B"/>
    <w:rsid w:val="00327870"/>
    <w:rsid w:val="00330A88"/>
    <w:rsid w:val="0033259D"/>
    <w:rsid w:val="003333D2"/>
    <w:rsid w:val="003406C6"/>
    <w:rsid w:val="003418CC"/>
    <w:rsid w:val="003438B9"/>
    <w:rsid w:val="003459BD"/>
    <w:rsid w:val="00350D38"/>
    <w:rsid w:val="00351B36"/>
    <w:rsid w:val="00354B35"/>
    <w:rsid w:val="00356D86"/>
    <w:rsid w:val="00357B4E"/>
    <w:rsid w:val="003716FD"/>
    <w:rsid w:val="0037204B"/>
    <w:rsid w:val="003744CF"/>
    <w:rsid w:val="00374717"/>
    <w:rsid w:val="0037676C"/>
    <w:rsid w:val="00381043"/>
    <w:rsid w:val="003829E5"/>
    <w:rsid w:val="00393224"/>
    <w:rsid w:val="00393496"/>
    <w:rsid w:val="003956CC"/>
    <w:rsid w:val="00395C9A"/>
    <w:rsid w:val="003A6B67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5283"/>
    <w:rsid w:val="003D565A"/>
    <w:rsid w:val="003D6475"/>
    <w:rsid w:val="003E0CB6"/>
    <w:rsid w:val="003E2907"/>
    <w:rsid w:val="003E375C"/>
    <w:rsid w:val="003E4086"/>
    <w:rsid w:val="003E4CCB"/>
    <w:rsid w:val="003E5445"/>
    <w:rsid w:val="003F0445"/>
    <w:rsid w:val="003F0CF0"/>
    <w:rsid w:val="003F14B1"/>
    <w:rsid w:val="003F3289"/>
    <w:rsid w:val="003F791E"/>
    <w:rsid w:val="00401FCF"/>
    <w:rsid w:val="00406285"/>
    <w:rsid w:val="00407893"/>
    <w:rsid w:val="004148F9"/>
    <w:rsid w:val="0042084E"/>
    <w:rsid w:val="00421EEF"/>
    <w:rsid w:val="00424D65"/>
    <w:rsid w:val="00436713"/>
    <w:rsid w:val="00436905"/>
    <w:rsid w:val="00437802"/>
    <w:rsid w:val="00442C6C"/>
    <w:rsid w:val="00443CBE"/>
    <w:rsid w:val="00443E8A"/>
    <w:rsid w:val="004441BC"/>
    <w:rsid w:val="004468B4"/>
    <w:rsid w:val="004469BB"/>
    <w:rsid w:val="0045230A"/>
    <w:rsid w:val="00457337"/>
    <w:rsid w:val="004730ED"/>
    <w:rsid w:val="0047372D"/>
    <w:rsid w:val="004743DD"/>
    <w:rsid w:val="00474CEA"/>
    <w:rsid w:val="00474E2B"/>
    <w:rsid w:val="0048285D"/>
    <w:rsid w:val="00483968"/>
    <w:rsid w:val="00484F86"/>
    <w:rsid w:val="004902EE"/>
    <w:rsid w:val="00490746"/>
    <w:rsid w:val="00490852"/>
    <w:rsid w:val="00492CBD"/>
    <w:rsid w:val="00492F30"/>
    <w:rsid w:val="004946F4"/>
    <w:rsid w:val="0049487E"/>
    <w:rsid w:val="004A160D"/>
    <w:rsid w:val="004A3E81"/>
    <w:rsid w:val="004A5C62"/>
    <w:rsid w:val="004A707D"/>
    <w:rsid w:val="004B4894"/>
    <w:rsid w:val="004C046A"/>
    <w:rsid w:val="004C2430"/>
    <w:rsid w:val="004C4E51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3ADC"/>
    <w:rsid w:val="00514473"/>
    <w:rsid w:val="0051568D"/>
    <w:rsid w:val="00517DC2"/>
    <w:rsid w:val="00526C15"/>
    <w:rsid w:val="00536499"/>
    <w:rsid w:val="00543903"/>
    <w:rsid w:val="00543F11"/>
    <w:rsid w:val="00547A95"/>
    <w:rsid w:val="005639B2"/>
    <w:rsid w:val="00571EDD"/>
    <w:rsid w:val="00572031"/>
    <w:rsid w:val="00576E84"/>
    <w:rsid w:val="00582B8C"/>
    <w:rsid w:val="0058757E"/>
    <w:rsid w:val="0059097D"/>
    <w:rsid w:val="00596A4B"/>
    <w:rsid w:val="00597507"/>
    <w:rsid w:val="005A0FEE"/>
    <w:rsid w:val="005A2FCC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6BB"/>
    <w:rsid w:val="005D6597"/>
    <w:rsid w:val="005E14E7"/>
    <w:rsid w:val="005E26A3"/>
    <w:rsid w:val="005E447E"/>
    <w:rsid w:val="005E44A5"/>
    <w:rsid w:val="005F0732"/>
    <w:rsid w:val="005F0775"/>
    <w:rsid w:val="005F0CF5"/>
    <w:rsid w:val="005F21EB"/>
    <w:rsid w:val="005F5CF1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621D7"/>
    <w:rsid w:val="0066302A"/>
    <w:rsid w:val="0066444C"/>
    <w:rsid w:val="00670597"/>
    <w:rsid w:val="006706D0"/>
    <w:rsid w:val="00674F11"/>
    <w:rsid w:val="00675DC3"/>
    <w:rsid w:val="00675E84"/>
    <w:rsid w:val="00677472"/>
    <w:rsid w:val="00677574"/>
    <w:rsid w:val="0068454C"/>
    <w:rsid w:val="00684A2F"/>
    <w:rsid w:val="00691B62"/>
    <w:rsid w:val="006933B5"/>
    <w:rsid w:val="00693D14"/>
    <w:rsid w:val="006A0C57"/>
    <w:rsid w:val="006A18C2"/>
    <w:rsid w:val="006A4AF2"/>
    <w:rsid w:val="006A7045"/>
    <w:rsid w:val="006B077C"/>
    <w:rsid w:val="006B3AE6"/>
    <w:rsid w:val="006B6803"/>
    <w:rsid w:val="006C4E9F"/>
    <w:rsid w:val="006D0F16"/>
    <w:rsid w:val="006D2A3F"/>
    <w:rsid w:val="006D2FBC"/>
    <w:rsid w:val="006E138B"/>
    <w:rsid w:val="006F1FDC"/>
    <w:rsid w:val="007013EF"/>
    <w:rsid w:val="00701DDE"/>
    <w:rsid w:val="0071145B"/>
    <w:rsid w:val="007171E2"/>
    <w:rsid w:val="007173CA"/>
    <w:rsid w:val="007216AA"/>
    <w:rsid w:val="00721AB5"/>
    <w:rsid w:val="00721CFB"/>
    <w:rsid w:val="00721DEF"/>
    <w:rsid w:val="00724A43"/>
    <w:rsid w:val="007265DC"/>
    <w:rsid w:val="007346E4"/>
    <w:rsid w:val="00740F22"/>
    <w:rsid w:val="00741F1A"/>
    <w:rsid w:val="007441C9"/>
    <w:rsid w:val="007450F8"/>
    <w:rsid w:val="0074696E"/>
    <w:rsid w:val="00750135"/>
    <w:rsid w:val="00750EC2"/>
    <w:rsid w:val="00752B28"/>
    <w:rsid w:val="00754E36"/>
    <w:rsid w:val="00760070"/>
    <w:rsid w:val="00763139"/>
    <w:rsid w:val="00770F37"/>
    <w:rsid w:val="007711A0"/>
    <w:rsid w:val="007729F2"/>
    <w:rsid w:val="00772D5E"/>
    <w:rsid w:val="00776928"/>
    <w:rsid w:val="00776AA1"/>
    <w:rsid w:val="0077792A"/>
    <w:rsid w:val="00785677"/>
    <w:rsid w:val="00786E9E"/>
    <w:rsid w:val="00786F16"/>
    <w:rsid w:val="00796E20"/>
    <w:rsid w:val="00797C32"/>
    <w:rsid w:val="007A11E8"/>
    <w:rsid w:val="007A3919"/>
    <w:rsid w:val="007B0914"/>
    <w:rsid w:val="007B1374"/>
    <w:rsid w:val="007B2578"/>
    <w:rsid w:val="007B3228"/>
    <w:rsid w:val="007B589F"/>
    <w:rsid w:val="007B6186"/>
    <w:rsid w:val="007B73BC"/>
    <w:rsid w:val="007C20B9"/>
    <w:rsid w:val="007C7301"/>
    <w:rsid w:val="007C7859"/>
    <w:rsid w:val="007D2740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094"/>
    <w:rsid w:val="008338A2"/>
    <w:rsid w:val="00841AA9"/>
    <w:rsid w:val="008438D8"/>
    <w:rsid w:val="00853EE4"/>
    <w:rsid w:val="00855535"/>
    <w:rsid w:val="00857C5A"/>
    <w:rsid w:val="0086255E"/>
    <w:rsid w:val="008633F0"/>
    <w:rsid w:val="00867D9D"/>
    <w:rsid w:val="00871F5C"/>
    <w:rsid w:val="00872E0A"/>
    <w:rsid w:val="00875285"/>
    <w:rsid w:val="00884B62"/>
    <w:rsid w:val="0088529C"/>
    <w:rsid w:val="00887903"/>
    <w:rsid w:val="0089270A"/>
    <w:rsid w:val="00893AF6"/>
    <w:rsid w:val="00894BC4"/>
    <w:rsid w:val="008A1D62"/>
    <w:rsid w:val="008A5B32"/>
    <w:rsid w:val="008B2EE4"/>
    <w:rsid w:val="008B4D3D"/>
    <w:rsid w:val="008B57C7"/>
    <w:rsid w:val="008C2F92"/>
    <w:rsid w:val="008C4B4E"/>
    <w:rsid w:val="008C7206"/>
    <w:rsid w:val="008D2846"/>
    <w:rsid w:val="008D4236"/>
    <w:rsid w:val="008D462F"/>
    <w:rsid w:val="008D6DCF"/>
    <w:rsid w:val="008E425B"/>
    <w:rsid w:val="008E4376"/>
    <w:rsid w:val="008E7A0A"/>
    <w:rsid w:val="008E7B49"/>
    <w:rsid w:val="00900719"/>
    <w:rsid w:val="009014F6"/>
    <w:rsid w:val="009017AC"/>
    <w:rsid w:val="00904A1C"/>
    <w:rsid w:val="00905030"/>
    <w:rsid w:val="00906490"/>
    <w:rsid w:val="009071CA"/>
    <w:rsid w:val="009111B2"/>
    <w:rsid w:val="00921746"/>
    <w:rsid w:val="00924AE1"/>
    <w:rsid w:val="0092605E"/>
    <w:rsid w:val="009269B1"/>
    <w:rsid w:val="0092724D"/>
    <w:rsid w:val="0093338F"/>
    <w:rsid w:val="00933E58"/>
    <w:rsid w:val="00937BD9"/>
    <w:rsid w:val="0094620B"/>
    <w:rsid w:val="00950E2C"/>
    <w:rsid w:val="00951D50"/>
    <w:rsid w:val="009525EB"/>
    <w:rsid w:val="00954874"/>
    <w:rsid w:val="009608EE"/>
    <w:rsid w:val="00961400"/>
    <w:rsid w:val="00963646"/>
    <w:rsid w:val="0096632D"/>
    <w:rsid w:val="0097559F"/>
    <w:rsid w:val="00977B89"/>
    <w:rsid w:val="009853E1"/>
    <w:rsid w:val="00986E6B"/>
    <w:rsid w:val="00991769"/>
    <w:rsid w:val="00992EAE"/>
    <w:rsid w:val="00994386"/>
    <w:rsid w:val="00997DE7"/>
    <w:rsid w:val="009A13D8"/>
    <w:rsid w:val="009A279E"/>
    <w:rsid w:val="009B0A6F"/>
    <w:rsid w:val="009B0A94"/>
    <w:rsid w:val="009B352D"/>
    <w:rsid w:val="009B4F80"/>
    <w:rsid w:val="009B59E9"/>
    <w:rsid w:val="009B70AA"/>
    <w:rsid w:val="009C21B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07AC"/>
    <w:rsid w:val="00A05541"/>
    <w:rsid w:val="00A0776B"/>
    <w:rsid w:val="00A11421"/>
    <w:rsid w:val="00A157B1"/>
    <w:rsid w:val="00A1597B"/>
    <w:rsid w:val="00A22229"/>
    <w:rsid w:val="00A25713"/>
    <w:rsid w:val="00A278EE"/>
    <w:rsid w:val="00A330BB"/>
    <w:rsid w:val="00A34DE2"/>
    <w:rsid w:val="00A416DD"/>
    <w:rsid w:val="00A44882"/>
    <w:rsid w:val="00A530A6"/>
    <w:rsid w:val="00A54715"/>
    <w:rsid w:val="00A6061C"/>
    <w:rsid w:val="00A62D44"/>
    <w:rsid w:val="00A67263"/>
    <w:rsid w:val="00A7161C"/>
    <w:rsid w:val="00A77AA3"/>
    <w:rsid w:val="00A851CA"/>
    <w:rsid w:val="00A854EB"/>
    <w:rsid w:val="00A872E5"/>
    <w:rsid w:val="00A91406"/>
    <w:rsid w:val="00A96E65"/>
    <w:rsid w:val="00A97C72"/>
    <w:rsid w:val="00AA407B"/>
    <w:rsid w:val="00AA63D4"/>
    <w:rsid w:val="00AB06E8"/>
    <w:rsid w:val="00AB1CD3"/>
    <w:rsid w:val="00AB352F"/>
    <w:rsid w:val="00AB4465"/>
    <w:rsid w:val="00AC1214"/>
    <w:rsid w:val="00AC274B"/>
    <w:rsid w:val="00AC3AA6"/>
    <w:rsid w:val="00AC4764"/>
    <w:rsid w:val="00AC5B6A"/>
    <w:rsid w:val="00AC6D36"/>
    <w:rsid w:val="00AC7988"/>
    <w:rsid w:val="00AD0CBA"/>
    <w:rsid w:val="00AD26E2"/>
    <w:rsid w:val="00AD2C41"/>
    <w:rsid w:val="00AD352D"/>
    <w:rsid w:val="00AD784C"/>
    <w:rsid w:val="00AE126A"/>
    <w:rsid w:val="00AE3005"/>
    <w:rsid w:val="00AE3BD5"/>
    <w:rsid w:val="00AE59A0"/>
    <w:rsid w:val="00AF0C57"/>
    <w:rsid w:val="00AF26F3"/>
    <w:rsid w:val="00AF3823"/>
    <w:rsid w:val="00AF5F04"/>
    <w:rsid w:val="00AF74EF"/>
    <w:rsid w:val="00B00672"/>
    <w:rsid w:val="00B01B4D"/>
    <w:rsid w:val="00B02FEC"/>
    <w:rsid w:val="00B04797"/>
    <w:rsid w:val="00B05F82"/>
    <w:rsid w:val="00B06571"/>
    <w:rsid w:val="00B068BA"/>
    <w:rsid w:val="00B13851"/>
    <w:rsid w:val="00B13B1C"/>
    <w:rsid w:val="00B20426"/>
    <w:rsid w:val="00B22291"/>
    <w:rsid w:val="00B23F9A"/>
    <w:rsid w:val="00B2417B"/>
    <w:rsid w:val="00B24E6F"/>
    <w:rsid w:val="00B26CB5"/>
    <w:rsid w:val="00B2752E"/>
    <w:rsid w:val="00B307CC"/>
    <w:rsid w:val="00B31DFE"/>
    <w:rsid w:val="00B326B7"/>
    <w:rsid w:val="00B34395"/>
    <w:rsid w:val="00B3475E"/>
    <w:rsid w:val="00B431E8"/>
    <w:rsid w:val="00B43553"/>
    <w:rsid w:val="00B45141"/>
    <w:rsid w:val="00B477F5"/>
    <w:rsid w:val="00B5273A"/>
    <w:rsid w:val="00B57329"/>
    <w:rsid w:val="00B5798B"/>
    <w:rsid w:val="00B60C46"/>
    <w:rsid w:val="00B60E61"/>
    <w:rsid w:val="00B6147F"/>
    <w:rsid w:val="00B62859"/>
    <w:rsid w:val="00B62B50"/>
    <w:rsid w:val="00B635B7"/>
    <w:rsid w:val="00B63AE8"/>
    <w:rsid w:val="00B642CE"/>
    <w:rsid w:val="00B65122"/>
    <w:rsid w:val="00B65950"/>
    <w:rsid w:val="00B662F4"/>
    <w:rsid w:val="00B66D83"/>
    <w:rsid w:val="00B672C0"/>
    <w:rsid w:val="00B75646"/>
    <w:rsid w:val="00B767EE"/>
    <w:rsid w:val="00B80EA6"/>
    <w:rsid w:val="00B90636"/>
    <w:rsid w:val="00B90729"/>
    <w:rsid w:val="00B907DA"/>
    <w:rsid w:val="00B911C0"/>
    <w:rsid w:val="00B950BC"/>
    <w:rsid w:val="00B9714C"/>
    <w:rsid w:val="00BA01EE"/>
    <w:rsid w:val="00BA29AD"/>
    <w:rsid w:val="00BA3F8D"/>
    <w:rsid w:val="00BA5229"/>
    <w:rsid w:val="00BB7A10"/>
    <w:rsid w:val="00BC7468"/>
    <w:rsid w:val="00BC7D4F"/>
    <w:rsid w:val="00BC7ED7"/>
    <w:rsid w:val="00BD2850"/>
    <w:rsid w:val="00BD35A4"/>
    <w:rsid w:val="00BE0310"/>
    <w:rsid w:val="00BE28D2"/>
    <w:rsid w:val="00BE4A64"/>
    <w:rsid w:val="00BF3EB6"/>
    <w:rsid w:val="00BF4685"/>
    <w:rsid w:val="00BF557D"/>
    <w:rsid w:val="00BF62A1"/>
    <w:rsid w:val="00BF7F58"/>
    <w:rsid w:val="00C00935"/>
    <w:rsid w:val="00C01381"/>
    <w:rsid w:val="00C01AB1"/>
    <w:rsid w:val="00C079B8"/>
    <w:rsid w:val="00C123EA"/>
    <w:rsid w:val="00C12A49"/>
    <w:rsid w:val="00C133EE"/>
    <w:rsid w:val="00C147B0"/>
    <w:rsid w:val="00C149D0"/>
    <w:rsid w:val="00C23479"/>
    <w:rsid w:val="00C2458C"/>
    <w:rsid w:val="00C25370"/>
    <w:rsid w:val="00C26588"/>
    <w:rsid w:val="00C27DE9"/>
    <w:rsid w:val="00C33388"/>
    <w:rsid w:val="00C35484"/>
    <w:rsid w:val="00C35607"/>
    <w:rsid w:val="00C4173A"/>
    <w:rsid w:val="00C448F9"/>
    <w:rsid w:val="00C56B2E"/>
    <w:rsid w:val="00C602FF"/>
    <w:rsid w:val="00C61174"/>
    <w:rsid w:val="00C6148F"/>
    <w:rsid w:val="00C62A9E"/>
    <w:rsid w:val="00C62F7A"/>
    <w:rsid w:val="00C63B9C"/>
    <w:rsid w:val="00C63F30"/>
    <w:rsid w:val="00C66454"/>
    <w:rsid w:val="00C6682F"/>
    <w:rsid w:val="00C7214B"/>
    <w:rsid w:val="00C7275E"/>
    <w:rsid w:val="00C74C5D"/>
    <w:rsid w:val="00C82833"/>
    <w:rsid w:val="00C863C4"/>
    <w:rsid w:val="00C920EA"/>
    <w:rsid w:val="00C93C3E"/>
    <w:rsid w:val="00C96605"/>
    <w:rsid w:val="00CA12E3"/>
    <w:rsid w:val="00CA6611"/>
    <w:rsid w:val="00CA6AE6"/>
    <w:rsid w:val="00CA782F"/>
    <w:rsid w:val="00CB3285"/>
    <w:rsid w:val="00CB40DB"/>
    <w:rsid w:val="00CC0C72"/>
    <w:rsid w:val="00CC2BFD"/>
    <w:rsid w:val="00CC6030"/>
    <w:rsid w:val="00CD3476"/>
    <w:rsid w:val="00CD64DF"/>
    <w:rsid w:val="00CE16D5"/>
    <w:rsid w:val="00CF2F50"/>
    <w:rsid w:val="00CF6198"/>
    <w:rsid w:val="00D02919"/>
    <w:rsid w:val="00D037C7"/>
    <w:rsid w:val="00D04C61"/>
    <w:rsid w:val="00D05B8D"/>
    <w:rsid w:val="00D065A2"/>
    <w:rsid w:val="00D069B0"/>
    <w:rsid w:val="00D07F00"/>
    <w:rsid w:val="00D17B72"/>
    <w:rsid w:val="00D20D4B"/>
    <w:rsid w:val="00D3185C"/>
    <w:rsid w:val="00D3318E"/>
    <w:rsid w:val="00D33E72"/>
    <w:rsid w:val="00D35BD6"/>
    <w:rsid w:val="00D361B5"/>
    <w:rsid w:val="00D411A2"/>
    <w:rsid w:val="00D413B9"/>
    <w:rsid w:val="00D4606D"/>
    <w:rsid w:val="00D46EC4"/>
    <w:rsid w:val="00D50B9C"/>
    <w:rsid w:val="00D52D73"/>
    <w:rsid w:val="00D52E58"/>
    <w:rsid w:val="00D56B20"/>
    <w:rsid w:val="00D65380"/>
    <w:rsid w:val="00D714CC"/>
    <w:rsid w:val="00D71A26"/>
    <w:rsid w:val="00D71A2B"/>
    <w:rsid w:val="00D75EA7"/>
    <w:rsid w:val="00D81F21"/>
    <w:rsid w:val="00D85DAB"/>
    <w:rsid w:val="00D95470"/>
    <w:rsid w:val="00D95C10"/>
    <w:rsid w:val="00DA2619"/>
    <w:rsid w:val="00DA3967"/>
    <w:rsid w:val="00DA4239"/>
    <w:rsid w:val="00DA46E5"/>
    <w:rsid w:val="00DB0B61"/>
    <w:rsid w:val="00DB52FB"/>
    <w:rsid w:val="00DC090B"/>
    <w:rsid w:val="00DC1679"/>
    <w:rsid w:val="00DC24EF"/>
    <w:rsid w:val="00DC2CF1"/>
    <w:rsid w:val="00DC3130"/>
    <w:rsid w:val="00DC4FCF"/>
    <w:rsid w:val="00DC50E0"/>
    <w:rsid w:val="00DC6386"/>
    <w:rsid w:val="00DD1130"/>
    <w:rsid w:val="00DD1951"/>
    <w:rsid w:val="00DD4D4D"/>
    <w:rsid w:val="00DD6628"/>
    <w:rsid w:val="00DD6945"/>
    <w:rsid w:val="00DE3250"/>
    <w:rsid w:val="00DE4D52"/>
    <w:rsid w:val="00DE6028"/>
    <w:rsid w:val="00DE78A3"/>
    <w:rsid w:val="00DF1A71"/>
    <w:rsid w:val="00DF24BE"/>
    <w:rsid w:val="00DF68C7"/>
    <w:rsid w:val="00DF731A"/>
    <w:rsid w:val="00E11332"/>
    <w:rsid w:val="00E11352"/>
    <w:rsid w:val="00E1616F"/>
    <w:rsid w:val="00E170DC"/>
    <w:rsid w:val="00E2323C"/>
    <w:rsid w:val="00E25ADC"/>
    <w:rsid w:val="00E26818"/>
    <w:rsid w:val="00E27914"/>
    <w:rsid w:val="00E27FFC"/>
    <w:rsid w:val="00E30B15"/>
    <w:rsid w:val="00E34950"/>
    <w:rsid w:val="00E35585"/>
    <w:rsid w:val="00E40181"/>
    <w:rsid w:val="00E41E24"/>
    <w:rsid w:val="00E47AE1"/>
    <w:rsid w:val="00E56A01"/>
    <w:rsid w:val="00E629A1"/>
    <w:rsid w:val="00E62A9D"/>
    <w:rsid w:val="00E6794C"/>
    <w:rsid w:val="00E71591"/>
    <w:rsid w:val="00E8093A"/>
    <w:rsid w:val="00E80DE3"/>
    <w:rsid w:val="00E82C55"/>
    <w:rsid w:val="00E87DA4"/>
    <w:rsid w:val="00E92AC3"/>
    <w:rsid w:val="00E92DA6"/>
    <w:rsid w:val="00EA0453"/>
    <w:rsid w:val="00EB00E0"/>
    <w:rsid w:val="00EC059F"/>
    <w:rsid w:val="00EC1F24"/>
    <w:rsid w:val="00EC22F6"/>
    <w:rsid w:val="00ED2AE6"/>
    <w:rsid w:val="00ED5B9B"/>
    <w:rsid w:val="00ED5E48"/>
    <w:rsid w:val="00ED5F36"/>
    <w:rsid w:val="00ED6BAD"/>
    <w:rsid w:val="00ED7447"/>
    <w:rsid w:val="00EE1488"/>
    <w:rsid w:val="00EE3E24"/>
    <w:rsid w:val="00EE4D5D"/>
    <w:rsid w:val="00EE4DD0"/>
    <w:rsid w:val="00EE5131"/>
    <w:rsid w:val="00EF109B"/>
    <w:rsid w:val="00EF36AF"/>
    <w:rsid w:val="00F00F9C"/>
    <w:rsid w:val="00F01E5F"/>
    <w:rsid w:val="00F0258B"/>
    <w:rsid w:val="00F02ABA"/>
    <w:rsid w:val="00F0437A"/>
    <w:rsid w:val="00F11037"/>
    <w:rsid w:val="00F16F1B"/>
    <w:rsid w:val="00F17B7E"/>
    <w:rsid w:val="00F22C23"/>
    <w:rsid w:val="00F250A9"/>
    <w:rsid w:val="00F30FF4"/>
    <w:rsid w:val="00F3122E"/>
    <w:rsid w:val="00F331AD"/>
    <w:rsid w:val="00F34385"/>
    <w:rsid w:val="00F34397"/>
    <w:rsid w:val="00F35287"/>
    <w:rsid w:val="00F36547"/>
    <w:rsid w:val="00F36B00"/>
    <w:rsid w:val="00F42F63"/>
    <w:rsid w:val="00F43A37"/>
    <w:rsid w:val="00F4641B"/>
    <w:rsid w:val="00F46EB8"/>
    <w:rsid w:val="00F50507"/>
    <w:rsid w:val="00F50CD1"/>
    <w:rsid w:val="00F511E4"/>
    <w:rsid w:val="00F52D09"/>
    <w:rsid w:val="00F52E08"/>
    <w:rsid w:val="00F55B21"/>
    <w:rsid w:val="00F56EF6"/>
    <w:rsid w:val="00F61A9F"/>
    <w:rsid w:val="00F64696"/>
    <w:rsid w:val="00F64DC7"/>
    <w:rsid w:val="00F65AA9"/>
    <w:rsid w:val="00F6768F"/>
    <w:rsid w:val="00F72C2C"/>
    <w:rsid w:val="00F75D9B"/>
    <w:rsid w:val="00F76CAB"/>
    <w:rsid w:val="00F772C6"/>
    <w:rsid w:val="00F815B5"/>
    <w:rsid w:val="00F85195"/>
    <w:rsid w:val="00F86FA7"/>
    <w:rsid w:val="00F938BA"/>
    <w:rsid w:val="00FA2C46"/>
    <w:rsid w:val="00FA3525"/>
    <w:rsid w:val="00FA4E96"/>
    <w:rsid w:val="00FA5A53"/>
    <w:rsid w:val="00FB4769"/>
    <w:rsid w:val="00FB4CDA"/>
    <w:rsid w:val="00FC0F81"/>
    <w:rsid w:val="00FC395C"/>
    <w:rsid w:val="00FD3766"/>
    <w:rsid w:val="00FD47C4"/>
    <w:rsid w:val="00FE2511"/>
    <w:rsid w:val="00FE2DCF"/>
    <w:rsid w:val="00FE3FA7"/>
    <w:rsid w:val="00FE5AED"/>
    <w:rsid w:val="00FE7C2F"/>
    <w:rsid w:val="00FF0CAA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D2246"/>
    <w:rPr>
      <w:rFonts w:ascii="Cambria" w:hAnsi="Cambria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5639B2"/>
    <w:pPr>
      <w:keepNext/>
      <w:keepLines/>
      <w:pBdr>
        <w:bottom w:val="single" w:sz="18" w:space="8" w:color="007D8A" w:themeColor="text2"/>
      </w:pBdr>
      <w:spacing w:before="520" w:after="440" w:line="440" w:lineRule="atLeast"/>
      <w:outlineLvl w:val="0"/>
    </w:pPr>
    <w:rPr>
      <w:rFonts w:ascii="Arial" w:hAnsi="Arial"/>
      <w:b/>
      <w:bCs/>
      <w:color w:val="007D8A" w:themeColor="text2"/>
      <w:sz w:val="44"/>
      <w:szCs w:val="44"/>
      <w:lang w:eastAsia="en-US"/>
    </w:rPr>
  </w:style>
  <w:style w:type="paragraph" w:styleId="Heading2">
    <w:name w:val="heading 2"/>
    <w:next w:val="Normal"/>
    <w:link w:val="Heading2Char"/>
    <w:uiPriority w:val="1"/>
    <w:qFormat/>
    <w:rsid w:val="005639B2"/>
    <w:pPr>
      <w:keepNext/>
      <w:keepLines/>
      <w:spacing w:before="480" w:after="200" w:line="320" w:lineRule="atLeast"/>
      <w:outlineLvl w:val="1"/>
    </w:pPr>
    <w:rPr>
      <w:rFonts w:ascii="Arial" w:hAnsi="Arial"/>
      <w:b/>
      <w:color w:val="007D8A" w:themeColor="text2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1"/>
    <w:qFormat/>
    <w:rsid w:val="005639B2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color w:val="007D8A" w:themeColor="text2"/>
      <w:sz w:val="24"/>
      <w:szCs w:val="26"/>
      <w:lang w:eastAsia="en-US"/>
    </w:rPr>
  </w:style>
  <w:style w:type="paragraph" w:styleId="Heading4">
    <w:name w:val="heading 4"/>
    <w:next w:val="Normal"/>
    <w:link w:val="Heading4Char"/>
    <w:uiPriority w:val="1"/>
    <w:qFormat/>
    <w:rsid w:val="00330A88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330A88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Vbullet1">
    <w:name w:val="SCV bullet 1"/>
    <w:basedOn w:val="SCVbody"/>
    <w:qFormat/>
    <w:rsid w:val="00330A88"/>
    <w:pPr>
      <w:numPr>
        <w:numId w:val="13"/>
      </w:numPr>
      <w:spacing w:after="40"/>
    </w:pPr>
  </w:style>
  <w:style w:type="character" w:customStyle="1" w:styleId="Heading1Char">
    <w:name w:val="Heading 1 Char"/>
    <w:link w:val="Heading1"/>
    <w:uiPriority w:val="1"/>
    <w:rsid w:val="005639B2"/>
    <w:rPr>
      <w:rFonts w:ascii="Arial" w:hAnsi="Arial"/>
      <w:b/>
      <w:bCs/>
      <w:color w:val="007D8A" w:themeColor="text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5639B2"/>
    <w:rPr>
      <w:rFonts w:ascii="Arial" w:hAnsi="Arial"/>
      <w:b/>
      <w:color w:val="007D8A" w:themeColor="text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639B2"/>
    <w:rPr>
      <w:rFonts w:ascii="Arial" w:eastAsia="MS Gothic" w:hAnsi="Arial"/>
      <w:b/>
      <w:bCs/>
      <w:color w:val="007D8A" w:themeColor="text2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30A88"/>
    <w:rPr>
      <w:rFonts w:ascii="Arial" w:eastAsia="MS Mincho" w:hAnsi="Arial"/>
      <w:b/>
      <w:bCs/>
      <w:lang w:eastAsia="en-US"/>
    </w:rPr>
  </w:style>
  <w:style w:type="paragraph" w:styleId="Header">
    <w:name w:val="header"/>
    <w:basedOn w:val="Normal"/>
    <w:uiPriority w:val="10"/>
    <w:rsid w:val="007D2740"/>
    <w:pPr>
      <w:tabs>
        <w:tab w:val="right" w:pos="10206"/>
      </w:tabs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uiPriority w:val="8"/>
    <w:rsid w:val="007D2740"/>
    <w:pPr>
      <w:tabs>
        <w:tab w:val="right" w:pos="10206"/>
      </w:tabs>
    </w:pPr>
    <w:rPr>
      <w:rFonts w:ascii="Arial" w:hAnsi="Arial" w:cs="Arial"/>
      <w:sz w:val="18"/>
      <w:szCs w:val="18"/>
    </w:rPr>
  </w:style>
  <w:style w:type="character" w:styleId="FollowedHyperlink">
    <w:name w:val="FollowedHyperlink"/>
    <w:uiPriority w:val="99"/>
    <w:rsid w:val="00273456"/>
    <w:rPr>
      <w:color w:val="004F59"/>
      <w:u w:val="dotted"/>
    </w:rPr>
  </w:style>
  <w:style w:type="paragraph" w:customStyle="1" w:styleId="SCVbullet2">
    <w:name w:val="SCV bullet 2"/>
    <w:basedOn w:val="SCVbody"/>
    <w:uiPriority w:val="2"/>
    <w:qFormat/>
    <w:rsid w:val="00330A88"/>
    <w:pPr>
      <w:numPr>
        <w:ilvl w:val="1"/>
        <w:numId w:val="13"/>
      </w:numPr>
      <w:spacing w:after="4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Vbulletafternumbers1">
    <w:name w:val="SCV bullet after numbers 1"/>
    <w:basedOn w:val="Normal"/>
    <w:uiPriority w:val="4"/>
    <w:rsid w:val="00330A88"/>
    <w:pPr>
      <w:numPr>
        <w:ilvl w:val="2"/>
        <w:numId w:val="15"/>
      </w:numPr>
      <w:spacing w:after="120" w:line="270" w:lineRule="atLeast"/>
    </w:pPr>
    <w:rPr>
      <w:rFonts w:ascii="Arial" w:eastAsia="Times" w:hAnsi="Arial"/>
    </w:rPr>
  </w:style>
  <w:style w:type="paragraph" w:customStyle="1" w:styleId="SCVbulletafternumbers2">
    <w:name w:val="SCV bullet after numbers 2"/>
    <w:basedOn w:val="Normal"/>
    <w:rsid w:val="00330A88"/>
    <w:pPr>
      <w:numPr>
        <w:ilvl w:val="3"/>
        <w:numId w:val="15"/>
      </w:numPr>
      <w:spacing w:after="120" w:line="270" w:lineRule="atLeast"/>
    </w:pPr>
    <w:rPr>
      <w:rFonts w:ascii="Arial" w:eastAsia="Times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rsid w:val="00330A88"/>
    <w:rPr>
      <w:rFonts w:ascii="Arial" w:eastAsia="MS Mincho" w:hAnsi="Arial"/>
      <w:b/>
      <w:bCs/>
      <w:i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SCVTOCheadingfactsheet">
    <w:name w:val="SCV TOC heading fact sheet"/>
    <w:basedOn w:val="Heading2"/>
    <w:next w:val="Normal"/>
    <w:link w:val="SCVTOCheadingfactsheetChar"/>
    <w:uiPriority w:val="4"/>
    <w:rsid w:val="00C96605"/>
    <w:pPr>
      <w:spacing w:before="600"/>
      <w:outlineLvl w:val="9"/>
    </w:pPr>
    <w:rPr>
      <w:color w:val="53565A"/>
    </w:rPr>
  </w:style>
  <w:style w:type="character" w:customStyle="1" w:styleId="SCVTOCheadingfactsheetChar">
    <w:name w:val="SCV TOC heading fact sheet Char"/>
    <w:link w:val="SCVTOCheadingfactsheet"/>
    <w:uiPriority w:val="4"/>
    <w:rsid w:val="00C96605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SCVnumberloweralphaindent">
    <w:name w:val="SCV number lower alpha indent"/>
    <w:basedOn w:val="SCVbody"/>
    <w:uiPriority w:val="3"/>
    <w:rsid w:val="00330A88"/>
    <w:pPr>
      <w:numPr>
        <w:ilvl w:val="1"/>
        <w:numId w:val="14"/>
      </w:numPr>
    </w:pPr>
  </w:style>
  <w:style w:type="paragraph" w:customStyle="1" w:styleId="SCVnumberdigitindent">
    <w:name w:val="SCV number digit indent"/>
    <w:basedOn w:val="SCVnumberloweralphaindent"/>
    <w:uiPriority w:val="3"/>
    <w:rsid w:val="00330A88"/>
    <w:pPr>
      <w:numPr>
        <w:numId w:val="15"/>
      </w:numPr>
    </w:pPr>
  </w:style>
  <w:style w:type="paragraph" w:customStyle="1" w:styleId="SCVmainheading">
    <w:name w:val="SCV main heading"/>
    <w:uiPriority w:val="8"/>
    <w:rsid w:val="007171E2"/>
    <w:pPr>
      <w:spacing w:after="160" w:line="216" w:lineRule="auto"/>
    </w:pPr>
    <w:rPr>
      <w:rFonts w:ascii="Arial" w:hAnsi="Arial"/>
      <w:color w:val="007D8A" w:themeColor="text2"/>
      <w:sz w:val="80"/>
      <w:szCs w:val="8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SCVnumberlowerromanindent">
    <w:name w:val="SCV number lower roman indent"/>
    <w:basedOn w:val="SCVbody"/>
    <w:uiPriority w:val="3"/>
    <w:rsid w:val="00330A88"/>
    <w:pPr>
      <w:numPr>
        <w:ilvl w:val="1"/>
        <w:numId w:val="17"/>
      </w:numPr>
    </w:pPr>
  </w:style>
  <w:style w:type="paragraph" w:customStyle="1" w:styleId="SCVquotebullet1">
    <w:name w:val="SCV quote bullet 1"/>
    <w:basedOn w:val="SCVquote"/>
    <w:rsid w:val="00330A88"/>
    <w:pPr>
      <w:numPr>
        <w:numId w:val="18"/>
      </w:numPr>
    </w:pPr>
  </w:style>
  <w:style w:type="paragraph" w:customStyle="1" w:styleId="SCVquotebullet2">
    <w:name w:val="SCV quote bullet 2"/>
    <w:basedOn w:val="SCVquote"/>
    <w:rsid w:val="00330A88"/>
    <w:pPr>
      <w:numPr>
        <w:ilvl w:val="1"/>
        <w:numId w:val="18"/>
      </w:numPr>
    </w:pPr>
  </w:style>
  <w:style w:type="paragraph" w:customStyle="1" w:styleId="SCVtablebullet1">
    <w:name w:val="SCV table bullet 1"/>
    <w:basedOn w:val="SCVtabletext"/>
    <w:uiPriority w:val="3"/>
    <w:qFormat/>
    <w:rsid w:val="00330A88"/>
    <w:pPr>
      <w:numPr>
        <w:numId w:val="19"/>
      </w:numPr>
    </w:pPr>
  </w:style>
  <w:style w:type="paragraph" w:customStyle="1" w:styleId="SCVtablebullet2">
    <w:name w:val="SCV table bullet 2"/>
    <w:basedOn w:val="Normal"/>
    <w:uiPriority w:val="11"/>
    <w:qFormat/>
    <w:rsid w:val="00330A88"/>
    <w:pPr>
      <w:numPr>
        <w:ilvl w:val="1"/>
        <w:numId w:val="19"/>
      </w:numPr>
      <w:spacing w:before="80" w:after="60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SCVaccessibilitypara">
    <w:name w:val="SCV accessibility para"/>
    <w:uiPriority w:val="8"/>
    <w:rsid w:val="00330A88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numbering" w:customStyle="1" w:styleId="ZZTablebullets">
    <w:name w:val="ZZ Table bullets"/>
    <w:basedOn w:val="NoList"/>
    <w:rsid w:val="00330A88"/>
    <w:pPr>
      <w:numPr>
        <w:numId w:val="12"/>
      </w:numPr>
    </w:pPr>
  </w:style>
  <w:style w:type="numbering" w:customStyle="1" w:styleId="Style1">
    <w:name w:val="Style1"/>
    <w:basedOn w:val="ZZQuotebullets"/>
    <w:rsid w:val="005C5D80"/>
    <w:pPr>
      <w:numPr>
        <w:numId w:val="4"/>
      </w:numPr>
    </w:pPr>
  </w:style>
  <w:style w:type="paragraph" w:customStyle="1" w:styleId="SCVbody">
    <w:name w:val="SCV body"/>
    <w:qFormat/>
    <w:rsid w:val="00330A8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SCVbodyafterbullets">
    <w:name w:val="SCV body after bullets"/>
    <w:basedOn w:val="Normal"/>
    <w:uiPriority w:val="11"/>
    <w:qFormat/>
    <w:rsid w:val="00330A88"/>
    <w:pPr>
      <w:spacing w:before="120" w:after="120" w:line="270" w:lineRule="atLeast"/>
    </w:pPr>
    <w:rPr>
      <w:rFonts w:ascii="Arial" w:eastAsia="Times" w:hAnsi="Arial"/>
    </w:rPr>
  </w:style>
  <w:style w:type="character" w:styleId="Hyperlink">
    <w:name w:val="Hyperlink"/>
    <w:uiPriority w:val="99"/>
    <w:rsid w:val="00273456"/>
    <w:rPr>
      <w:color w:val="007D8A" w:themeColor="text2"/>
      <w:u w:val="dotted"/>
    </w:rPr>
  </w:style>
  <w:style w:type="paragraph" w:customStyle="1" w:styleId="SCVmainsubheading">
    <w:name w:val="SCV main subheading"/>
    <w:uiPriority w:val="8"/>
    <w:rsid w:val="004C2430"/>
    <w:pPr>
      <w:spacing w:after="400"/>
    </w:pPr>
    <w:rPr>
      <w:rFonts w:ascii="Arial" w:hAnsi="Arial"/>
      <w:color w:val="007D8A" w:themeColor="text2"/>
      <w:sz w:val="40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7D2740"/>
    <w:rPr>
      <w:rFonts w:ascii="Arial" w:eastAsia="Times" w:hAnsi="Arial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0A88"/>
    <w:pPr>
      <w:numPr>
        <w:numId w:val="7"/>
      </w:numPr>
    </w:pPr>
  </w:style>
  <w:style w:type="numbering" w:customStyle="1" w:styleId="ZZNumbersdigit">
    <w:name w:val="ZZ Numbers digit"/>
    <w:rsid w:val="00330A88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0A88"/>
    <w:pPr>
      <w:numPr>
        <w:numId w:val="11"/>
      </w:numPr>
    </w:pPr>
  </w:style>
  <w:style w:type="paragraph" w:customStyle="1" w:styleId="SCVbodyaftertablefigure">
    <w:name w:val="SCV body after table/figure"/>
    <w:basedOn w:val="SCVbody"/>
    <w:next w:val="SCVbody"/>
    <w:rsid w:val="00330A88"/>
    <w:pPr>
      <w:spacing w:before="240"/>
    </w:pPr>
  </w:style>
  <w:style w:type="paragraph" w:customStyle="1" w:styleId="SCVbodynospace">
    <w:name w:val="SCV body no space"/>
    <w:basedOn w:val="SCVbody"/>
    <w:uiPriority w:val="3"/>
    <w:qFormat/>
    <w:rsid w:val="00330A88"/>
    <w:pPr>
      <w:spacing w:after="0"/>
    </w:pPr>
  </w:style>
  <w:style w:type="paragraph" w:customStyle="1" w:styleId="SCVfigurecaption">
    <w:name w:val="SCV figure caption"/>
    <w:next w:val="SCVbody"/>
    <w:rsid w:val="00330A88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SCVfooter">
    <w:name w:val="SCV footer"/>
    <w:uiPriority w:val="11"/>
    <w:rsid w:val="005A2FCC"/>
    <w:pPr>
      <w:tabs>
        <w:tab w:val="right" w:pos="10206"/>
      </w:tabs>
      <w:spacing w:before="240" w:after="120"/>
    </w:pPr>
    <w:rPr>
      <w:rFonts w:ascii="Arial" w:hAnsi="Arial" w:cs="Arial"/>
      <w:sz w:val="18"/>
      <w:szCs w:val="18"/>
      <w:lang w:eastAsia="en-US"/>
    </w:rPr>
  </w:style>
  <w:style w:type="paragraph" w:customStyle="1" w:styleId="SCVfootnoteseparator">
    <w:name w:val="SCV footnote separator"/>
    <w:link w:val="SCVfootnoteseparatorChar"/>
    <w:qFormat/>
    <w:rsid w:val="00330A88"/>
    <w:rPr>
      <w:rFonts w:ascii="Arial" w:hAnsi="Arial"/>
      <w:color w:val="007D8A"/>
      <w:sz w:val="10"/>
      <w:lang w:eastAsia="en-US"/>
    </w:rPr>
  </w:style>
  <w:style w:type="character" w:customStyle="1" w:styleId="SCVfootnoteseparatorChar">
    <w:name w:val="SCV footnote separator Char"/>
    <w:link w:val="SCVfootnoteseparator"/>
    <w:rsid w:val="00330A88"/>
    <w:rPr>
      <w:rFonts w:ascii="Arial" w:hAnsi="Arial"/>
      <w:color w:val="007D8A"/>
      <w:sz w:val="10"/>
      <w:lang w:eastAsia="en-US"/>
    </w:rPr>
  </w:style>
  <w:style w:type="paragraph" w:customStyle="1" w:styleId="SCVnumberdigit">
    <w:name w:val="SCV number digit"/>
    <w:basedOn w:val="SCVbody"/>
    <w:uiPriority w:val="2"/>
    <w:rsid w:val="00330A88"/>
    <w:pPr>
      <w:numPr>
        <w:numId w:val="16"/>
      </w:numPr>
    </w:pPr>
  </w:style>
  <w:style w:type="paragraph" w:customStyle="1" w:styleId="SCVnumberloweralpha">
    <w:name w:val="SCV number lower alpha"/>
    <w:basedOn w:val="SCVbody"/>
    <w:uiPriority w:val="3"/>
    <w:rsid w:val="00330A88"/>
    <w:pPr>
      <w:numPr>
        <w:ilvl w:val="2"/>
        <w:numId w:val="16"/>
      </w:numPr>
    </w:pPr>
  </w:style>
  <w:style w:type="paragraph" w:customStyle="1" w:styleId="SCVnumberlowerroman">
    <w:name w:val="SCV number lower roman"/>
    <w:basedOn w:val="SCVbody"/>
    <w:uiPriority w:val="3"/>
    <w:rsid w:val="00330A88"/>
    <w:pPr>
      <w:numPr>
        <w:ilvl w:val="4"/>
        <w:numId w:val="16"/>
      </w:numPr>
    </w:pPr>
  </w:style>
  <w:style w:type="paragraph" w:customStyle="1" w:styleId="SCVquote">
    <w:name w:val="SCV quote"/>
    <w:basedOn w:val="SCVbody"/>
    <w:uiPriority w:val="4"/>
    <w:rsid w:val="00701DDE"/>
    <w:pPr>
      <w:ind w:left="397"/>
    </w:pPr>
    <w:rPr>
      <w:szCs w:val="18"/>
    </w:rPr>
  </w:style>
  <w:style w:type="numbering" w:customStyle="1" w:styleId="ZZNumberslowerroman">
    <w:name w:val="ZZ Numbers lower roman"/>
    <w:basedOn w:val="NoList"/>
    <w:rsid w:val="00330A88"/>
    <w:pPr>
      <w:numPr>
        <w:numId w:val="20"/>
      </w:numPr>
    </w:pPr>
  </w:style>
  <w:style w:type="numbering" w:customStyle="1" w:styleId="ZZNumbersloweralpha">
    <w:name w:val="ZZ Numbers lower alpha"/>
    <w:basedOn w:val="NoList"/>
    <w:rsid w:val="00330A88"/>
    <w:pPr>
      <w:numPr>
        <w:numId w:val="9"/>
      </w:numPr>
    </w:pPr>
  </w:style>
  <w:style w:type="paragraph" w:customStyle="1" w:styleId="SCVpullquoteboxtext">
    <w:name w:val="SCV pull quote box text"/>
    <w:basedOn w:val="SCVquote"/>
    <w:rsid w:val="00330A88"/>
    <w:pPr>
      <w:ind w:left="0"/>
    </w:pPr>
  </w:style>
  <w:style w:type="paragraph" w:customStyle="1" w:styleId="SCVpullquoteboxheading">
    <w:name w:val="SCV pull quote box heading"/>
    <w:basedOn w:val="SCVpullquoteboxtext"/>
    <w:rsid w:val="00330A88"/>
    <w:rPr>
      <w:b/>
      <w:sz w:val="26"/>
    </w:rPr>
  </w:style>
  <w:style w:type="paragraph" w:customStyle="1" w:styleId="SCVreportmaintitlecover">
    <w:name w:val="SCV report main title cover"/>
    <w:uiPriority w:val="4"/>
    <w:rsid w:val="00330A88"/>
    <w:pPr>
      <w:keepLines/>
      <w:spacing w:after="240" w:line="580" w:lineRule="atLeast"/>
      <w:jc w:val="right"/>
    </w:pPr>
    <w:rPr>
      <w:rFonts w:ascii="Arial" w:hAnsi="Arial"/>
      <w:b/>
      <w:bCs/>
      <w:color w:val="FFFFFF"/>
      <w:sz w:val="92"/>
      <w:szCs w:val="50"/>
      <w:lang w:eastAsia="en-US"/>
    </w:rPr>
  </w:style>
  <w:style w:type="paragraph" w:customStyle="1" w:styleId="SCVreportmainsubtitlecover">
    <w:name w:val="SCV report main subtitle cover"/>
    <w:basedOn w:val="SCVreportmaintitlecover"/>
    <w:rsid w:val="00330A88"/>
    <w:pPr>
      <w:spacing w:after="120" w:line="380" w:lineRule="atLeast"/>
    </w:pPr>
    <w:rPr>
      <w:b w:val="0"/>
      <w:sz w:val="30"/>
    </w:rPr>
  </w:style>
  <w:style w:type="paragraph" w:customStyle="1" w:styleId="SCVreportmaintitle">
    <w:name w:val="SCV report main title"/>
    <w:uiPriority w:val="4"/>
    <w:rsid w:val="00330A88"/>
    <w:pPr>
      <w:keepLines/>
      <w:spacing w:after="240" w:line="580" w:lineRule="atLeast"/>
    </w:pPr>
    <w:rPr>
      <w:rFonts w:ascii="Arial" w:hAnsi="Arial"/>
      <w:color w:val="007D8A"/>
      <w:sz w:val="50"/>
      <w:szCs w:val="24"/>
      <w:lang w:eastAsia="en-US"/>
    </w:rPr>
  </w:style>
  <w:style w:type="paragraph" w:customStyle="1" w:styleId="SCVreportsubtitle">
    <w:name w:val="SCV report subtitle"/>
    <w:basedOn w:val="Normal"/>
    <w:uiPriority w:val="4"/>
    <w:rsid w:val="00330A88"/>
    <w:pPr>
      <w:spacing w:after="120" w:line="380" w:lineRule="atLeast"/>
    </w:pPr>
    <w:rPr>
      <w:rFonts w:ascii="Arial" w:hAnsi="Arial"/>
      <w:color w:val="007D8A"/>
      <w:sz w:val="30"/>
      <w:szCs w:val="30"/>
    </w:rPr>
  </w:style>
  <w:style w:type="paragraph" w:customStyle="1" w:styleId="SCVreportsubtitlewhite">
    <w:name w:val="SCV report subtitle white"/>
    <w:uiPriority w:val="4"/>
    <w:rsid w:val="00330A88"/>
    <w:pPr>
      <w:spacing w:after="120" w:line="380" w:lineRule="atLeast"/>
    </w:pPr>
    <w:rPr>
      <w:rFonts w:ascii="Arial" w:hAnsi="Arial"/>
      <w:bCs/>
      <w:color w:val="FFFFFF"/>
      <w:sz w:val="30"/>
      <w:szCs w:val="30"/>
      <w:lang w:eastAsia="en-US"/>
    </w:rPr>
  </w:style>
  <w:style w:type="paragraph" w:customStyle="1" w:styleId="SCVtabletext">
    <w:name w:val="SCV table text"/>
    <w:uiPriority w:val="3"/>
    <w:qFormat/>
    <w:rsid w:val="00330A88"/>
    <w:pPr>
      <w:spacing w:before="80" w:after="60"/>
    </w:pPr>
    <w:rPr>
      <w:rFonts w:ascii="Arial" w:hAnsi="Arial"/>
      <w:lang w:eastAsia="en-US"/>
    </w:rPr>
  </w:style>
  <w:style w:type="paragraph" w:customStyle="1" w:styleId="SCVtablecaption">
    <w:name w:val="SCV table caption"/>
    <w:next w:val="SCVbody"/>
    <w:uiPriority w:val="3"/>
    <w:qFormat/>
    <w:rsid w:val="00330A88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SCVtablecolhead">
    <w:name w:val="SCV table col head"/>
    <w:uiPriority w:val="3"/>
    <w:qFormat/>
    <w:rsid w:val="005639B2"/>
    <w:pPr>
      <w:spacing w:before="80" w:after="60"/>
    </w:pPr>
    <w:rPr>
      <w:rFonts w:ascii="Arial" w:hAnsi="Arial"/>
      <w:b/>
      <w:color w:val="007D8A" w:themeColor="text2"/>
      <w:lang w:eastAsia="en-US"/>
    </w:rPr>
  </w:style>
  <w:style w:type="table" w:customStyle="1" w:styleId="SCVtablestyle1">
    <w:name w:val="SCV table style 1"/>
    <w:basedOn w:val="TableNormal"/>
    <w:rsid w:val="00C35607"/>
    <w:rPr>
      <w:lang w:val="en-US" w:eastAsia="en-US"/>
    </w:rPr>
    <w:tblPr>
      <w:tblInd w:w="108" w:type="dxa"/>
      <w:tblBorders>
        <w:top w:val="single" w:sz="4" w:space="0" w:color="007D8A" w:themeColor="text2"/>
        <w:left w:val="single" w:sz="4" w:space="0" w:color="007D8A" w:themeColor="text2"/>
        <w:bottom w:val="single" w:sz="4" w:space="0" w:color="007D8A" w:themeColor="text2"/>
        <w:right w:val="single" w:sz="4" w:space="0" w:color="007D8A" w:themeColor="text2"/>
        <w:insideH w:val="single" w:sz="4" w:space="0" w:color="007D8A" w:themeColor="text2"/>
        <w:insideV w:val="single" w:sz="4" w:space="0" w:color="007D8A" w:themeColor="text2"/>
      </w:tblBorders>
    </w:tblPr>
    <w:trPr>
      <w:cantSplit/>
    </w:trPr>
    <w:tcPr>
      <w:shd w:val="clear" w:color="auto" w:fill="auto"/>
    </w:tcPr>
  </w:style>
  <w:style w:type="paragraph" w:customStyle="1" w:styleId="SCVtabletext6pt">
    <w:name w:val="SCV table text + 6pt"/>
    <w:basedOn w:val="SCVtabletext"/>
    <w:rsid w:val="00330A88"/>
    <w:pPr>
      <w:spacing w:after="120"/>
    </w:pPr>
  </w:style>
  <w:style w:type="paragraph" w:customStyle="1" w:styleId="SCVtablefigurenote">
    <w:name w:val="SCV table/figure note"/>
    <w:uiPriority w:val="4"/>
    <w:rsid w:val="005639B2"/>
    <w:pPr>
      <w:spacing w:before="60" w:after="60" w:line="240" w:lineRule="exact"/>
    </w:pPr>
    <w:rPr>
      <w:rFonts w:ascii="Arial" w:hAnsi="Arial"/>
      <w:color w:val="007D8A" w:themeColor="text2"/>
      <w:sz w:val="18"/>
      <w:lang w:eastAsia="en-US"/>
    </w:rPr>
  </w:style>
  <w:style w:type="paragraph" w:customStyle="1" w:styleId="SCVbodylargespace">
    <w:name w:val="SCV body large space"/>
    <w:basedOn w:val="Normal"/>
    <w:rsid w:val="00675E84"/>
    <w:pPr>
      <w:spacing w:after="300" w:line="270" w:lineRule="atLeast"/>
    </w:pPr>
    <w:rPr>
      <w:rFonts w:ascii="Arial" w:eastAsia="Times" w:hAnsi="Arial"/>
    </w:rPr>
  </w:style>
  <w:style w:type="table" w:customStyle="1" w:styleId="SCVpullquotetable">
    <w:name w:val="SCV pull quote table"/>
    <w:basedOn w:val="TableNormal"/>
    <w:rsid w:val="00036457"/>
    <w:rPr>
      <w:lang w:val="en-US" w:eastAsia="en-US"/>
    </w:rPr>
    <w:tblPr>
      <w:tblInd w:w="0" w:type="nil"/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BCE4E9" w:themeFill="accent5"/>
    </w:tcPr>
  </w:style>
  <w:style w:type="character" w:styleId="Emphasis">
    <w:name w:val="Emphasis"/>
    <w:basedOn w:val="DefaultParagraphFont"/>
    <w:uiPriority w:val="20"/>
    <w:rsid w:val="00DA46E5"/>
    <w:rPr>
      <w:i/>
    </w:rPr>
  </w:style>
  <w:style w:type="paragraph" w:customStyle="1" w:styleId="SCVTOCheadingreport">
    <w:name w:val="SCV TOC heading report"/>
    <w:basedOn w:val="Heading1"/>
    <w:link w:val="SCVTOCheadingreportChar"/>
    <w:uiPriority w:val="5"/>
    <w:rsid w:val="00D037C7"/>
    <w:pPr>
      <w:spacing w:before="0"/>
      <w:outlineLvl w:val="9"/>
    </w:pPr>
  </w:style>
  <w:style w:type="character" w:customStyle="1" w:styleId="SCVTOCheadingreportChar">
    <w:name w:val="SCV TOC heading report Char"/>
    <w:link w:val="SCVTOCheadingreport"/>
    <w:uiPriority w:val="5"/>
    <w:rsid w:val="00D037C7"/>
    <w:rPr>
      <w:rFonts w:ascii="Arial" w:hAnsi="Arial"/>
      <w:b/>
      <w:bCs/>
      <w:color w:val="007D8A" w:themeColor="text2"/>
      <w:sz w:val="44"/>
      <w:szCs w:val="4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5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60D5F"/>
    <w:pPr>
      <w:ind w:left="720"/>
      <w:contextualSpacing/>
    </w:pPr>
  </w:style>
  <w:style w:type="paragraph" w:customStyle="1" w:styleId="Default">
    <w:name w:val="Default"/>
    <w:rsid w:val="003932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D2246"/>
    <w:rPr>
      <w:rFonts w:ascii="Cambria" w:hAnsi="Cambria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5639B2"/>
    <w:pPr>
      <w:keepNext/>
      <w:keepLines/>
      <w:pBdr>
        <w:bottom w:val="single" w:sz="18" w:space="8" w:color="007D8A" w:themeColor="text2"/>
      </w:pBdr>
      <w:spacing w:before="520" w:after="440" w:line="440" w:lineRule="atLeast"/>
      <w:outlineLvl w:val="0"/>
    </w:pPr>
    <w:rPr>
      <w:rFonts w:ascii="Arial" w:hAnsi="Arial"/>
      <w:b/>
      <w:bCs/>
      <w:color w:val="007D8A" w:themeColor="text2"/>
      <w:sz w:val="44"/>
      <w:szCs w:val="44"/>
      <w:lang w:eastAsia="en-US"/>
    </w:rPr>
  </w:style>
  <w:style w:type="paragraph" w:styleId="Heading2">
    <w:name w:val="heading 2"/>
    <w:next w:val="Normal"/>
    <w:link w:val="Heading2Char"/>
    <w:uiPriority w:val="1"/>
    <w:qFormat/>
    <w:rsid w:val="005639B2"/>
    <w:pPr>
      <w:keepNext/>
      <w:keepLines/>
      <w:spacing w:before="480" w:after="200" w:line="320" w:lineRule="atLeast"/>
      <w:outlineLvl w:val="1"/>
    </w:pPr>
    <w:rPr>
      <w:rFonts w:ascii="Arial" w:hAnsi="Arial"/>
      <w:b/>
      <w:color w:val="007D8A" w:themeColor="text2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1"/>
    <w:qFormat/>
    <w:rsid w:val="005639B2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color w:val="007D8A" w:themeColor="text2"/>
      <w:sz w:val="24"/>
      <w:szCs w:val="26"/>
      <w:lang w:eastAsia="en-US"/>
    </w:rPr>
  </w:style>
  <w:style w:type="paragraph" w:styleId="Heading4">
    <w:name w:val="heading 4"/>
    <w:next w:val="Normal"/>
    <w:link w:val="Heading4Char"/>
    <w:uiPriority w:val="1"/>
    <w:qFormat/>
    <w:rsid w:val="00330A88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330A88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Vbullet1">
    <w:name w:val="SCV bullet 1"/>
    <w:basedOn w:val="SCVbody"/>
    <w:qFormat/>
    <w:rsid w:val="00330A88"/>
    <w:pPr>
      <w:numPr>
        <w:numId w:val="13"/>
      </w:numPr>
      <w:spacing w:after="40"/>
    </w:pPr>
  </w:style>
  <w:style w:type="character" w:customStyle="1" w:styleId="Heading1Char">
    <w:name w:val="Heading 1 Char"/>
    <w:link w:val="Heading1"/>
    <w:uiPriority w:val="1"/>
    <w:rsid w:val="005639B2"/>
    <w:rPr>
      <w:rFonts w:ascii="Arial" w:hAnsi="Arial"/>
      <w:b/>
      <w:bCs/>
      <w:color w:val="007D8A" w:themeColor="text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5639B2"/>
    <w:rPr>
      <w:rFonts w:ascii="Arial" w:hAnsi="Arial"/>
      <w:b/>
      <w:color w:val="007D8A" w:themeColor="text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639B2"/>
    <w:rPr>
      <w:rFonts w:ascii="Arial" w:eastAsia="MS Gothic" w:hAnsi="Arial"/>
      <w:b/>
      <w:bCs/>
      <w:color w:val="007D8A" w:themeColor="text2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30A88"/>
    <w:rPr>
      <w:rFonts w:ascii="Arial" w:eastAsia="MS Mincho" w:hAnsi="Arial"/>
      <w:b/>
      <w:bCs/>
      <w:lang w:eastAsia="en-US"/>
    </w:rPr>
  </w:style>
  <w:style w:type="paragraph" w:styleId="Header">
    <w:name w:val="header"/>
    <w:basedOn w:val="Normal"/>
    <w:uiPriority w:val="10"/>
    <w:rsid w:val="007D2740"/>
    <w:pPr>
      <w:tabs>
        <w:tab w:val="right" w:pos="10206"/>
      </w:tabs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uiPriority w:val="8"/>
    <w:rsid w:val="007D2740"/>
    <w:pPr>
      <w:tabs>
        <w:tab w:val="right" w:pos="10206"/>
      </w:tabs>
    </w:pPr>
    <w:rPr>
      <w:rFonts w:ascii="Arial" w:hAnsi="Arial" w:cs="Arial"/>
      <w:sz w:val="18"/>
      <w:szCs w:val="18"/>
    </w:rPr>
  </w:style>
  <w:style w:type="character" w:styleId="FollowedHyperlink">
    <w:name w:val="FollowedHyperlink"/>
    <w:uiPriority w:val="99"/>
    <w:rsid w:val="00273456"/>
    <w:rPr>
      <w:color w:val="004F59"/>
      <w:u w:val="dotted"/>
    </w:rPr>
  </w:style>
  <w:style w:type="paragraph" w:customStyle="1" w:styleId="SCVbullet2">
    <w:name w:val="SCV bullet 2"/>
    <w:basedOn w:val="SCVbody"/>
    <w:uiPriority w:val="2"/>
    <w:qFormat/>
    <w:rsid w:val="00330A88"/>
    <w:pPr>
      <w:numPr>
        <w:ilvl w:val="1"/>
        <w:numId w:val="13"/>
      </w:numPr>
      <w:spacing w:after="4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Vbulletafternumbers1">
    <w:name w:val="SCV bullet after numbers 1"/>
    <w:basedOn w:val="Normal"/>
    <w:uiPriority w:val="4"/>
    <w:rsid w:val="00330A88"/>
    <w:pPr>
      <w:numPr>
        <w:ilvl w:val="2"/>
        <w:numId w:val="15"/>
      </w:numPr>
      <w:spacing w:after="120" w:line="270" w:lineRule="atLeast"/>
    </w:pPr>
    <w:rPr>
      <w:rFonts w:ascii="Arial" w:eastAsia="Times" w:hAnsi="Arial"/>
    </w:rPr>
  </w:style>
  <w:style w:type="paragraph" w:customStyle="1" w:styleId="SCVbulletafternumbers2">
    <w:name w:val="SCV bullet after numbers 2"/>
    <w:basedOn w:val="Normal"/>
    <w:rsid w:val="00330A88"/>
    <w:pPr>
      <w:numPr>
        <w:ilvl w:val="3"/>
        <w:numId w:val="15"/>
      </w:numPr>
      <w:spacing w:after="120" w:line="270" w:lineRule="atLeast"/>
    </w:pPr>
    <w:rPr>
      <w:rFonts w:ascii="Arial" w:eastAsia="Times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rsid w:val="00330A88"/>
    <w:rPr>
      <w:rFonts w:ascii="Arial" w:eastAsia="MS Mincho" w:hAnsi="Arial"/>
      <w:b/>
      <w:bCs/>
      <w:i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SCVTOCheadingfactsheet">
    <w:name w:val="SCV TOC heading fact sheet"/>
    <w:basedOn w:val="Heading2"/>
    <w:next w:val="Normal"/>
    <w:link w:val="SCVTOCheadingfactsheetChar"/>
    <w:uiPriority w:val="4"/>
    <w:rsid w:val="00C96605"/>
    <w:pPr>
      <w:spacing w:before="600"/>
      <w:outlineLvl w:val="9"/>
    </w:pPr>
    <w:rPr>
      <w:color w:val="53565A"/>
    </w:rPr>
  </w:style>
  <w:style w:type="character" w:customStyle="1" w:styleId="SCVTOCheadingfactsheetChar">
    <w:name w:val="SCV TOC heading fact sheet Char"/>
    <w:link w:val="SCVTOCheadingfactsheet"/>
    <w:uiPriority w:val="4"/>
    <w:rsid w:val="00C96605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SCVnumberloweralphaindent">
    <w:name w:val="SCV number lower alpha indent"/>
    <w:basedOn w:val="SCVbody"/>
    <w:uiPriority w:val="3"/>
    <w:rsid w:val="00330A88"/>
    <w:pPr>
      <w:numPr>
        <w:ilvl w:val="1"/>
        <w:numId w:val="14"/>
      </w:numPr>
    </w:pPr>
  </w:style>
  <w:style w:type="paragraph" w:customStyle="1" w:styleId="SCVnumberdigitindent">
    <w:name w:val="SCV number digit indent"/>
    <w:basedOn w:val="SCVnumberloweralphaindent"/>
    <w:uiPriority w:val="3"/>
    <w:rsid w:val="00330A88"/>
    <w:pPr>
      <w:numPr>
        <w:numId w:val="15"/>
      </w:numPr>
    </w:pPr>
  </w:style>
  <w:style w:type="paragraph" w:customStyle="1" w:styleId="SCVmainheading">
    <w:name w:val="SCV main heading"/>
    <w:uiPriority w:val="8"/>
    <w:rsid w:val="007171E2"/>
    <w:pPr>
      <w:spacing w:after="160" w:line="216" w:lineRule="auto"/>
    </w:pPr>
    <w:rPr>
      <w:rFonts w:ascii="Arial" w:hAnsi="Arial"/>
      <w:color w:val="007D8A" w:themeColor="text2"/>
      <w:sz w:val="80"/>
      <w:szCs w:val="8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SCVnumberlowerromanindent">
    <w:name w:val="SCV number lower roman indent"/>
    <w:basedOn w:val="SCVbody"/>
    <w:uiPriority w:val="3"/>
    <w:rsid w:val="00330A88"/>
    <w:pPr>
      <w:numPr>
        <w:ilvl w:val="1"/>
        <w:numId w:val="17"/>
      </w:numPr>
    </w:pPr>
  </w:style>
  <w:style w:type="paragraph" w:customStyle="1" w:styleId="SCVquotebullet1">
    <w:name w:val="SCV quote bullet 1"/>
    <w:basedOn w:val="SCVquote"/>
    <w:rsid w:val="00330A88"/>
    <w:pPr>
      <w:numPr>
        <w:numId w:val="18"/>
      </w:numPr>
    </w:pPr>
  </w:style>
  <w:style w:type="paragraph" w:customStyle="1" w:styleId="SCVquotebullet2">
    <w:name w:val="SCV quote bullet 2"/>
    <w:basedOn w:val="SCVquote"/>
    <w:rsid w:val="00330A88"/>
    <w:pPr>
      <w:numPr>
        <w:ilvl w:val="1"/>
        <w:numId w:val="18"/>
      </w:numPr>
    </w:pPr>
  </w:style>
  <w:style w:type="paragraph" w:customStyle="1" w:styleId="SCVtablebullet1">
    <w:name w:val="SCV table bullet 1"/>
    <w:basedOn w:val="SCVtabletext"/>
    <w:uiPriority w:val="3"/>
    <w:qFormat/>
    <w:rsid w:val="00330A88"/>
    <w:pPr>
      <w:numPr>
        <w:numId w:val="19"/>
      </w:numPr>
    </w:pPr>
  </w:style>
  <w:style w:type="paragraph" w:customStyle="1" w:styleId="SCVtablebullet2">
    <w:name w:val="SCV table bullet 2"/>
    <w:basedOn w:val="Normal"/>
    <w:uiPriority w:val="11"/>
    <w:qFormat/>
    <w:rsid w:val="00330A88"/>
    <w:pPr>
      <w:numPr>
        <w:ilvl w:val="1"/>
        <w:numId w:val="19"/>
      </w:numPr>
      <w:spacing w:before="80" w:after="60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SCVaccessibilitypara">
    <w:name w:val="SCV accessibility para"/>
    <w:uiPriority w:val="8"/>
    <w:rsid w:val="00330A88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numbering" w:customStyle="1" w:styleId="ZZTablebullets">
    <w:name w:val="ZZ Table bullets"/>
    <w:basedOn w:val="NoList"/>
    <w:rsid w:val="00330A88"/>
    <w:pPr>
      <w:numPr>
        <w:numId w:val="12"/>
      </w:numPr>
    </w:pPr>
  </w:style>
  <w:style w:type="numbering" w:customStyle="1" w:styleId="Style1">
    <w:name w:val="Style1"/>
    <w:basedOn w:val="ZZQuotebullets"/>
    <w:rsid w:val="005C5D80"/>
    <w:pPr>
      <w:numPr>
        <w:numId w:val="4"/>
      </w:numPr>
    </w:pPr>
  </w:style>
  <w:style w:type="paragraph" w:customStyle="1" w:styleId="SCVbody">
    <w:name w:val="SCV body"/>
    <w:qFormat/>
    <w:rsid w:val="00330A8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SCVbodyafterbullets">
    <w:name w:val="SCV body after bullets"/>
    <w:basedOn w:val="Normal"/>
    <w:uiPriority w:val="11"/>
    <w:qFormat/>
    <w:rsid w:val="00330A88"/>
    <w:pPr>
      <w:spacing w:before="120" w:after="120" w:line="270" w:lineRule="atLeast"/>
    </w:pPr>
    <w:rPr>
      <w:rFonts w:ascii="Arial" w:eastAsia="Times" w:hAnsi="Arial"/>
    </w:rPr>
  </w:style>
  <w:style w:type="character" w:styleId="Hyperlink">
    <w:name w:val="Hyperlink"/>
    <w:uiPriority w:val="99"/>
    <w:rsid w:val="00273456"/>
    <w:rPr>
      <w:color w:val="007D8A" w:themeColor="text2"/>
      <w:u w:val="dotted"/>
    </w:rPr>
  </w:style>
  <w:style w:type="paragraph" w:customStyle="1" w:styleId="SCVmainsubheading">
    <w:name w:val="SCV main subheading"/>
    <w:uiPriority w:val="8"/>
    <w:rsid w:val="004C2430"/>
    <w:pPr>
      <w:spacing w:after="400"/>
    </w:pPr>
    <w:rPr>
      <w:rFonts w:ascii="Arial" w:hAnsi="Arial"/>
      <w:color w:val="007D8A" w:themeColor="text2"/>
      <w:sz w:val="40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7D2740"/>
    <w:rPr>
      <w:rFonts w:ascii="Arial" w:eastAsia="Times" w:hAnsi="Arial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0A88"/>
    <w:pPr>
      <w:numPr>
        <w:numId w:val="7"/>
      </w:numPr>
    </w:pPr>
  </w:style>
  <w:style w:type="numbering" w:customStyle="1" w:styleId="ZZNumbersdigit">
    <w:name w:val="ZZ Numbers digit"/>
    <w:rsid w:val="00330A88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0A88"/>
    <w:pPr>
      <w:numPr>
        <w:numId w:val="11"/>
      </w:numPr>
    </w:pPr>
  </w:style>
  <w:style w:type="paragraph" w:customStyle="1" w:styleId="SCVbodyaftertablefigure">
    <w:name w:val="SCV body after table/figure"/>
    <w:basedOn w:val="SCVbody"/>
    <w:next w:val="SCVbody"/>
    <w:rsid w:val="00330A88"/>
    <w:pPr>
      <w:spacing w:before="240"/>
    </w:pPr>
  </w:style>
  <w:style w:type="paragraph" w:customStyle="1" w:styleId="SCVbodynospace">
    <w:name w:val="SCV body no space"/>
    <w:basedOn w:val="SCVbody"/>
    <w:uiPriority w:val="3"/>
    <w:qFormat/>
    <w:rsid w:val="00330A88"/>
    <w:pPr>
      <w:spacing w:after="0"/>
    </w:pPr>
  </w:style>
  <w:style w:type="paragraph" w:customStyle="1" w:styleId="SCVfigurecaption">
    <w:name w:val="SCV figure caption"/>
    <w:next w:val="SCVbody"/>
    <w:rsid w:val="00330A88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SCVfooter">
    <w:name w:val="SCV footer"/>
    <w:uiPriority w:val="11"/>
    <w:rsid w:val="005A2FCC"/>
    <w:pPr>
      <w:tabs>
        <w:tab w:val="right" w:pos="10206"/>
      </w:tabs>
      <w:spacing w:before="240" w:after="120"/>
    </w:pPr>
    <w:rPr>
      <w:rFonts w:ascii="Arial" w:hAnsi="Arial" w:cs="Arial"/>
      <w:sz w:val="18"/>
      <w:szCs w:val="18"/>
      <w:lang w:eastAsia="en-US"/>
    </w:rPr>
  </w:style>
  <w:style w:type="paragraph" w:customStyle="1" w:styleId="SCVfootnoteseparator">
    <w:name w:val="SCV footnote separator"/>
    <w:link w:val="SCVfootnoteseparatorChar"/>
    <w:qFormat/>
    <w:rsid w:val="00330A88"/>
    <w:rPr>
      <w:rFonts w:ascii="Arial" w:hAnsi="Arial"/>
      <w:color w:val="007D8A"/>
      <w:sz w:val="10"/>
      <w:lang w:eastAsia="en-US"/>
    </w:rPr>
  </w:style>
  <w:style w:type="character" w:customStyle="1" w:styleId="SCVfootnoteseparatorChar">
    <w:name w:val="SCV footnote separator Char"/>
    <w:link w:val="SCVfootnoteseparator"/>
    <w:rsid w:val="00330A88"/>
    <w:rPr>
      <w:rFonts w:ascii="Arial" w:hAnsi="Arial"/>
      <w:color w:val="007D8A"/>
      <w:sz w:val="10"/>
      <w:lang w:eastAsia="en-US"/>
    </w:rPr>
  </w:style>
  <w:style w:type="paragraph" w:customStyle="1" w:styleId="SCVnumberdigit">
    <w:name w:val="SCV number digit"/>
    <w:basedOn w:val="SCVbody"/>
    <w:uiPriority w:val="2"/>
    <w:rsid w:val="00330A88"/>
    <w:pPr>
      <w:numPr>
        <w:numId w:val="16"/>
      </w:numPr>
    </w:pPr>
  </w:style>
  <w:style w:type="paragraph" w:customStyle="1" w:styleId="SCVnumberloweralpha">
    <w:name w:val="SCV number lower alpha"/>
    <w:basedOn w:val="SCVbody"/>
    <w:uiPriority w:val="3"/>
    <w:rsid w:val="00330A88"/>
    <w:pPr>
      <w:numPr>
        <w:ilvl w:val="2"/>
        <w:numId w:val="16"/>
      </w:numPr>
    </w:pPr>
  </w:style>
  <w:style w:type="paragraph" w:customStyle="1" w:styleId="SCVnumberlowerroman">
    <w:name w:val="SCV number lower roman"/>
    <w:basedOn w:val="SCVbody"/>
    <w:uiPriority w:val="3"/>
    <w:rsid w:val="00330A88"/>
    <w:pPr>
      <w:numPr>
        <w:ilvl w:val="4"/>
        <w:numId w:val="16"/>
      </w:numPr>
    </w:pPr>
  </w:style>
  <w:style w:type="paragraph" w:customStyle="1" w:styleId="SCVquote">
    <w:name w:val="SCV quote"/>
    <w:basedOn w:val="SCVbody"/>
    <w:uiPriority w:val="4"/>
    <w:rsid w:val="00701DDE"/>
    <w:pPr>
      <w:ind w:left="397"/>
    </w:pPr>
    <w:rPr>
      <w:szCs w:val="18"/>
    </w:rPr>
  </w:style>
  <w:style w:type="numbering" w:customStyle="1" w:styleId="ZZNumberslowerroman">
    <w:name w:val="ZZ Numbers lower roman"/>
    <w:basedOn w:val="NoList"/>
    <w:rsid w:val="00330A88"/>
    <w:pPr>
      <w:numPr>
        <w:numId w:val="20"/>
      </w:numPr>
    </w:pPr>
  </w:style>
  <w:style w:type="numbering" w:customStyle="1" w:styleId="ZZNumbersloweralpha">
    <w:name w:val="ZZ Numbers lower alpha"/>
    <w:basedOn w:val="NoList"/>
    <w:rsid w:val="00330A88"/>
    <w:pPr>
      <w:numPr>
        <w:numId w:val="9"/>
      </w:numPr>
    </w:pPr>
  </w:style>
  <w:style w:type="paragraph" w:customStyle="1" w:styleId="SCVpullquoteboxtext">
    <w:name w:val="SCV pull quote box text"/>
    <w:basedOn w:val="SCVquote"/>
    <w:rsid w:val="00330A88"/>
    <w:pPr>
      <w:ind w:left="0"/>
    </w:pPr>
  </w:style>
  <w:style w:type="paragraph" w:customStyle="1" w:styleId="SCVpullquoteboxheading">
    <w:name w:val="SCV pull quote box heading"/>
    <w:basedOn w:val="SCVpullquoteboxtext"/>
    <w:rsid w:val="00330A88"/>
    <w:rPr>
      <w:b/>
      <w:sz w:val="26"/>
    </w:rPr>
  </w:style>
  <w:style w:type="paragraph" w:customStyle="1" w:styleId="SCVreportmaintitlecover">
    <w:name w:val="SCV report main title cover"/>
    <w:uiPriority w:val="4"/>
    <w:rsid w:val="00330A88"/>
    <w:pPr>
      <w:keepLines/>
      <w:spacing w:after="240" w:line="580" w:lineRule="atLeast"/>
      <w:jc w:val="right"/>
    </w:pPr>
    <w:rPr>
      <w:rFonts w:ascii="Arial" w:hAnsi="Arial"/>
      <w:b/>
      <w:bCs/>
      <w:color w:val="FFFFFF"/>
      <w:sz w:val="92"/>
      <w:szCs w:val="50"/>
      <w:lang w:eastAsia="en-US"/>
    </w:rPr>
  </w:style>
  <w:style w:type="paragraph" w:customStyle="1" w:styleId="SCVreportmainsubtitlecover">
    <w:name w:val="SCV report main subtitle cover"/>
    <w:basedOn w:val="SCVreportmaintitlecover"/>
    <w:rsid w:val="00330A88"/>
    <w:pPr>
      <w:spacing w:after="120" w:line="380" w:lineRule="atLeast"/>
    </w:pPr>
    <w:rPr>
      <w:b w:val="0"/>
      <w:sz w:val="30"/>
    </w:rPr>
  </w:style>
  <w:style w:type="paragraph" w:customStyle="1" w:styleId="SCVreportmaintitle">
    <w:name w:val="SCV report main title"/>
    <w:uiPriority w:val="4"/>
    <w:rsid w:val="00330A88"/>
    <w:pPr>
      <w:keepLines/>
      <w:spacing w:after="240" w:line="580" w:lineRule="atLeast"/>
    </w:pPr>
    <w:rPr>
      <w:rFonts w:ascii="Arial" w:hAnsi="Arial"/>
      <w:color w:val="007D8A"/>
      <w:sz w:val="50"/>
      <w:szCs w:val="24"/>
      <w:lang w:eastAsia="en-US"/>
    </w:rPr>
  </w:style>
  <w:style w:type="paragraph" w:customStyle="1" w:styleId="SCVreportsubtitle">
    <w:name w:val="SCV report subtitle"/>
    <w:basedOn w:val="Normal"/>
    <w:uiPriority w:val="4"/>
    <w:rsid w:val="00330A88"/>
    <w:pPr>
      <w:spacing w:after="120" w:line="380" w:lineRule="atLeast"/>
    </w:pPr>
    <w:rPr>
      <w:rFonts w:ascii="Arial" w:hAnsi="Arial"/>
      <w:color w:val="007D8A"/>
      <w:sz w:val="30"/>
      <w:szCs w:val="30"/>
    </w:rPr>
  </w:style>
  <w:style w:type="paragraph" w:customStyle="1" w:styleId="SCVreportsubtitlewhite">
    <w:name w:val="SCV report subtitle white"/>
    <w:uiPriority w:val="4"/>
    <w:rsid w:val="00330A88"/>
    <w:pPr>
      <w:spacing w:after="120" w:line="380" w:lineRule="atLeast"/>
    </w:pPr>
    <w:rPr>
      <w:rFonts w:ascii="Arial" w:hAnsi="Arial"/>
      <w:bCs/>
      <w:color w:val="FFFFFF"/>
      <w:sz w:val="30"/>
      <w:szCs w:val="30"/>
      <w:lang w:eastAsia="en-US"/>
    </w:rPr>
  </w:style>
  <w:style w:type="paragraph" w:customStyle="1" w:styleId="SCVtabletext">
    <w:name w:val="SCV table text"/>
    <w:uiPriority w:val="3"/>
    <w:qFormat/>
    <w:rsid w:val="00330A88"/>
    <w:pPr>
      <w:spacing w:before="80" w:after="60"/>
    </w:pPr>
    <w:rPr>
      <w:rFonts w:ascii="Arial" w:hAnsi="Arial"/>
      <w:lang w:eastAsia="en-US"/>
    </w:rPr>
  </w:style>
  <w:style w:type="paragraph" w:customStyle="1" w:styleId="SCVtablecaption">
    <w:name w:val="SCV table caption"/>
    <w:next w:val="SCVbody"/>
    <w:uiPriority w:val="3"/>
    <w:qFormat/>
    <w:rsid w:val="00330A88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SCVtablecolhead">
    <w:name w:val="SCV table col head"/>
    <w:uiPriority w:val="3"/>
    <w:qFormat/>
    <w:rsid w:val="005639B2"/>
    <w:pPr>
      <w:spacing w:before="80" w:after="60"/>
    </w:pPr>
    <w:rPr>
      <w:rFonts w:ascii="Arial" w:hAnsi="Arial"/>
      <w:b/>
      <w:color w:val="007D8A" w:themeColor="text2"/>
      <w:lang w:eastAsia="en-US"/>
    </w:rPr>
  </w:style>
  <w:style w:type="table" w:customStyle="1" w:styleId="SCVtablestyle1">
    <w:name w:val="SCV table style 1"/>
    <w:basedOn w:val="TableNormal"/>
    <w:rsid w:val="00C35607"/>
    <w:rPr>
      <w:lang w:val="en-US" w:eastAsia="en-US"/>
    </w:rPr>
    <w:tblPr>
      <w:tblInd w:w="108" w:type="dxa"/>
      <w:tblBorders>
        <w:top w:val="single" w:sz="4" w:space="0" w:color="007D8A" w:themeColor="text2"/>
        <w:left w:val="single" w:sz="4" w:space="0" w:color="007D8A" w:themeColor="text2"/>
        <w:bottom w:val="single" w:sz="4" w:space="0" w:color="007D8A" w:themeColor="text2"/>
        <w:right w:val="single" w:sz="4" w:space="0" w:color="007D8A" w:themeColor="text2"/>
        <w:insideH w:val="single" w:sz="4" w:space="0" w:color="007D8A" w:themeColor="text2"/>
        <w:insideV w:val="single" w:sz="4" w:space="0" w:color="007D8A" w:themeColor="text2"/>
      </w:tblBorders>
    </w:tblPr>
    <w:trPr>
      <w:cantSplit/>
    </w:trPr>
    <w:tcPr>
      <w:shd w:val="clear" w:color="auto" w:fill="auto"/>
    </w:tcPr>
  </w:style>
  <w:style w:type="paragraph" w:customStyle="1" w:styleId="SCVtabletext6pt">
    <w:name w:val="SCV table text + 6pt"/>
    <w:basedOn w:val="SCVtabletext"/>
    <w:rsid w:val="00330A88"/>
    <w:pPr>
      <w:spacing w:after="120"/>
    </w:pPr>
  </w:style>
  <w:style w:type="paragraph" w:customStyle="1" w:styleId="SCVtablefigurenote">
    <w:name w:val="SCV table/figure note"/>
    <w:uiPriority w:val="4"/>
    <w:rsid w:val="005639B2"/>
    <w:pPr>
      <w:spacing w:before="60" w:after="60" w:line="240" w:lineRule="exact"/>
    </w:pPr>
    <w:rPr>
      <w:rFonts w:ascii="Arial" w:hAnsi="Arial"/>
      <w:color w:val="007D8A" w:themeColor="text2"/>
      <w:sz w:val="18"/>
      <w:lang w:eastAsia="en-US"/>
    </w:rPr>
  </w:style>
  <w:style w:type="paragraph" w:customStyle="1" w:styleId="SCVbodylargespace">
    <w:name w:val="SCV body large space"/>
    <w:basedOn w:val="Normal"/>
    <w:rsid w:val="00675E84"/>
    <w:pPr>
      <w:spacing w:after="300" w:line="270" w:lineRule="atLeast"/>
    </w:pPr>
    <w:rPr>
      <w:rFonts w:ascii="Arial" w:eastAsia="Times" w:hAnsi="Arial"/>
    </w:rPr>
  </w:style>
  <w:style w:type="table" w:customStyle="1" w:styleId="SCVpullquotetable">
    <w:name w:val="SCV pull quote table"/>
    <w:basedOn w:val="TableNormal"/>
    <w:rsid w:val="00036457"/>
    <w:rPr>
      <w:lang w:val="en-US" w:eastAsia="en-US"/>
    </w:rPr>
    <w:tblPr>
      <w:tblInd w:w="0" w:type="nil"/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BCE4E9" w:themeFill="accent5"/>
    </w:tcPr>
  </w:style>
  <w:style w:type="character" w:styleId="Emphasis">
    <w:name w:val="Emphasis"/>
    <w:basedOn w:val="DefaultParagraphFont"/>
    <w:uiPriority w:val="20"/>
    <w:rsid w:val="00DA46E5"/>
    <w:rPr>
      <w:i/>
    </w:rPr>
  </w:style>
  <w:style w:type="paragraph" w:customStyle="1" w:styleId="SCVTOCheadingreport">
    <w:name w:val="SCV TOC heading report"/>
    <w:basedOn w:val="Heading1"/>
    <w:link w:val="SCVTOCheadingreportChar"/>
    <w:uiPriority w:val="5"/>
    <w:rsid w:val="00D037C7"/>
    <w:pPr>
      <w:spacing w:before="0"/>
      <w:outlineLvl w:val="9"/>
    </w:pPr>
  </w:style>
  <w:style w:type="character" w:customStyle="1" w:styleId="SCVTOCheadingreportChar">
    <w:name w:val="SCV TOC heading report Char"/>
    <w:link w:val="SCVTOCheadingreport"/>
    <w:uiPriority w:val="5"/>
    <w:rsid w:val="00D037C7"/>
    <w:rPr>
      <w:rFonts w:ascii="Arial" w:hAnsi="Arial"/>
      <w:b/>
      <w:bCs/>
      <w:color w:val="007D8A" w:themeColor="text2"/>
      <w:sz w:val="44"/>
      <w:szCs w:val="4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5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60D5F"/>
    <w:pPr>
      <w:ind w:left="720"/>
      <w:contextualSpacing/>
    </w:pPr>
  </w:style>
  <w:style w:type="paragraph" w:customStyle="1" w:styleId="Default">
    <w:name w:val="Default"/>
    <w:rsid w:val="003932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stin.org.au/Assets/Files/Carbon%20Monoxide_Final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assets.publishing.service.gov.uk/government/uploads/system/uploads/attachment_data/file/260211/Carbon_Monoxide_Letter_2013_FinalforPub.pdf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dc.gov/disasters/co_guidanc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ysClr val="window" lastClr="FFFFFF"/>
      </a:lt1>
      <a:dk2>
        <a:srgbClr val="007D8A"/>
      </a:dk2>
      <a:lt2>
        <a:srgbClr val="59BEC9"/>
      </a:lt2>
      <a:accent1>
        <a:srgbClr val="59BEC9"/>
      </a:accent1>
      <a:accent2>
        <a:srgbClr val="006298"/>
      </a:accent2>
      <a:accent3>
        <a:srgbClr val="C1E6FF"/>
      </a:accent3>
      <a:accent4>
        <a:srgbClr val="00A6B3"/>
      </a:accent4>
      <a:accent5>
        <a:srgbClr val="BCE4E9"/>
      </a:accent5>
      <a:accent6>
        <a:srgbClr val="007D8A"/>
      </a:accent6>
      <a:hlink>
        <a:srgbClr val="007D8A"/>
      </a:hlink>
      <a:folHlink>
        <a:srgbClr val="004F5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849A-EF3D-445F-AB67-1D52DBC1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SCV Portrait Factsheet Word accessible template</vt:lpstr>
    </vt:vector>
  </TitlesOfParts>
  <Company>Safer Care Victoria</Company>
  <LinksUpToDate>false</LinksUpToDate>
  <CharactersWithSpaces>2641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SCV Portrait Factsheet Word accessible template</dc:title>
  <dc:creator>Monica Holdsworth</dc:creator>
  <cp:lastModifiedBy>Freya Jones</cp:lastModifiedBy>
  <cp:revision>3</cp:revision>
  <cp:lastPrinted>2018-02-06T01:48:00Z</cp:lastPrinted>
  <dcterms:created xsi:type="dcterms:W3CDTF">2018-06-11T23:20:00Z</dcterms:created>
  <dcterms:modified xsi:type="dcterms:W3CDTF">2018-06-12T00:41:00Z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