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bCs/>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59C1B4C4" w14:textId="77777777" w:rsidR="00A46288" w:rsidRPr="00FE56E2" w:rsidRDefault="001250F8" w:rsidP="002A18D2">
          <w:pPr>
            <w:pStyle w:val="Title"/>
            <w:spacing w:after="960"/>
            <w:rPr>
              <w:rFonts w:asciiTheme="minorHAnsi" w:hAnsiTheme="minorHAnsi" w:cstheme="minorHAnsi"/>
              <w:bCs/>
            </w:rPr>
          </w:pPr>
          <w:r w:rsidRPr="00FE56E2">
            <w:rPr>
              <w:rFonts w:asciiTheme="minorHAnsi" w:hAnsiTheme="minorHAnsi" w:cstheme="minorHAnsi"/>
              <w:bCs/>
            </w:rPr>
            <w:t xml:space="preserve">Chest </w:t>
          </w:r>
          <w:r w:rsidR="007628AD" w:rsidRPr="00FE56E2">
            <w:rPr>
              <w:rFonts w:asciiTheme="minorHAnsi" w:hAnsiTheme="minorHAnsi" w:cstheme="minorHAnsi"/>
              <w:bCs/>
            </w:rPr>
            <w:t>pain</w:t>
          </w:r>
        </w:p>
      </w:sdtContent>
    </w:sdt>
    <w:p w14:paraId="23275D6A" w14:textId="77777777" w:rsidR="002A18D2" w:rsidRPr="00FE56E2" w:rsidRDefault="002A18D2" w:rsidP="002A18D2">
      <w:pPr>
        <w:spacing w:before="0" w:after="0"/>
        <w:rPr>
          <w:rFonts w:asciiTheme="minorHAnsi" w:hAnsiTheme="minorHAnsi" w:cstheme="minorHAnsi"/>
          <w:sz w:val="10"/>
          <w:szCs w:val="10"/>
        </w:rPr>
      </w:pPr>
    </w:p>
    <w:p w14:paraId="38378174" w14:textId="77777777" w:rsidR="002A18D2" w:rsidRPr="00FE56E2" w:rsidRDefault="002A18D2" w:rsidP="002A18D2">
      <w:pPr>
        <w:rPr>
          <w:rFonts w:asciiTheme="minorHAnsi" w:hAnsiTheme="minorHAnsi" w:cstheme="minorHAnsi"/>
          <w:sz w:val="10"/>
          <w:szCs w:val="10"/>
        </w:rPr>
        <w:sectPr w:rsidR="002A18D2" w:rsidRPr="00FE56E2" w:rsidSect="000905F7">
          <w:headerReference w:type="first" r:id="rId8"/>
          <w:pgSz w:w="11906" w:h="16838" w:code="9"/>
          <w:pgMar w:top="2438" w:right="737" w:bottom="680" w:left="737" w:header="539" w:footer="624" w:gutter="0"/>
          <w:cols w:space="284"/>
          <w:titlePg/>
          <w:docGrid w:linePitch="360"/>
        </w:sectPr>
      </w:pPr>
    </w:p>
    <w:p w14:paraId="696DF842" w14:textId="6B6E3C09" w:rsidR="002A18D2" w:rsidRPr="00FE56E2" w:rsidRDefault="00821107" w:rsidP="002A18D2">
      <w:pPr>
        <w:pStyle w:val="Heading2"/>
        <w:spacing w:before="0"/>
        <w:rPr>
          <w:rFonts w:asciiTheme="minorHAnsi" w:hAnsiTheme="minorHAnsi" w:cstheme="minorHAnsi"/>
          <w:bCs w:val="0"/>
        </w:rPr>
      </w:pPr>
      <w:r w:rsidRPr="00FE56E2">
        <w:rPr>
          <w:rFonts w:asciiTheme="minorHAnsi" w:hAnsiTheme="minorHAnsi" w:cstheme="minorHAnsi"/>
          <w:bCs w:val="0"/>
        </w:rPr>
        <w:t xml:space="preserve">What is </w:t>
      </w:r>
      <w:r w:rsidR="001250F8" w:rsidRPr="00FE56E2">
        <w:rPr>
          <w:rFonts w:asciiTheme="minorHAnsi" w:hAnsiTheme="minorHAnsi" w:cstheme="minorHAnsi"/>
          <w:bCs w:val="0"/>
        </w:rPr>
        <w:t xml:space="preserve">chest </w:t>
      </w:r>
      <w:r w:rsidR="007628AD" w:rsidRPr="00FE56E2">
        <w:rPr>
          <w:rFonts w:asciiTheme="minorHAnsi" w:hAnsiTheme="minorHAnsi" w:cstheme="minorHAnsi"/>
          <w:bCs w:val="0"/>
        </w:rPr>
        <w:t>pain</w:t>
      </w:r>
      <w:r w:rsidRPr="00FE56E2">
        <w:rPr>
          <w:rFonts w:asciiTheme="minorHAnsi" w:hAnsiTheme="minorHAnsi" w:cstheme="minorHAnsi"/>
          <w:bCs w:val="0"/>
        </w:rPr>
        <w:t>?</w:t>
      </w:r>
    </w:p>
    <w:p w14:paraId="3C54440D" w14:textId="190EE4DA" w:rsidR="009F0574" w:rsidRPr="00FE56E2" w:rsidRDefault="002A18D2" w:rsidP="002A18D2">
      <w:pPr>
        <w:pStyle w:val="Normalfollowingheading"/>
        <w:spacing w:after="120" w:line="240" w:lineRule="atLeast"/>
        <w:rPr>
          <w:rFonts w:asciiTheme="minorHAnsi" w:hAnsiTheme="minorHAnsi" w:cstheme="minorHAnsi"/>
        </w:rPr>
      </w:pPr>
      <w:r w:rsidRPr="00FE56E2">
        <w:rPr>
          <w:rFonts w:asciiTheme="minorHAnsi" w:hAnsiTheme="minorHAnsi" w:cstheme="minorHAnsi"/>
        </w:rPr>
        <w:t>C</w:t>
      </w:r>
      <w:r w:rsidR="009F0574" w:rsidRPr="00FE56E2">
        <w:rPr>
          <w:rFonts w:asciiTheme="minorHAnsi" w:hAnsiTheme="minorHAnsi" w:cstheme="minorHAnsi"/>
        </w:rPr>
        <w:t xml:space="preserve">hest pain is any pain that is felt in the chest. Chest pain may come from many parts of the chest including: </w:t>
      </w:r>
    </w:p>
    <w:p w14:paraId="07C36A50" w14:textId="77777777" w:rsidR="009F0574" w:rsidRPr="00FE56E2" w:rsidRDefault="009F0574" w:rsidP="002A18D2">
      <w:pPr>
        <w:pStyle w:val="Bullet1"/>
        <w:spacing w:line="240" w:lineRule="atLeast"/>
        <w:rPr>
          <w:rFonts w:cstheme="minorHAnsi"/>
        </w:rPr>
      </w:pPr>
      <w:r w:rsidRPr="00FE56E2">
        <w:rPr>
          <w:rFonts w:cstheme="minorHAnsi"/>
        </w:rPr>
        <w:t>the heart</w:t>
      </w:r>
    </w:p>
    <w:p w14:paraId="6ED22C64" w14:textId="77777777" w:rsidR="009F0574" w:rsidRPr="00FE56E2" w:rsidRDefault="009F0574" w:rsidP="002A18D2">
      <w:pPr>
        <w:pStyle w:val="Bullet1"/>
        <w:spacing w:line="240" w:lineRule="atLeast"/>
        <w:rPr>
          <w:rFonts w:cstheme="minorHAnsi"/>
        </w:rPr>
      </w:pPr>
      <w:r w:rsidRPr="00FE56E2">
        <w:rPr>
          <w:rFonts w:cstheme="minorHAnsi"/>
        </w:rPr>
        <w:t>the lungs</w:t>
      </w:r>
    </w:p>
    <w:p w14:paraId="0FFDF46A" w14:textId="77777777" w:rsidR="009F0574" w:rsidRPr="00FE56E2" w:rsidRDefault="009F0574" w:rsidP="002A18D2">
      <w:pPr>
        <w:pStyle w:val="Bullet1"/>
        <w:spacing w:line="240" w:lineRule="atLeast"/>
        <w:rPr>
          <w:rFonts w:cstheme="minorHAnsi"/>
        </w:rPr>
      </w:pPr>
      <w:r w:rsidRPr="00FE56E2">
        <w:rPr>
          <w:rFonts w:cstheme="minorHAnsi"/>
        </w:rPr>
        <w:t>the oesophagus (food pipe)</w:t>
      </w:r>
    </w:p>
    <w:p w14:paraId="1C963232" w14:textId="77777777" w:rsidR="009F0574" w:rsidRPr="00FE56E2" w:rsidRDefault="009F0574" w:rsidP="002A18D2">
      <w:pPr>
        <w:pStyle w:val="Bullet1"/>
        <w:spacing w:line="240" w:lineRule="atLeast"/>
        <w:rPr>
          <w:rFonts w:cstheme="minorHAnsi"/>
        </w:rPr>
      </w:pPr>
      <w:r w:rsidRPr="00FE56E2">
        <w:rPr>
          <w:rFonts w:cstheme="minorHAnsi"/>
        </w:rPr>
        <w:t xml:space="preserve">muscles </w:t>
      </w:r>
    </w:p>
    <w:p w14:paraId="491057AB" w14:textId="77777777" w:rsidR="009F0574" w:rsidRPr="00FE56E2" w:rsidRDefault="009F0574" w:rsidP="002A18D2">
      <w:pPr>
        <w:pStyle w:val="Bullet1"/>
        <w:spacing w:line="240" w:lineRule="atLeast"/>
        <w:rPr>
          <w:rFonts w:cstheme="minorHAnsi"/>
        </w:rPr>
      </w:pPr>
      <w:r w:rsidRPr="00FE56E2">
        <w:rPr>
          <w:rFonts w:cstheme="minorHAnsi"/>
        </w:rPr>
        <w:t xml:space="preserve">bones – including your ribs and sternum (breastbone) </w:t>
      </w:r>
    </w:p>
    <w:p w14:paraId="13001B1B" w14:textId="77777777" w:rsidR="009F0574" w:rsidRPr="00FE56E2" w:rsidRDefault="009F0574" w:rsidP="002A18D2">
      <w:pPr>
        <w:pStyle w:val="Bullet1"/>
        <w:spacing w:line="240" w:lineRule="atLeast"/>
        <w:rPr>
          <w:rFonts w:cstheme="minorHAnsi"/>
        </w:rPr>
      </w:pPr>
      <w:r w:rsidRPr="00FE56E2">
        <w:rPr>
          <w:rFonts w:cstheme="minorHAnsi"/>
        </w:rPr>
        <w:t xml:space="preserve">the abdomen (stomach) – the pain is felt as being in the chest due to a complex network of nerves and skin. </w:t>
      </w:r>
    </w:p>
    <w:p w14:paraId="061CA870" w14:textId="77777777" w:rsidR="009F0574" w:rsidRPr="00FE56E2" w:rsidRDefault="009F0574" w:rsidP="002A18D2">
      <w:pPr>
        <w:spacing w:before="120" w:after="120" w:line="240" w:lineRule="atLeast"/>
        <w:rPr>
          <w:rFonts w:asciiTheme="minorHAnsi" w:hAnsiTheme="minorHAnsi" w:cstheme="minorHAnsi"/>
        </w:rPr>
      </w:pPr>
      <w:r w:rsidRPr="00FE56E2">
        <w:rPr>
          <w:rFonts w:asciiTheme="minorHAnsi" w:hAnsiTheme="minorHAnsi" w:cstheme="minorHAnsi"/>
        </w:rPr>
        <w:t>All chest pain is considered to be heart-related until proven otherwise.</w:t>
      </w:r>
    </w:p>
    <w:p w14:paraId="14768B0F" w14:textId="77777777" w:rsidR="009F0574" w:rsidRPr="00FE56E2" w:rsidRDefault="009F0574" w:rsidP="002A18D2">
      <w:pPr>
        <w:pStyle w:val="Heading2"/>
        <w:spacing w:before="240"/>
        <w:rPr>
          <w:rFonts w:asciiTheme="minorHAnsi" w:hAnsiTheme="minorHAnsi" w:cstheme="minorHAnsi"/>
          <w:bCs w:val="0"/>
        </w:rPr>
      </w:pPr>
      <w:r w:rsidRPr="00FE56E2">
        <w:rPr>
          <w:rFonts w:asciiTheme="minorHAnsi" w:hAnsiTheme="minorHAnsi" w:cstheme="minorHAnsi"/>
          <w:bCs w:val="0"/>
        </w:rPr>
        <w:t>What causes chest pain?</w:t>
      </w:r>
    </w:p>
    <w:p w14:paraId="22C18509" w14:textId="77777777" w:rsidR="009F0574" w:rsidRPr="00FE56E2" w:rsidRDefault="009F0574" w:rsidP="002A18D2">
      <w:pPr>
        <w:pStyle w:val="Normalfollowingheading"/>
        <w:spacing w:after="120" w:line="260" w:lineRule="atLeast"/>
        <w:rPr>
          <w:rFonts w:asciiTheme="minorHAnsi" w:hAnsiTheme="minorHAnsi" w:cstheme="minorHAnsi"/>
        </w:rPr>
      </w:pPr>
      <w:r w:rsidRPr="00FE56E2">
        <w:rPr>
          <w:rFonts w:asciiTheme="minorHAnsi" w:hAnsiTheme="minorHAnsi" w:cstheme="minorHAnsi"/>
        </w:rPr>
        <w:t>There are several common causes of chest pain. Some include:</w:t>
      </w:r>
    </w:p>
    <w:p w14:paraId="751961CA" w14:textId="4AEA92E7" w:rsidR="009F0574" w:rsidRPr="00FE56E2" w:rsidRDefault="00CF2F1C" w:rsidP="002A18D2">
      <w:pPr>
        <w:pStyle w:val="Bullet1"/>
        <w:spacing w:line="260" w:lineRule="atLeast"/>
        <w:rPr>
          <w:rFonts w:cstheme="minorHAnsi"/>
        </w:rPr>
      </w:pPr>
      <w:r w:rsidRPr="00FE56E2">
        <w:rPr>
          <w:rFonts w:cstheme="minorHAnsi"/>
        </w:rPr>
        <w:t>i</w:t>
      </w:r>
      <w:r w:rsidR="009F0574" w:rsidRPr="00FE56E2">
        <w:rPr>
          <w:rFonts w:cstheme="minorHAnsi"/>
        </w:rPr>
        <w:t>ndigestion or reflux (stomach acid coming up the oesophagus)</w:t>
      </w:r>
      <w:r w:rsidR="00CF0C6F" w:rsidRPr="00FE56E2">
        <w:rPr>
          <w:rFonts w:cstheme="minorHAnsi"/>
        </w:rPr>
        <w:t>, which</w:t>
      </w:r>
      <w:r w:rsidR="009F0574" w:rsidRPr="00FE56E2">
        <w:rPr>
          <w:rFonts w:cstheme="minorHAnsi"/>
        </w:rPr>
        <w:t xml:space="preserve"> can feel like a burning pain in the chest</w:t>
      </w:r>
      <w:r w:rsidRPr="00FE56E2">
        <w:rPr>
          <w:rFonts w:cstheme="minorHAnsi"/>
        </w:rPr>
        <w:t xml:space="preserve"> (t</w:t>
      </w:r>
      <w:r w:rsidR="009F0574" w:rsidRPr="00FE56E2">
        <w:rPr>
          <w:rFonts w:cstheme="minorHAnsi"/>
        </w:rPr>
        <w:t>his common problem can be made worse by smoking, alcohol, coffee, fatty foods and some medications</w:t>
      </w:r>
      <w:r w:rsidRPr="00FE56E2">
        <w:rPr>
          <w:rFonts w:cstheme="minorHAnsi"/>
        </w:rPr>
        <w:t>;</w:t>
      </w:r>
      <w:r w:rsidR="009F0574" w:rsidRPr="00FE56E2">
        <w:rPr>
          <w:rFonts w:cstheme="minorHAnsi"/>
        </w:rPr>
        <w:t xml:space="preserve"> </w:t>
      </w:r>
      <w:r w:rsidRPr="00FE56E2">
        <w:rPr>
          <w:rFonts w:cstheme="minorHAnsi"/>
        </w:rPr>
        <w:t>i</w:t>
      </w:r>
      <w:r w:rsidR="009F0574" w:rsidRPr="00FE56E2">
        <w:rPr>
          <w:rFonts w:cstheme="minorHAnsi"/>
        </w:rPr>
        <w:t>t often goes away quickly with antacid medication or milk</w:t>
      </w:r>
      <w:r w:rsidRPr="00FE56E2">
        <w:rPr>
          <w:rFonts w:cstheme="minorHAnsi"/>
        </w:rPr>
        <w:t>)</w:t>
      </w:r>
    </w:p>
    <w:p w14:paraId="69C97313" w14:textId="75E61730" w:rsidR="009F0574" w:rsidRPr="00FE56E2" w:rsidRDefault="00CF2F1C" w:rsidP="002A18D2">
      <w:pPr>
        <w:pStyle w:val="Bullet1"/>
        <w:spacing w:line="260" w:lineRule="atLeast"/>
        <w:rPr>
          <w:rFonts w:cstheme="minorHAnsi"/>
        </w:rPr>
      </w:pPr>
      <w:r w:rsidRPr="00FE56E2">
        <w:rPr>
          <w:rFonts w:cstheme="minorHAnsi"/>
        </w:rPr>
        <w:t>m</w:t>
      </w:r>
      <w:r w:rsidR="009F0574" w:rsidRPr="00FE56E2">
        <w:rPr>
          <w:rFonts w:cstheme="minorHAnsi"/>
        </w:rPr>
        <w:t>uscle strains</w:t>
      </w:r>
    </w:p>
    <w:p w14:paraId="705080EF" w14:textId="08C37428" w:rsidR="009F0574" w:rsidRPr="00FE56E2" w:rsidRDefault="00CF2F1C" w:rsidP="002A18D2">
      <w:pPr>
        <w:pStyle w:val="Bullet1"/>
        <w:spacing w:line="260" w:lineRule="atLeast"/>
        <w:rPr>
          <w:rFonts w:cstheme="minorHAnsi"/>
        </w:rPr>
      </w:pPr>
      <w:r w:rsidRPr="00FE56E2">
        <w:rPr>
          <w:rFonts w:cstheme="minorHAnsi"/>
        </w:rPr>
        <w:t>i</w:t>
      </w:r>
      <w:r w:rsidR="009F0574" w:rsidRPr="00FE56E2">
        <w:rPr>
          <w:rFonts w:cstheme="minorHAnsi"/>
        </w:rPr>
        <w:t>nflammation in the spaces between the ribs, near the breastbone (costochondritis)</w:t>
      </w:r>
    </w:p>
    <w:p w14:paraId="5B6F3347" w14:textId="70F3812E" w:rsidR="009F0574" w:rsidRPr="00FE56E2" w:rsidRDefault="00CF2F1C" w:rsidP="002A18D2">
      <w:pPr>
        <w:pStyle w:val="Bullet1"/>
        <w:spacing w:line="260" w:lineRule="atLeast"/>
        <w:rPr>
          <w:rFonts w:cstheme="minorHAnsi"/>
        </w:rPr>
      </w:pPr>
      <w:r w:rsidRPr="00FE56E2">
        <w:rPr>
          <w:rFonts w:cstheme="minorHAnsi"/>
        </w:rPr>
        <w:t>s</w:t>
      </w:r>
      <w:r w:rsidR="009F0574" w:rsidRPr="00FE56E2">
        <w:rPr>
          <w:rFonts w:cstheme="minorHAnsi"/>
        </w:rPr>
        <w:t xml:space="preserve">hingles (herpes zoster) </w:t>
      </w:r>
      <w:r w:rsidR="00CF0C6F" w:rsidRPr="00FE56E2">
        <w:rPr>
          <w:rFonts w:cstheme="minorHAnsi"/>
        </w:rPr>
        <w:t xml:space="preserve">– this </w:t>
      </w:r>
      <w:r w:rsidR="009F0574" w:rsidRPr="00FE56E2">
        <w:rPr>
          <w:rFonts w:cstheme="minorHAnsi"/>
        </w:rPr>
        <w:t>can cause chest pain before a skin rash develops</w:t>
      </w:r>
    </w:p>
    <w:p w14:paraId="540F1EB5" w14:textId="19786224" w:rsidR="009F0574" w:rsidRPr="00FE56E2" w:rsidRDefault="00CF2F1C" w:rsidP="002A18D2">
      <w:pPr>
        <w:pStyle w:val="Bullet1"/>
        <w:spacing w:line="260" w:lineRule="atLeast"/>
        <w:rPr>
          <w:rFonts w:cstheme="minorHAnsi"/>
        </w:rPr>
      </w:pPr>
      <w:r w:rsidRPr="00FE56E2">
        <w:rPr>
          <w:rFonts w:cstheme="minorHAnsi"/>
        </w:rPr>
        <w:t>c</w:t>
      </w:r>
      <w:r w:rsidR="009F0574" w:rsidRPr="00FE56E2">
        <w:rPr>
          <w:rFonts w:cstheme="minorHAnsi"/>
        </w:rPr>
        <w:t>hest infections such as pleurisy (inflammation of the tissue lining the lungs), bronchitis and pneumonia</w:t>
      </w:r>
    </w:p>
    <w:p w14:paraId="6319DF84" w14:textId="1E4EE152" w:rsidR="009F0574" w:rsidRPr="00FE56E2" w:rsidRDefault="00CF2F1C" w:rsidP="002A18D2">
      <w:pPr>
        <w:pStyle w:val="Bullet1"/>
        <w:spacing w:line="260" w:lineRule="atLeast"/>
        <w:rPr>
          <w:rFonts w:cstheme="minorHAnsi"/>
        </w:rPr>
      </w:pPr>
      <w:r w:rsidRPr="00FE56E2">
        <w:rPr>
          <w:rFonts w:cstheme="minorHAnsi"/>
        </w:rPr>
        <w:t>a</w:t>
      </w:r>
      <w:r w:rsidR="009F0574" w:rsidRPr="00FE56E2">
        <w:rPr>
          <w:rFonts w:cstheme="minorHAnsi"/>
        </w:rPr>
        <w:t xml:space="preserve">ngina or heart attack due to </w:t>
      </w:r>
      <w:r w:rsidR="00CF0C6F" w:rsidRPr="00FE56E2">
        <w:rPr>
          <w:rFonts w:cstheme="minorHAnsi"/>
        </w:rPr>
        <w:t xml:space="preserve">a </w:t>
      </w:r>
      <w:r w:rsidR="009F0574" w:rsidRPr="00FE56E2">
        <w:rPr>
          <w:rFonts w:cstheme="minorHAnsi"/>
        </w:rPr>
        <w:t>blockage of blood flow to the heart</w:t>
      </w:r>
    </w:p>
    <w:p w14:paraId="72A0BC04" w14:textId="52DB0766" w:rsidR="009F0574" w:rsidRPr="00FE56E2" w:rsidRDefault="00CF2F1C" w:rsidP="002A18D2">
      <w:pPr>
        <w:pStyle w:val="Bullet1"/>
        <w:spacing w:line="260" w:lineRule="atLeast"/>
        <w:rPr>
          <w:rFonts w:cstheme="minorHAnsi"/>
        </w:rPr>
      </w:pPr>
      <w:r w:rsidRPr="00FE56E2">
        <w:rPr>
          <w:rFonts w:cstheme="minorHAnsi"/>
        </w:rPr>
        <w:t>p</w:t>
      </w:r>
      <w:r w:rsidR="009F0574" w:rsidRPr="00FE56E2">
        <w:rPr>
          <w:rFonts w:cstheme="minorHAnsi"/>
        </w:rPr>
        <w:t>ulmonary embolism – a blood clot in the lung</w:t>
      </w:r>
    </w:p>
    <w:p w14:paraId="37B7B0F7" w14:textId="5CA9D5E6" w:rsidR="000358D7" w:rsidRPr="00FE56E2" w:rsidRDefault="000358D7" w:rsidP="002A18D2">
      <w:pPr>
        <w:pStyle w:val="Bullet1"/>
        <w:spacing w:line="240" w:lineRule="atLeast"/>
        <w:rPr>
          <w:rFonts w:cstheme="minorHAnsi"/>
        </w:rPr>
      </w:pPr>
      <w:r w:rsidRPr="00FE56E2">
        <w:rPr>
          <w:rFonts w:cstheme="minorHAnsi"/>
        </w:rPr>
        <w:t>aortic dissection- a tear in the inner layer of main artery (aorta).</w:t>
      </w:r>
    </w:p>
    <w:p w14:paraId="1B59E954" w14:textId="4D2016C4" w:rsidR="009F0574" w:rsidRPr="00FE56E2" w:rsidRDefault="00FE56E2" w:rsidP="002A18D2">
      <w:pPr>
        <w:pStyle w:val="Heading2"/>
        <w:spacing w:before="0"/>
        <w:rPr>
          <w:rFonts w:asciiTheme="minorHAnsi" w:hAnsiTheme="minorHAnsi" w:cstheme="minorHAnsi"/>
          <w:bCs w:val="0"/>
        </w:rPr>
      </w:pPr>
      <w:r>
        <w:rPr>
          <w:rFonts w:asciiTheme="minorHAnsi" w:hAnsiTheme="minorHAnsi" w:cstheme="minorHAnsi"/>
          <w:bCs w:val="0"/>
        </w:rPr>
        <w:br w:type="column"/>
      </w:r>
      <w:r w:rsidR="009F0574" w:rsidRPr="00FE56E2">
        <w:rPr>
          <w:rFonts w:asciiTheme="minorHAnsi" w:hAnsiTheme="minorHAnsi" w:cstheme="minorHAnsi"/>
          <w:bCs w:val="0"/>
        </w:rPr>
        <w:t>What should you do if you have chest pain?</w:t>
      </w:r>
    </w:p>
    <w:p w14:paraId="6359095D" w14:textId="77777777" w:rsidR="009F0574" w:rsidRPr="00FE56E2" w:rsidRDefault="009F0574" w:rsidP="002A18D2">
      <w:pPr>
        <w:pStyle w:val="Normalfollowingheading"/>
        <w:rPr>
          <w:rFonts w:asciiTheme="minorHAnsi" w:hAnsiTheme="minorHAnsi" w:cstheme="minorHAnsi"/>
        </w:rPr>
      </w:pPr>
      <w:r w:rsidRPr="00FE56E2">
        <w:rPr>
          <w:rFonts w:asciiTheme="minorHAnsi" w:hAnsiTheme="minorHAnsi" w:cstheme="minorHAnsi"/>
        </w:rPr>
        <w:t xml:space="preserve">Many Australians die of a heart attack because they do not know the signs or wait too long to seek help. </w:t>
      </w:r>
    </w:p>
    <w:p w14:paraId="69C92A6C" w14:textId="77777777" w:rsidR="009F0574" w:rsidRPr="00FE56E2" w:rsidRDefault="009F0574" w:rsidP="009F0574">
      <w:pPr>
        <w:rPr>
          <w:rFonts w:asciiTheme="minorHAnsi" w:hAnsiTheme="minorHAnsi" w:cstheme="minorHAnsi"/>
        </w:rPr>
      </w:pPr>
      <w:r w:rsidRPr="00FE56E2">
        <w:rPr>
          <w:rFonts w:asciiTheme="minorHAnsi" w:hAnsiTheme="minorHAnsi" w:cstheme="minorHAnsi"/>
        </w:rPr>
        <w:t xml:space="preserve">Chest pain that lasts more than 10 minutes (at rest) needs to be promptly investigated by a doctor. </w:t>
      </w:r>
    </w:p>
    <w:p w14:paraId="656D51D1" w14:textId="77777777" w:rsidR="009F0574" w:rsidRPr="00FE56E2" w:rsidRDefault="009F0574" w:rsidP="009F0574">
      <w:pPr>
        <w:rPr>
          <w:rFonts w:asciiTheme="minorHAnsi" w:hAnsiTheme="minorHAnsi" w:cstheme="minorHAnsi"/>
        </w:rPr>
      </w:pPr>
      <w:r w:rsidRPr="00FE56E2">
        <w:rPr>
          <w:rFonts w:asciiTheme="minorHAnsi" w:hAnsiTheme="minorHAnsi" w:cstheme="minorHAnsi"/>
        </w:rPr>
        <w:t xml:space="preserve">If this happens phone </w:t>
      </w:r>
      <w:r w:rsidR="00CF2F1C" w:rsidRPr="00FE56E2">
        <w:rPr>
          <w:rFonts w:asciiTheme="minorHAnsi" w:hAnsiTheme="minorHAnsi" w:cstheme="minorHAnsi"/>
        </w:rPr>
        <w:t>triple zero (</w:t>
      </w:r>
      <w:r w:rsidRPr="00FE56E2">
        <w:rPr>
          <w:rFonts w:asciiTheme="minorHAnsi" w:hAnsiTheme="minorHAnsi" w:cstheme="minorHAnsi"/>
        </w:rPr>
        <w:t>000</w:t>
      </w:r>
      <w:r w:rsidR="00CF2F1C" w:rsidRPr="00FE56E2">
        <w:rPr>
          <w:rFonts w:asciiTheme="minorHAnsi" w:hAnsiTheme="minorHAnsi" w:cstheme="minorHAnsi"/>
        </w:rPr>
        <w:t>)</w:t>
      </w:r>
      <w:r w:rsidRPr="00FE56E2">
        <w:rPr>
          <w:rFonts w:asciiTheme="minorHAnsi" w:hAnsiTheme="minorHAnsi" w:cstheme="minorHAnsi"/>
        </w:rPr>
        <w:t xml:space="preserve"> and ask for an ambulance. </w:t>
      </w:r>
    </w:p>
    <w:p w14:paraId="2DE89DF0" w14:textId="77777777" w:rsidR="009F0574" w:rsidRPr="00FE56E2" w:rsidRDefault="009F0574" w:rsidP="009F0574">
      <w:pPr>
        <w:rPr>
          <w:rFonts w:asciiTheme="minorHAnsi" w:hAnsiTheme="minorHAnsi" w:cstheme="minorHAnsi"/>
        </w:rPr>
      </w:pPr>
      <w:r w:rsidRPr="00FE56E2">
        <w:rPr>
          <w:rFonts w:asciiTheme="minorHAnsi" w:hAnsiTheme="minorHAnsi" w:cstheme="minorHAnsi"/>
        </w:rPr>
        <w:t>New treatments for heart attack can save lives and prevent serious heart damage. Most need to be given early to be effective, making it even more important to seek help early.</w:t>
      </w:r>
    </w:p>
    <w:p w14:paraId="4FFFBFF3" w14:textId="77777777" w:rsidR="009F0574" w:rsidRPr="00FE56E2" w:rsidRDefault="009F0574" w:rsidP="00A854CE">
      <w:pPr>
        <w:pStyle w:val="Heading2"/>
        <w:rPr>
          <w:rFonts w:asciiTheme="minorHAnsi" w:hAnsiTheme="minorHAnsi" w:cstheme="minorHAnsi"/>
          <w:bCs w:val="0"/>
        </w:rPr>
      </w:pPr>
      <w:r w:rsidRPr="00FE56E2">
        <w:rPr>
          <w:rFonts w:asciiTheme="minorHAnsi" w:hAnsiTheme="minorHAnsi" w:cstheme="minorHAnsi"/>
          <w:bCs w:val="0"/>
        </w:rPr>
        <w:t>Treatment</w:t>
      </w:r>
    </w:p>
    <w:p w14:paraId="2173BD39" w14:textId="6890E034" w:rsidR="009F0574" w:rsidRPr="00FE56E2" w:rsidRDefault="009F0574" w:rsidP="002A18D2">
      <w:pPr>
        <w:pStyle w:val="Normalfollowingheading"/>
        <w:rPr>
          <w:rFonts w:asciiTheme="minorHAnsi" w:hAnsiTheme="minorHAnsi" w:cstheme="minorHAnsi"/>
        </w:rPr>
      </w:pPr>
      <w:r w:rsidRPr="00FE56E2">
        <w:rPr>
          <w:rFonts w:asciiTheme="minorHAnsi" w:hAnsiTheme="minorHAnsi" w:cstheme="minorHAnsi"/>
        </w:rPr>
        <w:t>Before treatment can begin, the cause of the pain must be found. There is a range of tests and treatments you may need while in the emergency department</w:t>
      </w:r>
      <w:r w:rsidR="00D33ACB" w:rsidRPr="00FE56E2">
        <w:rPr>
          <w:rFonts w:asciiTheme="minorHAnsi" w:hAnsiTheme="minorHAnsi" w:cstheme="minorHAnsi"/>
        </w:rPr>
        <w:t xml:space="preserve"> or urgent care centre</w:t>
      </w:r>
      <w:r w:rsidR="00CF2F1C" w:rsidRPr="00FE56E2">
        <w:rPr>
          <w:rFonts w:asciiTheme="minorHAnsi" w:hAnsiTheme="minorHAnsi" w:cstheme="minorHAnsi"/>
        </w:rPr>
        <w:t>:</w:t>
      </w:r>
      <w:r w:rsidRPr="00FE56E2">
        <w:rPr>
          <w:rFonts w:asciiTheme="minorHAnsi" w:hAnsiTheme="minorHAnsi" w:cstheme="minorHAnsi"/>
        </w:rPr>
        <w:t xml:space="preserve"> </w:t>
      </w:r>
    </w:p>
    <w:p w14:paraId="702EF56B" w14:textId="423C882C" w:rsidR="009F0574" w:rsidRPr="00FE56E2" w:rsidRDefault="00CF2F1C" w:rsidP="009F0574">
      <w:pPr>
        <w:pStyle w:val="Bullet1"/>
        <w:rPr>
          <w:rFonts w:cstheme="minorHAnsi"/>
        </w:rPr>
      </w:pPr>
      <w:r w:rsidRPr="00FE56E2">
        <w:rPr>
          <w:rFonts w:cstheme="minorHAnsi"/>
        </w:rPr>
        <w:t>a</w:t>
      </w:r>
      <w:r w:rsidR="009F0574" w:rsidRPr="00FE56E2">
        <w:rPr>
          <w:rFonts w:cstheme="minorHAnsi"/>
        </w:rPr>
        <w:t xml:space="preserve">n ECG (electrocardiogram) –a </w:t>
      </w:r>
      <w:r w:rsidR="00CF0C6F" w:rsidRPr="00FE56E2">
        <w:rPr>
          <w:rFonts w:cstheme="minorHAnsi"/>
        </w:rPr>
        <w:t xml:space="preserve">quick and painless </w:t>
      </w:r>
      <w:r w:rsidR="009F0574" w:rsidRPr="00FE56E2">
        <w:rPr>
          <w:rFonts w:cstheme="minorHAnsi"/>
        </w:rPr>
        <w:t>test used to get a ‘picture’ of the electrical activity within the heart</w:t>
      </w:r>
    </w:p>
    <w:p w14:paraId="5489EF2C" w14:textId="550615D8" w:rsidR="009F0574" w:rsidRPr="00FE56E2" w:rsidRDefault="00CF2F1C" w:rsidP="009F0574">
      <w:pPr>
        <w:pStyle w:val="Bullet1"/>
        <w:rPr>
          <w:rFonts w:cstheme="minorHAnsi"/>
        </w:rPr>
      </w:pPr>
      <w:r w:rsidRPr="00FE56E2">
        <w:rPr>
          <w:rFonts w:cstheme="minorHAnsi"/>
        </w:rPr>
        <w:t>b</w:t>
      </w:r>
      <w:r w:rsidR="009F0574" w:rsidRPr="00FE56E2">
        <w:rPr>
          <w:rFonts w:cstheme="minorHAnsi"/>
        </w:rPr>
        <w:t>lood tests to measure chemical markers from the heart and other organs</w:t>
      </w:r>
    </w:p>
    <w:p w14:paraId="4AA95B00" w14:textId="379F1844" w:rsidR="009F0574" w:rsidRPr="00FE56E2" w:rsidRDefault="00CF2F1C" w:rsidP="009F0574">
      <w:pPr>
        <w:pStyle w:val="Bullet1"/>
        <w:rPr>
          <w:rFonts w:cstheme="minorHAnsi"/>
        </w:rPr>
      </w:pPr>
      <w:r w:rsidRPr="00FE56E2">
        <w:rPr>
          <w:rFonts w:cstheme="minorHAnsi"/>
        </w:rPr>
        <w:t>a</w:t>
      </w:r>
      <w:r w:rsidR="009F0574" w:rsidRPr="00FE56E2">
        <w:rPr>
          <w:rFonts w:cstheme="minorHAnsi"/>
        </w:rPr>
        <w:t xml:space="preserve"> chest </w:t>
      </w:r>
      <w:r w:rsidRPr="00FE56E2">
        <w:rPr>
          <w:rFonts w:cstheme="minorHAnsi"/>
        </w:rPr>
        <w:t>x</w:t>
      </w:r>
      <w:r w:rsidR="009F0574" w:rsidRPr="00FE56E2">
        <w:rPr>
          <w:rFonts w:cstheme="minorHAnsi"/>
        </w:rPr>
        <w:t>-ray to look at the lungs, heart and major blood vessels in the chest</w:t>
      </w:r>
    </w:p>
    <w:p w14:paraId="5E14FE0B" w14:textId="42818F32" w:rsidR="009F0574" w:rsidRPr="00FE56E2" w:rsidRDefault="00CF2F1C" w:rsidP="009F0574">
      <w:pPr>
        <w:pStyle w:val="Bullet1"/>
        <w:rPr>
          <w:rFonts w:cstheme="minorHAnsi"/>
        </w:rPr>
      </w:pPr>
      <w:r w:rsidRPr="00FE56E2">
        <w:rPr>
          <w:rFonts w:cstheme="minorHAnsi"/>
        </w:rPr>
        <w:t>o</w:t>
      </w:r>
      <w:r w:rsidR="009F0574" w:rsidRPr="00FE56E2">
        <w:rPr>
          <w:rFonts w:cstheme="minorHAnsi"/>
        </w:rPr>
        <w:t>ther imaging studies to look at structures in the chest, such as CT scans and angiograms</w:t>
      </w:r>
      <w:r w:rsidR="00B750A8" w:rsidRPr="00FE56E2">
        <w:rPr>
          <w:rFonts w:cstheme="minorHAnsi"/>
        </w:rPr>
        <w:t xml:space="preserve"> (pictures of your blood vessels)</w:t>
      </w:r>
    </w:p>
    <w:p w14:paraId="6662CD2D" w14:textId="5E9A1F2B" w:rsidR="009F0574" w:rsidRPr="00FE56E2" w:rsidRDefault="00CF2F1C" w:rsidP="009F0574">
      <w:pPr>
        <w:pStyle w:val="Bullet1"/>
        <w:rPr>
          <w:rFonts w:cstheme="minorHAnsi"/>
          <w:kern w:val="1"/>
        </w:rPr>
      </w:pPr>
      <w:r w:rsidRPr="00FE56E2">
        <w:rPr>
          <w:rFonts w:cstheme="minorHAnsi"/>
        </w:rPr>
        <w:t>m</w:t>
      </w:r>
      <w:r w:rsidR="009F0574" w:rsidRPr="00FE56E2">
        <w:rPr>
          <w:rFonts w:cstheme="minorHAnsi"/>
        </w:rPr>
        <w:t xml:space="preserve">edication to relieve pain and dilate (widen) the blood vessels of the heart to allow the </w:t>
      </w:r>
      <w:r w:rsidR="009F0574" w:rsidRPr="00FE56E2">
        <w:rPr>
          <w:rFonts w:cstheme="minorHAnsi"/>
          <w:spacing w:val="-1"/>
          <w:kern w:val="1"/>
        </w:rPr>
        <w:t>blood to flow more effectively. Some medications may</w:t>
      </w:r>
      <w:r w:rsidR="009F0574" w:rsidRPr="00FE56E2">
        <w:rPr>
          <w:rFonts w:cstheme="minorHAnsi"/>
          <w:kern w:val="1"/>
        </w:rPr>
        <w:t xml:space="preserve"> be given </w:t>
      </w:r>
      <w:r w:rsidR="009F0574" w:rsidRPr="00FE56E2">
        <w:rPr>
          <w:rFonts w:cstheme="minorHAnsi"/>
          <w:iCs/>
          <w:kern w:val="1"/>
        </w:rPr>
        <w:t>intravenously</w:t>
      </w:r>
      <w:r w:rsidR="009F0574" w:rsidRPr="00FE56E2">
        <w:rPr>
          <w:rFonts w:cstheme="minorHAnsi"/>
          <w:kern w:val="1"/>
        </w:rPr>
        <w:t xml:space="preserve"> (through a ‘drip’ inserted into a vein). </w:t>
      </w:r>
    </w:p>
    <w:p w14:paraId="39C2CF34" w14:textId="77777777" w:rsidR="002A18D2" w:rsidRPr="00FE56E2" w:rsidRDefault="002A18D2">
      <w:pPr>
        <w:rPr>
          <w:rFonts w:asciiTheme="minorHAnsi" w:hAnsiTheme="minorHAnsi" w:cstheme="minorHAnsi"/>
          <w:kern w:val="1"/>
        </w:rPr>
      </w:pPr>
      <w:r w:rsidRPr="00FE56E2">
        <w:rPr>
          <w:rFonts w:asciiTheme="minorHAnsi" w:hAnsiTheme="minorHAnsi" w:cstheme="minorHAnsi"/>
          <w:kern w:val="1"/>
        </w:rPr>
        <w:br w:type="page"/>
      </w:r>
    </w:p>
    <w:p w14:paraId="776627BD" w14:textId="77C7743A" w:rsidR="009F0574" w:rsidRPr="00FE56E2" w:rsidRDefault="00365A31" w:rsidP="009F0574">
      <w:pPr>
        <w:rPr>
          <w:rFonts w:asciiTheme="minorHAnsi" w:hAnsiTheme="minorHAnsi" w:cstheme="minorHAnsi"/>
          <w:kern w:val="1"/>
        </w:rPr>
      </w:pPr>
      <w:r w:rsidRPr="00FE56E2">
        <w:rPr>
          <w:rFonts w:asciiTheme="minorHAnsi" w:hAnsiTheme="minorHAnsi" w:cstheme="minorHAnsi"/>
          <w:kern w:val="1"/>
        </w:rPr>
        <w:lastRenderedPageBreak/>
        <w:t>Tests</w:t>
      </w:r>
      <w:r w:rsidR="009F0574" w:rsidRPr="00FE56E2">
        <w:rPr>
          <w:rFonts w:asciiTheme="minorHAnsi" w:hAnsiTheme="minorHAnsi" w:cstheme="minorHAnsi"/>
          <w:kern w:val="1"/>
        </w:rPr>
        <w:t xml:space="preserve"> help to determine the cause of the chest pain (or rule out </w:t>
      </w:r>
      <w:r w:rsidRPr="00FE56E2">
        <w:rPr>
          <w:rFonts w:asciiTheme="minorHAnsi" w:hAnsiTheme="minorHAnsi" w:cstheme="minorHAnsi"/>
          <w:kern w:val="1"/>
        </w:rPr>
        <w:t xml:space="preserve">a </w:t>
      </w:r>
      <w:r w:rsidR="009F0574" w:rsidRPr="00FE56E2">
        <w:rPr>
          <w:rFonts w:asciiTheme="minorHAnsi" w:hAnsiTheme="minorHAnsi" w:cstheme="minorHAnsi"/>
          <w:kern w:val="1"/>
        </w:rPr>
        <w:t xml:space="preserve">heart attack). </w:t>
      </w:r>
      <w:r w:rsidRPr="00FE56E2">
        <w:rPr>
          <w:rFonts w:asciiTheme="minorHAnsi" w:hAnsiTheme="minorHAnsi" w:cstheme="minorHAnsi"/>
          <w:kern w:val="1"/>
        </w:rPr>
        <w:t xml:space="preserve">Your doctor will let you know which tests are needed. </w:t>
      </w:r>
      <w:r w:rsidR="009F0574" w:rsidRPr="00FE56E2">
        <w:rPr>
          <w:rFonts w:asciiTheme="minorHAnsi" w:hAnsiTheme="minorHAnsi" w:cstheme="minorHAnsi"/>
          <w:kern w:val="1"/>
        </w:rPr>
        <w:t>You may be in the emergency department</w:t>
      </w:r>
      <w:r w:rsidR="00D33ACB" w:rsidRPr="00FE56E2">
        <w:rPr>
          <w:rFonts w:asciiTheme="minorHAnsi" w:hAnsiTheme="minorHAnsi" w:cstheme="minorHAnsi"/>
          <w:kern w:val="1"/>
        </w:rPr>
        <w:t xml:space="preserve"> or urgent care centre</w:t>
      </w:r>
      <w:r w:rsidR="009F0574" w:rsidRPr="00FE56E2">
        <w:rPr>
          <w:rFonts w:asciiTheme="minorHAnsi" w:hAnsiTheme="minorHAnsi" w:cstheme="minorHAnsi"/>
          <w:kern w:val="1"/>
        </w:rPr>
        <w:t xml:space="preserve"> for several hours</w:t>
      </w:r>
      <w:r w:rsidRPr="00FE56E2">
        <w:rPr>
          <w:rFonts w:asciiTheme="minorHAnsi" w:hAnsiTheme="minorHAnsi" w:cstheme="minorHAnsi"/>
          <w:kern w:val="1"/>
        </w:rPr>
        <w:t xml:space="preserve"> because it can take time for the results of some tests to be available</w:t>
      </w:r>
      <w:r w:rsidR="001775CF" w:rsidRPr="00FE56E2">
        <w:rPr>
          <w:rFonts w:asciiTheme="minorHAnsi" w:hAnsiTheme="minorHAnsi" w:cstheme="minorHAnsi"/>
          <w:kern w:val="1"/>
        </w:rPr>
        <w:t xml:space="preserve"> and is important for an</w:t>
      </w:r>
      <w:r w:rsidR="009F0574" w:rsidRPr="00FE56E2">
        <w:rPr>
          <w:rFonts w:asciiTheme="minorHAnsi" w:hAnsiTheme="minorHAnsi" w:cstheme="minorHAnsi"/>
          <w:kern w:val="1"/>
        </w:rPr>
        <w:t xml:space="preserve"> accurate diagnosis. </w:t>
      </w:r>
      <w:r w:rsidR="001775CF" w:rsidRPr="00FE56E2">
        <w:rPr>
          <w:rFonts w:asciiTheme="minorHAnsi" w:hAnsiTheme="minorHAnsi" w:cstheme="minorHAnsi"/>
          <w:kern w:val="1"/>
        </w:rPr>
        <w:t>If you do present to an urgent care centre, you may be transferred to an emergency department.</w:t>
      </w:r>
    </w:p>
    <w:p w14:paraId="250F692F" w14:textId="77777777" w:rsidR="009F0574" w:rsidRPr="00FE56E2" w:rsidRDefault="009F0574" w:rsidP="009F0574">
      <w:pPr>
        <w:rPr>
          <w:rFonts w:asciiTheme="minorHAnsi" w:hAnsiTheme="minorHAnsi" w:cstheme="minorHAnsi"/>
          <w:kern w:val="1"/>
        </w:rPr>
      </w:pPr>
      <w:r w:rsidRPr="00FE56E2">
        <w:rPr>
          <w:rFonts w:asciiTheme="minorHAnsi" w:hAnsiTheme="minorHAnsi" w:cstheme="minorHAnsi"/>
          <w:kern w:val="1"/>
        </w:rPr>
        <w:t>You may be referred for further tests as an outpatient or to a c</w:t>
      </w:r>
      <w:r w:rsidRPr="00FE56E2">
        <w:rPr>
          <w:rFonts w:asciiTheme="minorHAnsi" w:hAnsiTheme="minorHAnsi" w:cstheme="minorHAnsi"/>
          <w:iCs/>
          <w:kern w:val="1"/>
        </w:rPr>
        <w:t>ardiologist</w:t>
      </w:r>
      <w:r w:rsidRPr="00FE56E2">
        <w:rPr>
          <w:rFonts w:asciiTheme="minorHAnsi" w:hAnsiTheme="minorHAnsi" w:cstheme="minorHAnsi"/>
          <w:kern w:val="1"/>
        </w:rPr>
        <w:t xml:space="preserve"> (heart doctor) or another specialist depending on the cause of your chest pain.</w:t>
      </w:r>
    </w:p>
    <w:p w14:paraId="5B42FCB9" w14:textId="77777777" w:rsidR="009F0574" w:rsidRPr="00FE56E2" w:rsidRDefault="009F0574" w:rsidP="00A854CE">
      <w:pPr>
        <w:pStyle w:val="Heading2"/>
        <w:rPr>
          <w:rFonts w:asciiTheme="minorHAnsi" w:hAnsiTheme="minorHAnsi" w:cstheme="minorHAnsi"/>
          <w:bCs w:val="0"/>
        </w:rPr>
      </w:pPr>
      <w:r w:rsidRPr="00FE56E2">
        <w:rPr>
          <w:rFonts w:asciiTheme="minorHAnsi" w:hAnsiTheme="minorHAnsi" w:cstheme="minorHAnsi"/>
          <w:bCs w:val="0"/>
        </w:rPr>
        <w:t>What to expect</w:t>
      </w:r>
    </w:p>
    <w:p w14:paraId="33E63E71" w14:textId="67101F2F" w:rsidR="009F0574" w:rsidRPr="00FE56E2" w:rsidRDefault="009F0574" w:rsidP="002A18D2">
      <w:pPr>
        <w:pStyle w:val="Normalfollowingheading"/>
        <w:rPr>
          <w:rFonts w:asciiTheme="minorHAnsi" w:hAnsiTheme="minorHAnsi" w:cstheme="minorHAnsi"/>
        </w:rPr>
      </w:pPr>
      <w:r w:rsidRPr="00FE56E2">
        <w:rPr>
          <w:rFonts w:asciiTheme="minorHAnsi" w:hAnsiTheme="minorHAnsi" w:cstheme="minorHAnsi"/>
        </w:rPr>
        <w:t>It is not always easy to diagnose the cause of chest pain</w:t>
      </w:r>
      <w:r w:rsidR="00365A31" w:rsidRPr="00FE56E2">
        <w:rPr>
          <w:rFonts w:asciiTheme="minorHAnsi" w:hAnsiTheme="minorHAnsi" w:cstheme="minorHAnsi"/>
        </w:rPr>
        <w:t>;</w:t>
      </w:r>
      <w:r w:rsidRPr="00FE56E2">
        <w:rPr>
          <w:rFonts w:asciiTheme="minorHAnsi" w:hAnsiTheme="minorHAnsi" w:cstheme="minorHAnsi"/>
        </w:rPr>
        <w:t xml:space="preserve"> however</w:t>
      </w:r>
      <w:r w:rsidR="00365A31" w:rsidRPr="00FE56E2">
        <w:rPr>
          <w:rFonts w:asciiTheme="minorHAnsi" w:hAnsiTheme="minorHAnsi" w:cstheme="minorHAnsi"/>
        </w:rPr>
        <w:t>,</w:t>
      </w:r>
      <w:r w:rsidRPr="00FE56E2">
        <w:rPr>
          <w:rFonts w:asciiTheme="minorHAnsi" w:hAnsiTheme="minorHAnsi" w:cstheme="minorHAnsi"/>
        </w:rPr>
        <w:t xml:space="preserve"> your doctor will have tried to rule out serious causes. If your symptoms </w:t>
      </w:r>
      <w:r w:rsidR="00365A31" w:rsidRPr="00FE56E2">
        <w:rPr>
          <w:rFonts w:asciiTheme="minorHAnsi" w:hAnsiTheme="minorHAnsi" w:cstheme="minorHAnsi"/>
        </w:rPr>
        <w:t>return</w:t>
      </w:r>
      <w:r w:rsidRPr="00FE56E2">
        <w:rPr>
          <w:rFonts w:asciiTheme="minorHAnsi" w:hAnsiTheme="minorHAnsi" w:cstheme="minorHAnsi"/>
        </w:rPr>
        <w:t xml:space="preserve"> or worsen, you should </w:t>
      </w:r>
      <w:r w:rsidR="00365A31" w:rsidRPr="00FE56E2">
        <w:rPr>
          <w:rFonts w:asciiTheme="minorHAnsi" w:hAnsiTheme="minorHAnsi" w:cstheme="minorHAnsi"/>
        </w:rPr>
        <w:t>go back to your doctor</w:t>
      </w:r>
      <w:r w:rsidRPr="00FE56E2">
        <w:rPr>
          <w:rFonts w:asciiTheme="minorHAnsi" w:hAnsiTheme="minorHAnsi" w:cstheme="minorHAnsi"/>
        </w:rPr>
        <w:t>. In particular, if you experience further unexplained chest pain, return to the hospital emergency department</w:t>
      </w:r>
      <w:r w:rsidR="00D33ACB" w:rsidRPr="00FE56E2">
        <w:rPr>
          <w:rFonts w:asciiTheme="minorHAnsi" w:hAnsiTheme="minorHAnsi" w:cstheme="minorHAnsi"/>
        </w:rPr>
        <w:t xml:space="preserve"> or urgent care centre</w:t>
      </w:r>
      <w:r w:rsidRPr="00FE56E2">
        <w:rPr>
          <w:rFonts w:asciiTheme="minorHAnsi" w:hAnsiTheme="minorHAnsi" w:cstheme="minorHAnsi"/>
        </w:rPr>
        <w:t>, by ambulance if necessary. Do not drive yourself.</w:t>
      </w:r>
    </w:p>
    <w:p w14:paraId="22F64AD9" w14:textId="7786A556" w:rsidR="009F0574" w:rsidRPr="00FE56E2" w:rsidRDefault="009F0574" w:rsidP="009F0574">
      <w:pPr>
        <w:rPr>
          <w:rFonts w:asciiTheme="minorHAnsi" w:hAnsiTheme="minorHAnsi" w:cstheme="minorHAnsi"/>
          <w:kern w:val="1"/>
        </w:rPr>
      </w:pPr>
      <w:r w:rsidRPr="00FE56E2">
        <w:rPr>
          <w:rFonts w:asciiTheme="minorHAnsi" w:hAnsiTheme="minorHAnsi" w:cstheme="minorHAnsi"/>
          <w:spacing w:val="-1"/>
          <w:kern w:val="1"/>
        </w:rPr>
        <w:t>Your local doctor will also need to see you for a follow-up check</w:t>
      </w:r>
      <w:r w:rsidR="00365A31" w:rsidRPr="00FE56E2">
        <w:rPr>
          <w:rFonts w:asciiTheme="minorHAnsi" w:hAnsiTheme="minorHAnsi" w:cstheme="minorHAnsi"/>
          <w:spacing w:val="-1"/>
          <w:kern w:val="1"/>
        </w:rPr>
        <w:t>,</w:t>
      </w:r>
      <w:r w:rsidRPr="00FE56E2">
        <w:rPr>
          <w:rFonts w:asciiTheme="minorHAnsi" w:hAnsiTheme="minorHAnsi" w:cstheme="minorHAnsi"/>
          <w:spacing w:val="-1"/>
          <w:kern w:val="1"/>
        </w:rPr>
        <w:t xml:space="preserve"> and further tests may be needed. Even if you are feeling well, make an appointment to follow up with your doctor in the next week. </w:t>
      </w:r>
    </w:p>
    <w:p w14:paraId="5DA2197B" w14:textId="77777777" w:rsidR="009F0574" w:rsidRPr="00FE56E2" w:rsidRDefault="009F0574" w:rsidP="00A854CE">
      <w:pPr>
        <w:pStyle w:val="Heading2"/>
        <w:rPr>
          <w:rFonts w:asciiTheme="minorHAnsi" w:hAnsiTheme="minorHAnsi" w:cstheme="minorHAnsi"/>
          <w:bCs w:val="0"/>
        </w:rPr>
      </w:pPr>
      <w:r w:rsidRPr="00FE56E2">
        <w:rPr>
          <w:rFonts w:asciiTheme="minorHAnsi" w:hAnsiTheme="minorHAnsi" w:cstheme="minorHAnsi"/>
          <w:bCs w:val="0"/>
        </w:rPr>
        <w:t>Ways to reduce your risk of a heart attack</w:t>
      </w:r>
    </w:p>
    <w:p w14:paraId="2EB87BCC" w14:textId="77777777" w:rsidR="009F0574" w:rsidRPr="00FE56E2" w:rsidRDefault="009F0574" w:rsidP="00FE56E2">
      <w:pPr>
        <w:spacing w:before="0"/>
        <w:rPr>
          <w:rFonts w:asciiTheme="minorHAnsi" w:hAnsiTheme="minorHAnsi" w:cstheme="minorHAnsi"/>
          <w:kern w:val="1"/>
        </w:rPr>
      </w:pPr>
      <w:r w:rsidRPr="00FE56E2">
        <w:rPr>
          <w:rFonts w:asciiTheme="minorHAnsi" w:hAnsiTheme="minorHAnsi" w:cstheme="minorHAnsi"/>
          <w:kern w:val="1"/>
        </w:rPr>
        <w:t xml:space="preserve">Your chance of having a heart attack is increased by smoking, lack of exercise, high blood pressure, obesity, high cholesterol, diabetes and a family history of heart disease. </w:t>
      </w:r>
    </w:p>
    <w:p w14:paraId="7671FB1A" w14:textId="77777777" w:rsidR="009F0574" w:rsidRPr="00FE56E2" w:rsidRDefault="009F0574" w:rsidP="009F0574">
      <w:pPr>
        <w:rPr>
          <w:rFonts w:asciiTheme="minorHAnsi" w:hAnsiTheme="minorHAnsi" w:cstheme="minorHAnsi"/>
          <w:kern w:val="1"/>
        </w:rPr>
      </w:pPr>
      <w:r w:rsidRPr="00FE56E2">
        <w:rPr>
          <w:rFonts w:asciiTheme="minorHAnsi" w:hAnsiTheme="minorHAnsi" w:cstheme="minorHAnsi"/>
          <w:kern w:val="1"/>
        </w:rPr>
        <w:t>The risk is higher in men and increases as you get older. It is important to remember that people without risk factors can also have heart disease.</w:t>
      </w:r>
    </w:p>
    <w:p w14:paraId="12600743" w14:textId="77777777" w:rsidR="00FE56E2" w:rsidRDefault="009F0574" w:rsidP="002A18D2">
      <w:pPr>
        <w:spacing w:before="120" w:after="120" w:line="240" w:lineRule="atLeast"/>
        <w:rPr>
          <w:rFonts w:asciiTheme="minorHAnsi" w:hAnsiTheme="minorHAnsi" w:cstheme="minorHAnsi"/>
          <w:kern w:val="20"/>
        </w:rPr>
      </w:pPr>
      <w:r w:rsidRPr="00FE56E2">
        <w:rPr>
          <w:rFonts w:asciiTheme="minorHAnsi" w:hAnsiTheme="minorHAnsi" w:cstheme="minorHAnsi"/>
          <w:kern w:val="20"/>
        </w:rPr>
        <w:t>There are several measures that can reduce your risk of heart attack.</w:t>
      </w:r>
    </w:p>
    <w:p w14:paraId="5AB85135" w14:textId="3D201204" w:rsidR="009F0574" w:rsidRPr="00FE56E2" w:rsidRDefault="002A18D2" w:rsidP="00FE56E2">
      <w:pPr>
        <w:pStyle w:val="Bullet1"/>
        <w:spacing w:line="240" w:lineRule="atLeast"/>
        <w:rPr>
          <w:rFonts w:cstheme="minorHAnsi"/>
        </w:rPr>
      </w:pPr>
      <w:r w:rsidRPr="00FE56E2">
        <w:rPr>
          <w:rFonts w:cstheme="minorHAnsi"/>
          <w:kern w:val="20"/>
        </w:rPr>
        <w:br w:type="column"/>
      </w:r>
      <w:r w:rsidR="009F0574" w:rsidRPr="00FE56E2">
        <w:rPr>
          <w:rFonts w:cstheme="minorHAnsi"/>
        </w:rPr>
        <w:t xml:space="preserve">Stop smoking – call Quitline for help and support. </w:t>
      </w:r>
    </w:p>
    <w:p w14:paraId="6C10540A" w14:textId="77777777" w:rsidR="009F0574" w:rsidRPr="00FE56E2" w:rsidRDefault="009F0574" w:rsidP="002A18D2">
      <w:pPr>
        <w:pStyle w:val="Bullet1"/>
        <w:spacing w:line="240" w:lineRule="atLeast"/>
        <w:rPr>
          <w:rFonts w:cstheme="minorHAnsi"/>
        </w:rPr>
      </w:pPr>
      <w:r w:rsidRPr="00FE56E2">
        <w:rPr>
          <w:rFonts w:cstheme="minorHAnsi"/>
        </w:rPr>
        <w:t xml:space="preserve">Exercise – engage in moderate physical activity for 30 minutes or more, five days a week. A brisk walk is a good way to start. </w:t>
      </w:r>
    </w:p>
    <w:p w14:paraId="4974F227" w14:textId="0A53E063" w:rsidR="009F0574" w:rsidRPr="00FE56E2" w:rsidRDefault="009F0574" w:rsidP="002A18D2">
      <w:pPr>
        <w:pStyle w:val="Bullet1"/>
        <w:spacing w:line="240" w:lineRule="atLeast"/>
        <w:rPr>
          <w:rFonts w:cstheme="minorHAnsi"/>
        </w:rPr>
      </w:pPr>
      <w:r w:rsidRPr="00FE56E2">
        <w:rPr>
          <w:rFonts w:cstheme="minorHAnsi"/>
        </w:rPr>
        <w:t>Eat a diet low in fat – including fish, cereals, grains, fruit and vegetables. Look for the Heart Foundation tick when choosing foods</w:t>
      </w:r>
      <w:r w:rsidR="001775CF" w:rsidRPr="00FE56E2">
        <w:rPr>
          <w:rFonts w:cstheme="minorHAnsi"/>
        </w:rPr>
        <w:t xml:space="preserve"> or discuss your eating with a dietician</w:t>
      </w:r>
      <w:r w:rsidRPr="00FE56E2">
        <w:rPr>
          <w:rFonts w:cstheme="minorHAnsi"/>
        </w:rPr>
        <w:t>.</w:t>
      </w:r>
    </w:p>
    <w:p w14:paraId="267A9903" w14:textId="0AAB0F14" w:rsidR="009F0574" w:rsidRPr="00FE56E2" w:rsidRDefault="009F0574" w:rsidP="002A18D2">
      <w:pPr>
        <w:pStyle w:val="Bullet1"/>
        <w:spacing w:line="240" w:lineRule="atLeast"/>
        <w:rPr>
          <w:rFonts w:cstheme="minorHAnsi"/>
        </w:rPr>
      </w:pPr>
      <w:r w:rsidRPr="00FE56E2">
        <w:rPr>
          <w:rFonts w:cstheme="minorHAnsi"/>
        </w:rPr>
        <w:t xml:space="preserve">Maintain a healthy weight – see your doctor </w:t>
      </w:r>
      <w:r w:rsidR="001775CF" w:rsidRPr="00FE56E2">
        <w:rPr>
          <w:rFonts w:cstheme="minorHAnsi"/>
        </w:rPr>
        <w:t xml:space="preserve">or a dietician </w:t>
      </w:r>
      <w:r w:rsidRPr="00FE56E2">
        <w:rPr>
          <w:rFonts w:cstheme="minorHAnsi"/>
        </w:rPr>
        <w:t>for advice.</w:t>
      </w:r>
    </w:p>
    <w:p w14:paraId="484CCF92" w14:textId="1CA2F549" w:rsidR="009F0574" w:rsidRPr="00FE56E2" w:rsidRDefault="009F0574" w:rsidP="002A18D2">
      <w:pPr>
        <w:pStyle w:val="Bullet1"/>
        <w:spacing w:after="120" w:line="240" w:lineRule="atLeast"/>
        <w:rPr>
          <w:rFonts w:cstheme="minorHAnsi"/>
        </w:rPr>
      </w:pPr>
      <w:r w:rsidRPr="00FE56E2">
        <w:rPr>
          <w:rFonts w:cstheme="minorHAnsi"/>
        </w:rPr>
        <w:t>Regular check-ups with your local doctor. Take all prescribed medications as directed. Do not stop your medication unless advised by your doctor.</w:t>
      </w:r>
    </w:p>
    <w:tbl>
      <w:tblPr>
        <w:tblW w:w="5070" w:type="dxa"/>
        <w:tblBorders>
          <w:top w:val="nil"/>
          <w:left w:val="nil"/>
          <w:right w:val="nil"/>
        </w:tblBorders>
        <w:tblLayout w:type="fixed"/>
        <w:tblLook w:val="0000" w:firstRow="0" w:lastRow="0" w:firstColumn="0" w:lastColumn="0" w:noHBand="0" w:noVBand="0"/>
      </w:tblPr>
      <w:tblGrid>
        <w:gridCol w:w="5070"/>
      </w:tblGrid>
      <w:tr w:rsidR="009F0574" w:rsidRPr="00FE56E2" w14:paraId="7C8CE326" w14:textId="77777777" w:rsidTr="009F0574">
        <w:tc>
          <w:tcPr>
            <w:tcW w:w="5070" w:type="dxa"/>
            <w:tcBorders>
              <w:top w:val="single" w:sz="8" w:space="0" w:color="0093B7"/>
              <w:left w:val="single" w:sz="8" w:space="0" w:color="0093B7"/>
              <w:bottom w:val="single" w:sz="8" w:space="0" w:color="0093B7"/>
              <w:right w:val="single" w:sz="8" w:space="0" w:color="0093B7"/>
            </w:tcBorders>
            <w:tcMar>
              <w:top w:w="227" w:type="nil"/>
              <w:left w:w="227" w:type="nil"/>
              <w:bottom w:w="227" w:type="nil"/>
              <w:right w:w="227" w:type="nil"/>
            </w:tcMar>
          </w:tcPr>
          <w:p w14:paraId="45C3F8D1" w14:textId="13402D76" w:rsidR="009F0574" w:rsidRPr="00FE56E2" w:rsidRDefault="009F0574" w:rsidP="009F0574">
            <w:pPr>
              <w:pStyle w:val="Tableheader"/>
              <w:rPr>
                <w:rFonts w:asciiTheme="minorHAnsi" w:hAnsiTheme="minorHAnsi" w:cstheme="minorHAnsi"/>
                <w:bCs/>
                <w:spacing w:val="-5"/>
                <w:sz w:val="26"/>
                <w:szCs w:val="20"/>
              </w:rPr>
            </w:pPr>
            <w:r w:rsidRPr="00FE56E2">
              <w:rPr>
                <w:rFonts w:asciiTheme="minorHAnsi" w:hAnsiTheme="minorHAnsi" w:cstheme="minorHAnsi"/>
                <w:bCs/>
                <w:sz w:val="22"/>
              </w:rPr>
              <w:t>What are the symptoms of a heart attack?</w:t>
            </w:r>
          </w:p>
          <w:p w14:paraId="0A2D4F88" w14:textId="32A8BDF3" w:rsidR="009F0574" w:rsidRPr="00FE56E2" w:rsidRDefault="009F0574" w:rsidP="002A18D2">
            <w:pPr>
              <w:spacing w:before="60" w:after="120" w:line="240" w:lineRule="atLeast"/>
              <w:rPr>
                <w:rFonts w:asciiTheme="minorHAnsi" w:hAnsiTheme="minorHAnsi" w:cstheme="minorHAnsi"/>
              </w:rPr>
            </w:pPr>
            <w:r w:rsidRPr="00FE56E2">
              <w:rPr>
                <w:rFonts w:asciiTheme="minorHAnsi" w:hAnsiTheme="minorHAnsi" w:cstheme="minorHAnsi"/>
              </w:rPr>
              <w:t xml:space="preserve">Symptoms vary from person to person. Some people have few symptoms or none at all. Older </w:t>
            </w:r>
            <w:r w:rsidR="00365A31" w:rsidRPr="00FE56E2">
              <w:rPr>
                <w:rFonts w:asciiTheme="minorHAnsi" w:hAnsiTheme="minorHAnsi" w:cstheme="minorHAnsi"/>
              </w:rPr>
              <w:t xml:space="preserve">people </w:t>
            </w:r>
            <w:r w:rsidRPr="00FE56E2">
              <w:rPr>
                <w:rFonts w:asciiTheme="minorHAnsi" w:hAnsiTheme="minorHAnsi" w:cstheme="minorHAnsi"/>
              </w:rPr>
              <w:t>often do not experience chest pain when having a heart attack.</w:t>
            </w:r>
            <w:r w:rsidR="00365A31" w:rsidRPr="00FE56E2">
              <w:rPr>
                <w:rFonts w:asciiTheme="minorHAnsi" w:hAnsiTheme="minorHAnsi" w:cstheme="minorHAnsi"/>
              </w:rPr>
              <w:t xml:space="preserve"> Symptoms include:</w:t>
            </w:r>
          </w:p>
          <w:p w14:paraId="0750D393" w14:textId="7CFDC1C1" w:rsidR="009F0574" w:rsidRPr="00FE56E2" w:rsidRDefault="00CF2F1C" w:rsidP="002A18D2">
            <w:pPr>
              <w:pStyle w:val="Bullet1"/>
              <w:spacing w:line="240" w:lineRule="atLeast"/>
              <w:rPr>
                <w:rFonts w:cstheme="minorHAnsi"/>
              </w:rPr>
            </w:pPr>
            <w:r w:rsidRPr="00FE56E2">
              <w:rPr>
                <w:rFonts w:cstheme="minorHAnsi"/>
              </w:rPr>
              <w:t>p</w:t>
            </w:r>
            <w:r w:rsidR="009F0574" w:rsidRPr="00FE56E2">
              <w:rPr>
                <w:rFonts w:cstheme="minorHAnsi"/>
              </w:rPr>
              <w:t>ain in the centre of your chest or behind the breastbone</w:t>
            </w:r>
            <w:r w:rsidRPr="00FE56E2">
              <w:rPr>
                <w:rFonts w:cstheme="minorHAnsi"/>
              </w:rPr>
              <w:t xml:space="preserve"> –</w:t>
            </w:r>
            <w:r w:rsidR="009F0574" w:rsidRPr="00FE56E2">
              <w:rPr>
                <w:rFonts w:cstheme="minorHAnsi"/>
              </w:rPr>
              <w:t xml:space="preserve"> </w:t>
            </w:r>
            <w:r w:rsidRPr="00FE56E2">
              <w:rPr>
                <w:rFonts w:cstheme="minorHAnsi"/>
              </w:rPr>
              <w:t>i</w:t>
            </w:r>
            <w:r w:rsidR="009F0574" w:rsidRPr="00FE56E2">
              <w:rPr>
                <w:rFonts w:cstheme="minorHAnsi"/>
              </w:rPr>
              <w:t>t may be crushing, burning, squeezing or like heavy pressure on the chest</w:t>
            </w:r>
          </w:p>
          <w:p w14:paraId="42D16699" w14:textId="06973697" w:rsidR="009F0574" w:rsidRPr="00FE56E2" w:rsidRDefault="00CF2F1C" w:rsidP="002A18D2">
            <w:pPr>
              <w:pStyle w:val="Bullet1"/>
              <w:spacing w:line="240" w:lineRule="atLeast"/>
              <w:rPr>
                <w:rFonts w:cstheme="minorHAnsi"/>
              </w:rPr>
            </w:pPr>
            <w:r w:rsidRPr="00FE56E2">
              <w:rPr>
                <w:rFonts w:cstheme="minorHAnsi"/>
              </w:rPr>
              <w:t>p</w:t>
            </w:r>
            <w:r w:rsidR="009F0574" w:rsidRPr="00FE56E2">
              <w:rPr>
                <w:rFonts w:cstheme="minorHAnsi"/>
              </w:rPr>
              <w:t xml:space="preserve">ain </w:t>
            </w:r>
            <w:r w:rsidR="00365A31" w:rsidRPr="00FE56E2">
              <w:rPr>
                <w:rFonts w:cstheme="minorHAnsi"/>
              </w:rPr>
              <w:t xml:space="preserve">that </w:t>
            </w:r>
            <w:r w:rsidR="009F0574" w:rsidRPr="00FE56E2">
              <w:rPr>
                <w:rFonts w:cstheme="minorHAnsi"/>
              </w:rPr>
              <w:t>spread</w:t>
            </w:r>
            <w:r w:rsidR="00365A31" w:rsidRPr="00FE56E2">
              <w:rPr>
                <w:rFonts w:cstheme="minorHAnsi"/>
              </w:rPr>
              <w:t>s</w:t>
            </w:r>
            <w:r w:rsidR="009F0574" w:rsidRPr="00FE56E2">
              <w:rPr>
                <w:rFonts w:cstheme="minorHAnsi"/>
              </w:rPr>
              <w:t xml:space="preserve"> to the shoulders and arms, hand, neck, throat and jaw</w:t>
            </w:r>
          </w:p>
          <w:p w14:paraId="7659DE42" w14:textId="51D897B4" w:rsidR="009F0574" w:rsidRPr="00FE56E2" w:rsidRDefault="00CF2F1C" w:rsidP="002A18D2">
            <w:pPr>
              <w:pStyle w:val="Bullet1"/>
              <w:spacing w:line="240" w:lineRule="atLeast"/>
              <w:rPr>
                <w:rFonts w:cstheme="minorHAnsi"/>
              </w:rPr>
            </w:pPr>
            <w:r w:rsidRPr="00FE56E2">
              <w:rPr>
                <w:rFonts w:cstheme="minorHAnsi"/>
              </w:rPr>
              <w:t>s</w:t>
            </w:r>
            <w:r w:rsidR="009F0574" w:rsidRPr="00FE56E2">
              <w:rPr>
                <w:rFonts w:cstheme="minorHAnsi"/>
              </w:rPr>
              <w:t>weating and being pale in colour</w:t>
            </w:r>
          </w:p>
          <w:p w14:paraId="70B092A5" w14:textId="33B3F2C4" w:rsidR="009F0574" w:rsidRPr="00FE56E2" w:rsidRDefault="00CF2F1C" w:rsidP="002A18D2">
            <w:pPr>
              <w:pStyle w:val="Bullet1"/>
              <w:spacing w:line="240" w:lineRule="atLeast"/>
              <w:rPr>
                <w:rFonts w:cstheme="minorHAnsi"/>
              </w:rPr>
            </w:pPr>
            <w:r w:rsidRPr="00FE56E2">
              <w:rPr>
                <w:rFonts w:cstheme="minorHAnsi"/>
              </w:rPr>
              <w:t>f</w:t>
            </w:r>
            <w:r w:rsidR="009F0574" w:rsidRPr="00FE56E2">
              <w:rPr>
                <w:rFonts w:cstheme="minorHAnsi"/>
              </w:rPr>
              <w:t>eeling anxious, dizzy or unwell</w:t>
            </w:r>
          </w:p>
          <w:p w14:paraId="40F6A9C5" w14:textId="39E5DBAD" w:rsidR="009F0574" w:rsidRPr="00FE56E2" w:rsidRDefault="00CF2F1C" w:rsidP="002A18D2">
            <w:pPr>
              <w:pStyle w:val="Bullet1"/>
              <w:spacing w:line="240" w:lineRule="atLeast"/>
              <w:rPr>
                <w:rFonts w:cstheme="minorHAnsi"/>
              </w:rPr>
            </w:pPr>
            <w:r w:rsidRPr="00FE56E2">
              <w:rPr>
                <w:rFonts w:cstheme="minorHAnsi"/>
              </w:rPr>
              <w:t>a</w:t>
            </w:r>
            <w:r w:rsidR="009F0574" w:rsidRPr="00FE56E2">
              <w:rPr>
                <w:rFonts w:cstheme="minorHAnsi"/>
              </w:rPr>
              <w:t xml:space="preserve"> sick feeling in the stomach (nausea or vomiting)</w:t>
            </w:r>
          </w:p>
          <w:p w14:paraId="51DBBEB6" w14:textId="42293D8F" w:rsidR="009F0574" w:rsidRPr="00FE56E2" w:rsidRDefault="00CF2F1C" w:rsidP="002A18D2">
            <w:pPr>
              <w:pStyle w:val="Bullet1"/>
              <w:spacing w:line="240" w:lineRule="atLeast"/>
              <w:rPr>
                <w:rFonts w:cstheme="minorHAnsi"/>
              </w:rPr>
            </w:pPr>
            <w:r w:rsidRPr="00FE56E2">
              <w:rPr>
                <w:rFonts w:cstheme="minorHAnsi"/>
              </w:rPr>
              <w:t>b</w:t>
            </w:r>
            <w:r w:rsidR="009F0574" w:rsidRPr="00FE56E2">
              <w:rPr>
                <w:rFonts w:cstheme="minorHAnsi"/>
              </w:rPr>
              <w:t>eing short of breath.</w:t>
            </w:r>
          </w:p>
          <w:p w14:paraId="76302547" w14:textId="559320CF" w:rsidR="009F0574" w:rsidRPr="00FE56E2" w:rsidRDefault="009F0574" w:rsidP="002A18D2">
            <w:pPr>
              <w:spacing w:before="120" w:after="120" w:line="240" w:lineRule="atLeast"/>
              <w:rPr>
                <w:rFonts w:asciiTheme="minorHAnsi" w:hAnsiTheme="minorHAnsi" w:cstheme="minorHAnsi"/>
              </w:rPr>
            </w:pPr>
            <w:r w:rsidRPr="00FE56E2">
              <w:rPr>
                <w:rFonts w:asciiTheme="minorHAnsi" w:hAnsiTheme="minorHAnsi" w:cstheme="minorHAnsi"/>
              </w:rPr>
              <w:t xml:space="preserve">If you develop these symptoms, call an ambulance (dial </w:t>
            </w:r>
            <w:r w:rsidR="00CF2F1C" w:rsidRPr="00FE56E2">
              <w:rPr>
                <w:rFonts w:asciiTheme="minorHAnsi" w:hAnsiTheme="minorHAnsi" w:cstheme="minorHAnsi"/>
              </w:rPr>
              <w:t>triple zero (</w:t>
            </w:r>
            <w:r w:rsidRPr="00FE56E2">
              <w:rPr>
                <w:rFonts w:asciiTheme="minorHAnsi" w:hAnsiTheme="minorHAnsi" w:cstheme="minorHAnsi"/>
              </w:rPr>
              <w:t>000</w:t>
            </w:r>
            <w:r w:rsidR="00CF2F1C" w:rsidRPr="00FE56E2">
              <w:rPr>
                <w:rFonts w:asciiTheme="minorHAnsi" w:hAnsiTheme="minorHAnsi" w:cstheme="minorHAnsi"/>
              </w:rPr>
              <w:t>)</w:t>
            </w:r>
            <w:r w:rsidRPr="00FE56E2">
              <w:rPr>
                <w:rFonts w:asciiTheme="minorHAnsi" w:hAnsiTheme="minorHAnsi" w:cstheme="minorHAnsi"/>
              </w:rPr>
              <w:t>)</w:t>
            </w:r>
            <w:r w:rsidR="00365A31" w:rsidRPr="00FE56E2">
              <w:rPr>
                <w:rFonts w:asciiTheme="minorHAnsi" w:hAnsiTheme="minorHAnsi" w:cstheme="minorHAnsi"/>
              </w:rPr>
              <w:t>.</w:t>
            </w:r>
            <w:r w:rsidRPr="00FE56E2">
              <w:rPr>
                <w:rFonts w:asciiTheme="minorHAnsi" w:hAnsiTheme="minorHAnsi" w:cstheme="minorHAnsi"/>
              </w:rPr>
              <w:t xml:space="preserve"> </w:t>
            </w:r>
            <w:r w:rsidR="00365A31" w:rsidRPr="00FE56E2">
              <w:rPr>
                <w:rFonts w:asciiTheme="minorHAnsi" w:hAnsiTheme="minorHAnsi" w:cstheme="minorHAnsi"/>
              </w:rPr>
              <w:t>D</w:t>
            </w:r>
            <w:r w:rsidRPr="00FE56E2">
              <w:rPr>
                <w:rFonts w:asciiTheme="minorHAnsi" w:hAnsiTheme="minorHAnsi" w:cstheme="minorHAnsi"/>
              </w:rPr>
              <w:t>o not drive yourself to hospital</w:t>
            </w:r>
            <w:r w:rsidR="00365A31" w:rsidRPr="00FE56E2">
              <w:rPr>
                <w:rFonts w:asciiTheme="minorHAnsi" w:hAnsiTheme="minorHAnsi" w:cstheme="minorHAnsi"/>
              </w:rPr>
              <w:t>.</w:t>
            </w:r>
            <w:r w:rsidRPr="00FE56E2">
              <w:rPr>
                <w:rFonts w:asciiTheme="minorHAnsi" w:hAnsiTheme="minorHAnsi" w:cstheme="minorHAnsi"/>
              </w:rPr>
              <w:t xml:space="preserve"> </w:t>
            </w:r>
            <w:r w:rsidR="00365A31" w:rsidRPr="00FE56E2">
              <w:rPr>
                <w:rFonts w:asciiTheme="minorHAnsi" w:hAnsiTheme="minorHAnsi" w:cstheme="minorHAnsi"/>
              </w:rPr>
              <w:t>T</w:t>
            </w:r>
            <w:r w:rsidRPr="00FE56E2">
              <w:rPr>
                <w:rFonts w:asciiTheme="minorHAnsi" w:hAnsiTheme="minorHAnsi" w:cstheme="minorHAnsi"/>
              </w:rPr>
              <w:t>hen:</w:t>
            </w:r>
          </w:p>
          <w:p w14:paraId="30131AD7" w14:textId="77777777" w:rsidR="009F0574" w:rsidRPr="00FE56E2" w:rsidRDefault="009F0574" w:rsidP="002A18D2">
            <w:pPr>
              <w:pStyle w:val="Bullet1"/>
              <w:spacing w:line="240" w:lineRule="atLeast"/>
              <w:rPr>
                <w:rFonts w:cstheme="minorHAnsi"/>
              </w:rPr>
            </w:pPr>
            <w:r w:rsidRPr="00FE56E2">
              <w:rPr>
                <w:rFonts w:cstheme="minorHAnsi"/>
              </w:rPr>
              <w:t xml:space="preserve">stop and rest quietly by sitting or lying down </w:t>
            </w:r>
          </w:p>
          <w:p w14:paraId="67F9824B" w14:textId="77777777" w:rsidR="009F0574" w:rsidRPr="00FE56E2" w:rsidRDefault="009F0574" w:rsidP="002A18D2">
            <w:pPr>
              <w:pStyle w:val="Bullet1"/>
              <w:spacing w:line="240" w:lineRule="atLeast"/>
              <w:rPr>
                <w:rFonts w:cstheme="minorHAnsi"/>
              </w:rPr>
            </w:pPr>
            <w:r w:rsidRPr="00FE56E2">
              <w:rPr>
                <w:rFonts w:cstheme="minorHAnsi"/>
              </w:rPr>
              <w:t>have half an aspirin straight away (unless your doctor has told you to avoid them)</w:t>
            </w:r>
          </w:p>
          <w:p w14:paraId="6A086F6E" w14:textId="2DAC63C1" w:rsidR="009F0574" w:rsidRPr="00FE56E2" w:rsidRDefault="009F0574" w:rsidP="002A18D2">
            <w:pPr>
              <w:pStyle w:val="Bullet1"/>
              <w:spacing w:line="240" w:lineRule="atLeast"/>
              <w:rPr>
                <w:rFonts w:cstheme="minorHAnsi"/>
              </w:rPr>
            </w:pPr>
            <w:r w:rsidRPr="00FE56E2">
              <w:rPr>
                <w:rFonts w:cstheme="minorHAnsi"/>
              </w:rPr>
              <w:t xml:space="preserve">wait for </w:t>
            </w:r>
            <w:r w:rsidR="00365A31" w:rsidRPr="00FE56E2">
              <w:rPr>
                <w:rFonts w:cstheme="minorHAnsi"/>
              </w:rPr>
              <w:t xml:space="preserve">the </w:t>
            </w:r>
            <w:r w:rsidRPr="00FE56E2">
              <w:rPr>
                <w:rFonts w:cstheme="minorHAnsi"/>
              </w:rPr>
              <w:t xml:space="preserve">ambulance </w:t>
            </w:r>
            <w:r w:rsidR="00CF2F1C" w:rsidRPr="00FE56E2">
              <w:rPr>
                <w:rFonts w:cstheme="minorHAnsi"/>
              </w:rPr>
              <w:t>–</w:t>
            </w:r>
            <w:r w:rsidRPr="00FE56E2">
              <w:rPr>
                <w:rFonts w:cstheme="minorHAnsi"/>
              </w:rPr>
              <w:t xml:space="preserve"> it has specialised staff and equipment that may save your life. </w:t>
            </w:r>
          </w:p>
          <w:p w14:paraId="60A7B649" w14:textId="77777777" w:rsidR="009F0574" w:rsidRPr="00FE56E2" w:rsidRDefault="009F0574" w:rsidP="002A18D2">
            <w:pPr>
              <w:spacing w:before="120" w:after="120" w:line="240" w:lineRule="atLeast"/>
              <w:rPr>
                <w:rFonts w:asciiTheme="minorHAnsi" w:hAnsiTheme="minorHAnsi" w:cstheme="minorHAnsi"/>
              </w:rPr>
            </w:pPr>
            <w:r w:rsidRPr="00FE56E2">
              <w:rPr>
                <w:rFonts w:asciiTheme="minorHAnsi" w:hAnsiTheme="minorHAnsi" w:cstheme="minorHAnsi"/>
              </w:rPr>
              <w:t xml:space="preserve">With a heart attack, every minute counts. The faster a person gets treatment, the better. </w:t>
            </w:r>
          </w:p>
          <w:p w14:paraId="1D08FADE" w14:textId="77777777" w:rsidR="009F0574" w:rsidRPr="00FE56E2" w:rsidRDefault="009F0574" w:rsidP="002A18D2">
            <w:pPr>
              <w:spacing w:before="120" w:after="120" w:line="240" w:lineRule="atLeast"/>
              <w:rPr>
                <w:rFonts w:asciiTheme="minorHAnsi" w:hAnsiTheme="minorHAnsi" w:cstheme="minorHAnsi"/>
                <w:sz w:val="26"/>
                <w:szCs w:val="26"/>
              </w:rPr>
            </w:pPr>
            <w:r w:rsidRPr="00FE56E2">
              <w:rPr>
                <w:rFonts w:asciiTheme="minorHAnsi" w:hAnsiTheme="minorHAnsi" w:cstheme="minorHAnsi"/>
              </w:rPr>
              <w:t>If you have any doubt about your chest pain, call an ambulance.</w:t>
            </w:r>
          </w:p>
        </w:tc>
      </w:tr>
    </w:tbl>
    <w:p w14:paraId="43F3141A" w14:textId="77777777" w:rsidR="009F0574" w:rsidRPr="00FE56E2" w:rsidRDefault="009F0574" w:rsidP="005F7A0D">
      <w:pPr>
        <w:rPr>
          <w:rFonts w:asciiTheme="minorHAnsi" w:hAnsiTheme="minorHAnsi" w:cstheme="minorHAnsi"/>
        </w:rPr>
      </w:pPr>
    </w:p>
    <w:p w14:paraId="5F57077B" w14:textId="77777777" w:rsidR="00F25919" w:rsidRPr="00FE56E2" w:rsidRDefault="00F25919" w:rsidP="00821107">
      <w:pPr>
        <w:rPr>
          <w:rFonts w:asciiTheme="minorHAnsi" w:hAnsiTheme="minorHAnsi" w:cstheme="minorHAnsi"/>
        </w:rPr>
      </w:pPr>
      <w:r w:rsidRPr="00FE56E2">
        <w:rPr>
          <w:rFonts w:asciiTheme="minorHAnsi" w:hAnsiTheme="minorHAnsi" w:cstheme="minorHAnsi"/>
          <w:noProof/>
        </w:rPr>
        <w:lastRenderedPageBreak/>
        <mc:AlternateContent>
          <mc:Choice Requires="wps">
            <w:drawing>
              <wp:inline distT="0" distB="0" distL="0" distR="0" wp14:anchorId="7B6D7CD3" wp14:editId="325AABC1">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17FD85C4" w14:textId="77777777" w:rsidR="00F25919" w:rsidRPr="00FE56E2" w:rsidRDefault="006A2738" w:rsidP="00821107">
                            <w:pPr>
                              <w:pStyle w:val="PulloutHeading"/>
                              <w:rPr>
                                <w:rFonts w:asciiTheme="minorHAnsi" w:hAnsiTheme="minorHAnsi" w:cstheme="minorHAnsi"/>
                                <w:bCs/>
                              </w:rPr>
                            </w:pPr>
                            <w:r w:rsidRPr="00FE56E2">
                              <w:rPr>
                                <w:rFonts w:asciiTheme="minorHAnsi" w:hAnsiTheme="minorHAnsi" w:cstheme="minorHAnsi"/>
                                <w:bCs/>
                              </w:rPr>
                              <w:t>Seeking help</w:t>
                            </w:r>
                          </w:p>
                          <w:p w14:paraId="74015BA9" w14:textId="2B9864E0" w:rsidR="00714EDC" w:rsidRPr="00FE56E2" w:rsidRDefault="00714EDC" w:rsidP="00714EDC">
                            <w:pPr>
                              <w:pStyle w:val="PulloutText"/>
                              <w:rPr>
                                <w:rFonts w:asciiTheme="minorHAnsi" w:hAnsiTheme="minorHAnsi" w:cstheme="minorHAnsi"/>
                              </w:rPr>
                            </w:pPr>
                            <w:r w:rsidRPr="00FE56E2">
                              <w:rPr>
                                <w:rFonts w:asciiTheme="minorHAnsi" w:hAnsiTheme="minorHAnsi" w:cstheme="minorHAnsi"/>
                              </w:rPr>
                              <w:t xml:space="preserve">In a medical emergency call an ambulance </w:t>
                            </w:r>
                            <w:r w:rsidR="00CF2F1C" w:rsidRPr="00FE56E2">
                              <w:rPr>
                                <w:rFonts w:asciiTheme="minorHAnsi" w:hAnsiTheme="minorHAnsi" w:cstheme="minorHAnsi"/>
                              </w:rPr>
                              <w:t xml:space="preserve">– dial triple zero </w:t>
                            </w:r>
                            <w:r w:rsidRPr="00FE56E2">
                              <w:rPr>
                                <w:rFonts w:asciiTheme="minorHAnsi" w:hAnsiTheme="minorHAnsi" w:cstheme="minorHAnsi"/>
                              </w:rPr>
                              <w:t>(000).</w:t>
                            </w:r>
                          </w:p>
                          <w:p w14:paraId="732649B8" w14:textId="46D7A3FE" w:rsidR="00E760AA" w:rsidRPr="00FE56E2" w:rsidRDefault="00E760AA" w:rsidP="00E760AA">
                            <w:pPr>
                              <w:pStyle w:val="PulloutText"/>
                              <w:rPr>
                                <w:rFonts w:asciiTheme="minorHAnsi" w:hAnsiTheme="minorHAnsi" w:cstheme="minorHAnsi"/>
                              </w:rPr>
                            </w:pPr>
                            <w:r w:rsidRPr="00FE56E2">
                              <w:rPr>
                                <w:rFonts w:asciiTheme="minorHAnsi" w:hAnsiTheme="minorHAnsi" w:cstheme="minorHAnsi"/>
                              </w:rPr>
                              <w:t>For other medical problems or any concerns see your local doctor or healthcare professional.</w:t>
                            </w:r>
                          </w:p>
                          <w:p w14:paraId="1EE70444" w14:textId="7B95FFD5" w:rsidR="006A2738" w:rsidRPr="00FE56E2" w:rsidRDefault="006A2738" w:rsidP="006A2738">
                            <w:pPr>
                              <w:pStyle w:val="PulloutText"/>
                              <w:rPr>
                                <w:rFonts w:asciiTheme="minorHAnsi" w:hAnsiTheme="minorHAnsi" w:cstheme="minorHAnsi"/>
                                <w:sz w:val="26"/>
                                <w:szCs w:val="26"/>
                              </w:rPr>
                            </w:pPr>
                            <w:r w:rsidRPr="00FE56E2">
                              <w:rPr>
                                <w:rFonts w:asciiTheme="minorHAnsi" w:hAnsiTheme="minorHAnsi" w:cstheme="minorHAnsi"/>
                              </w:rPr>
                              <w:t xml:space="preserve">For health advice from a </w:t>
                            </w:r>
                            <w:r w:rsidR="00CF2F1C" w:rsidRPr="00FE56E2">
                              <w:rPr>
                                <w:rFonts w:asciiTheme="minorHAnsi" w:hAnsiTheme="minorHAnsi" w:cstheme="minorHAnsi"/>
                              </w:rPr>
                              <w:t>r</w:t>
                            </w:r>
                            <w:r w:rsidRPr="00FE56E2">
                              <w:rPr>
                                <w:rFonts w:asciiTheme="minorHAnsi" w:hAnsiTheme="minorHAnsi" w:cstheme="minorHAnsi"/>
                              </w:rPr>
                              <w:t xml:space="preserve">egistered </w:t>
                            </w:r>
                            <w:r w:rsidR="00CF2F1C" w:rsidRPr="00FE56E2">
                              <w:rPr>
                                <w:rFonts w:asciiTheme="minorHAnsi" w:hAnsiTheme="minorHAnsi" w:cstheme="minorHAnsi"/>
                              </w:rPr>
                              <w:t>n</w:t>
                            </w:r>
                            <w:r w:rsidRPr="00FE56E2">
                              <w:rPr>
                                <w:rFonts w:asciiTheme="minorHAnsi" w:hAnsiTheme="minorHAnsi" w:cstheme="minorHAnsi"/>
                              </w:rPr>
                              <w:t>urse you can call NURSE-ON-CALL 24 hours a day on 1300 60 60 24 for the cost of a local call from anywhere in Victoria.*</w:t>
                            </w:r>
                          </w:p>
                          <w:p w14:paraId="1F9B7840" w14:textId="44848969" w:rsidR="006A2738" w:rsidRPr="00FE56E2" w:rsidRDefault="006A2738" w:rsidP="006A2738">
                            <w:pPr>
                              <w:pStyle w:val="PulloutText"/>
                              <w:rPr>
                                <w:rFonts w:asciiTheme="minorHAnsi" w:hAnsiTheme="minorHAnsi" w:cstheme="minorHAnsi"/>
                              </w:rPr>
                            </w:pPr>
                            <w:r w:rsidRPr="00FE56E2">
                              <w:rPr>
                                <w:rFonts w:asciiTheme="minorHAnsi" w:hAnsiTheme="minorHAnsi" w:cstheme="minorHAnsi"/>
                              </w:rPr>
                              <w:t>NURSE-ON-CALL provides access to interpreting services for callers not confident with English.</w:t>
                            </w:r>
                          </w:p>
                          <w:p w14:paraId="2A60F708" w14:textId="30673DB9" w:rsidR="00F25919" w:rsidRPr="00FE56E2" w:rsidRDefault="006A2738" w:rsidP="006A2738">
                            <w:pPr>
                              <w:pStyle w:val="PulloutText"/>
                              <w:rPr>
                                <w:rFonts w:asciiTheme="minorHAnsi" w:hAnsiTheme="minorHAnsi" w:cstheme="minorHAnsi"/>
                              </w:rPr>
                            </w:pPr>
                            <w:r w:rsidRPr="00FE56E2">
                              <w:rPr>
                                <w:rFonts w:asciiTheme="minorHAnsi" w:hAnsiTheme="minorHAnsi" w:cstheme="minorHAnsi"/>
                                <w:kern w:val="1"/>
                                <w:sz w:val="15"/>
                                <w:szCs w:val="15"/>
                              </w:rPr>
                              <w:t>*</w:t>
                            </w:r>
                            <w:r w:rsidR="00CF2F1C" w:rsidRPr="00FE56E2">
                              <w:rPr>
                                <w:rFonts w:asciiTheme="minorHAnsi" w:hAnsiTheme="minorHAnsi" w:cstheme="minorHAnsi"/>
                                <w:kern w:val="1"/>
                                <w:sz w:val="15"/>
                                <w:szCs w:val="15"/>
                              </w:rPr>
                              <w:t xml:space="preserve"> </w:t>
                            </w:r>
                            <w:r w:rsidRPr="00FE56E2">
                              <w:rPr>
                                <w:rFonts w:asciiTheme="minorHAnsi" w:hAnsiTheme="minorHAnsi" w:cstheme="minorHAnsi"/>
                                <w:kern w:val="1"/>
                                <w:sz w:val="15"/>
                                <w:szCs w:val="15"/>
                              </w:rPr>
                              <w:t>Calls from mobile</w:t>
                            </w:r>
                            <w:r w:rsidR="007F7EFC" w:rsidRPr="00FE56E2">
                              <w:rPr>
                                <w:rFonts w:asciiTheme="minorHAnsi" w:hAnsiTheme="minorHAnsi" w:cstheme="minorHAnsi"/>
                                <w:kern w:val="1"/>
                                <w:sz w:val="15"/>
                                <w:szCs w:val="15"/>
                              </w:rPr>
                              <w:t xml:space="preserve">s </w:t>
                            </w:r>
                            <w:r w:rsidRPr="00FE56E2">
                              <w:rPr>
                                <w:rFonts w:asciiTheme="minorHAnsi" w:hAnsiTheme="minorHAnsi" w:cstheme="minorHAnsi"/>
                                <w:kern w:val="1"/>
                                <w:sz w:val="15"/>
                                <w:szCs w:val="15"/>
                              </w:rPr>
                              <w:t>may be charged at a higher rate</w:t>
                            </w:r>
                            <w:r w:rsidR="00280D26" w:rsidRPr="00FE56E2">
                              <w:rPr>
                                <w:rFonts w:asciiTheme="minorHAnsi" w:hAnsiTheme="minorHAnsi" w:cstheme="minorHAnsi"/>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7B6D7CD3"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17FD85C4" w14:textId="77777777" w:rsidR="00F25919" w:rsidRPr="00FE56E2" w:rsidRDefault="006A2738" w:rsidP="00821107">
                      <w:pPr>
                        <w:pStyle w:val="PulloutHeading"/>
                        <w:rPr>
                          <w:rFonts w:asciiTheme="minorHAnsi" w:hAnsiTheme="minorHAnsi" w:cstheme="minorHAnsi"/>
                          <w:bCs/>
                        </w:rPr>
                      </w:pPr>
                      <w:r w:rsidRPr="00FE56E2">
                        <w:rPr>
                          <w:rFonts w:asciiTheme="minorHAnsi" w:hAnsiTheme="minorHAnsi" w:cstheme="minorHAnsi"/>
                          <w:bCs/>
                        </w:rPr>
                        <w:t>Seeking help</w:t>
                      </w:r>
                    </w:p>
                    <w:p w14:paraId="74015BA9" w14:textId="2B9864E0" w:rsidR="00714EDC" w:rsidRPr="00FE56E2" w:rsidRDefault="00714EDC" w:rsidP="00714EDC">
                      <w:pPr>
                        <w:pStyle w:val="PulloutText"/>
                        <w:rPr>
                          <w:rFonts w:asciiTheme="minorHAnsi" w:hAnsiTheme="minorHAnsi" w:cstheme="minorHAnsi"/>
                        </w:rPr>
                      </w:pPr>
                      <w:r w:rsidRPr="00FE56E2">
                        <w:rPr>
                          <w:rFonts w:asciiTheme="minorHAnsi" w:hAnsiTheme="minorHAnsi" w:cstheme="minorHAnsi"/>
                        </w:rPr>
                        <w:t xml:space="preserve">In a medical emergency call an ambulance </w:t>
                      </w:r>
                      <w:r w:rsidR="00CF2F1C" w:rsidRPr="00FE56E2">
                        <w:rPr>
                          <w:rFonts w:asciiTheme="minorHAnsi" w:hAnsiTheme="minorHAnsi" w:cstheme="minorHAnsi"/>
                        </w:rPr>
                        <w:t xml:space="preserve">– dial triple zero </w:t>
                      </w:r>
                      <w:r w:rsidRPr="00FE56E2">
                        <w:rPr>
                          <w:rFonts w:asciiTheme="minorHAnsi" w:hAnsiTheme="minorHAnsi" w:cstheme="minorHAnsi"/>
                        </w:rPr>
                        <w:t>(000).</w:t>
                      </w:r>
                    </w:p>
                    <w:p w14:paraId="732649B8" w14:textId="46D7A3FE" w:rsidR="00E760AA" w:rsidRPr="00FE56E2" w:rsidRDefault="00E760AA" w:rsidP="00E760AA">
                      <w:pPr>
                        <w:pStyle w:val="PulloutText"/>
                        <w:rPr>
                          <w:rFonts w:asciiTheme="minorHAnsi" w:hAnsiTheme="minorHAnsi" w:cstheme="minorHAnsi"/>
                        </w:rPr>
                      </w:pPr>
                      <w:r w:rsidRPr="00FE56E2">
                        <w:rPr>
                          <w:rFonts w:asciiTheme="minorHAnsi" w:hAnsiTheme="minorHAnsi" w:cstheme="minorHAnsi"/>
                        </w:rPr>
                        <w:t>For other medical problems or any concerns see your local doctor or healthcare professional.</w:t>
                      </w:r>
                    </w:p>
                    <w:p w14:paraId="1EE70444" w14:textId="7B95FFD5" w:rsidR="006A2738" w:rsidRPr="00FE56E2" w:rsidRDefault="006A2738" w:rsidP="006A2738">
                      <w:pPr>
                        <w:pStyle w:val="PulloutText"/>
                        <w:rPr>
                          <w:rFonts w:asciiTheme="minorHAnsi" w:hAnsiTheme="minorHAnsi" w:cstheme="minorHAnsi"/>
                          <w:sz w:val="26"/>
                          <w:szCs w:val="26"/>
                        </w:rPr>
                      </w:pPr>
                      <w:r w:rsidRPr="00FE56E2">
                        <w:rPr>
                          <w:rFonts w:asciiTheme="minorHAnsi" w:hAnsiTheme="minorHAnsi" w:cstheme="minorHAnsi"/>
                        </w:rPr>
                        <w:t xml:space="preserve">For health advice from a </w:t>
                      </w:r>
                      <w:r w:rsidR="00CF2F1C" w:rsidRPr="00FE56E2">
                        <w:rPr>
                          <w:rFonts w:asciiTheme="minorHAnsi" w:hAnsiTheme="minorHAnsi" w:cstheme="minorHAnsi"/>
                        </w:rPr>
                        <w:t>r</w:t>
                      </w:r>
                      <w:r w:rsidRPr="00FE56E2">
                        <w:rPr>
                          <w:rFonts w:asciiTheme="minorHAnsi" w:hAnsiTheme="minorHAnsi" w:cstheme="minorHAnsi"/>
                        </w:rPr>
                        <w:t xml:space="preserve">egistered </w:t>
                      </w:r>
                      <w:r w:rsidR="00CF2F1C" w:rsidRPr="00FE56E2">
                        <w:rPr>
                          <w:rFonts w:asciiTheme="minorHAnsi" w:hAnsiTheme="minorHAnsi" w:cstheme="minorHAnsi"/>
                        </w:rPr>
                        <w:t>n</w:t>
                      </w:r>
                      <w:r w:rsidRPr="00FE56E2">
                        <w:rPr>
                          <w:rFonts w:asciiTheme="minorHAnsi" w:hAnsiTheme="minorHAnsi" w:cstheme="minorHAnsi"/>
                        </w:rPr>
                        <w:t>urse you can call NURSE-ON-CALL 24 hours a day on 1300 60 60 24 for the cost of a local call from anywhere in Victoria.*</w:t>
                      </w:r>
                    </w:p>
                    <w:p w14:paraId="1F9B7840" w14:textId="44848969" w:rsidR="006A2738" w:rsidRPr="00FE56E2" w:rsidRDefault="006A2738" w:rsidP="006A2738">
                      <w:pPr>
                        <w:pStyle w:val="PulloutText"/>
                        <w:rPr>
                          <w:rFonts w:asciiTheme="minorHAnsi" w:hAnsiTheme="minorHAnsi" w:cstheme="minorHAnsi"/>
                        </w:rPr>
                      </w:pPr>
                      <w:r w:rsidRPr="00FE56E2">
                        <w:rPr>
                          <w:rFonts w:asciiTheme="minorHAnsi" w:hAnsiTheme="minorHAnsi" w:cstheme="minorHAnsi"/>
                        </w:rPr>
                        <w:t>NURSE-ON-CALL provides access to interpreting services for callers not confident with English.</w:t>
                      </w:r>
                    </w:p>
                    <w:p w14:paraId="2A60F708" w14:textId="30673DB9" w:rsidR="00F25919" w:rsidRPr="00FE56E2" w:rsidRDefault="006A2738" w:rsidP="006A2738">
                      <w:pPr>
                        <w:pStyle w:val="PulloutText"/>
                        <w:rPr>
                          <w:rFonts w:asciiTheme="minorHAnsi" w:hAnsiTheme="minorHAnsi" w:cstheme="minorHAnsi"/>
                        </w:rPr>
                      </w:pPr>
                      <w:r w:rsidRPr="00FE56E2">
                        <w:rPr>
                          <w:rFonts w:asciiTheme="minorHAnsi" w:hAnsiTheme="minorHAnsi" w:cstheme="minorHAnsi"/>
                          <w:kern w:val="1"/>
                          <w:sz w:val="15"/>
                          <w:szCs w:val="15"/>
                        </w:rPr>
                        <w:t>*</w:t>
                      </w:r>
                      <w:r w:rsidR="00CF2F1C" w:rsidRPr="00FE56E2">
                        <w:rPr>
                          <w:rFonts w:asciiTheme="minorHAnsi" w:hAnsiTheme="minorHAnsi" w:cstheme="minorHAnsi"/>
                          <w:kern w:val="1"/>
                          <w:sz w:val="15"/>
                          <w:szCs w:val="15"/>
                        </w:rPr>
                        <w:t xml:space="preserve"> </w:t>
                      </w:r>
                      <w:r w:rsidRPr="00FE56E2">
                        <w:rPr>
                          <w:rFonts w:asciiTheme="minorHAnsi" w:hAnsiTheme="minorHAnsi" w:cstheme="minorHAnsi"/>
                          <w:kern w:val="1"/>
                          <w:sz w:val="15"/>
                          <w:szCs w:val="15"/>
                        </w:rPr>
                        <w:t>Calls from mobile</w:t>
                      </w:r>
                      <w:r w:rsidR="007F7EFC" w:rsidRPr="00FE56E2">
                        <w:rPr>
                          <w:rFonts w:asciiTheme="minorHAnsi" w:hAnsiTheme="minorHAnsi" w:cstheme="minorHAnsi"/>
                          <w:kern w:val="1"/>
                          <w:sz w:val="15"/>
                          <w:szCs w:val="15"/>
                        </w:rPr>
                        <w:t xml:space="preserve">s </w:t>
                      </w:r>
                      <w:r w:rsidRPr="00FE56E2">
                        <w:rPr>
                          <w:rFonts w:asciiTheme="minorHAnsi" w:hAnsiTheme="minorHAnsi" w:cstheme="minorHAnsi"/>
                          <w:kern w:val="1"/>
                          <w:sz w:val="15"/>
                          <w:szCs w:val="15"/>
                        </w:rPr>
                        <w:t>may be charged at a higher rate</w:t>
                      </w:r>
                      <w:r w:rsidR="00280D26" w:rsidRPr="00FE56E2">
                        <w:rPr>
                          <w:rFonts w:asciiTheme="minorHAnsi" w:hAnsiTheme="minorHAnsi" w:cstheme="minorHAnsi"/>
                          <w:kern w:val="1"/>
                          <w:sz w:val="15"/>
                          <w:szCs w:val="15"/>
                        </w:rPr>
                        <w:t>.</w:t>
                      </w:r>
                    </w:p>
                  </w:txbxContent>
                </v:textbox>
                <w10:anchorlock/>
              </v:shape>
            </w:pict>
          </mc:Fallback>
        </mc:AlternateContent>
      </w:r>
    </w:p>
    <w:p w14:paraId="28C6D1F3" w14:textId="77777777" w:rsidR="0052528F" w:rsidRPr="00FE56E2" w:rsidRDefault="00CF2F1C" w:rsidP="0052528F">
      <w:pPr>
        <w:pStyle w:val="Heading2"/>
        <w:rPr>
          <w:rFonts w:asciiTheme="minorHAnsi" w:hAnsiTheme="minorHAnsi" w:cstheme="minorHAnsi"/>
          <w:bCs w:val="0"/>
        </w:rPr>
      </w:pPr>
      <w:r w:rsidRPr="00FE56E2">
        <w:rPr>
          <w:rFonts w:asciiTheme="minorHAnsi" w:hAnsiTheme="minorHAnsi" w:cstheme="minorHAnsi"/>
        </w:rPr>
        <w:br w:type="column"/>
      </w:r>
      <w:r w:rsidR="0052528F" w:rsidRPr="00FE56E2">
        <w:rPr>
          <w:rFonts w:asciiTheme="minorHAnsi" w:hAnsiTheme="minorHAnsi" w:cstheme="minorHAnsi"/>
          <w:bCs w:val="0"/>
        </w:rPr>
        <w:t>Want to know more?</w:t>
      </w:r>
    </w:p>
    <w:p w14:paraId="6E713011" w14:textId="497B9FBB" w:rsidR="0052528F" w:rsidRPr="00FE56E2" w:rsidRDefault="0052528F" w:rsidP="0052528F">
      <w:pPr>
        <w:pStyle w:val="Bullet1"/>
        <w:rPr>
          <w:rFonts w:cstheme="minorHAnsi"/>
        </w:rPr>
      </w:pPr>
      <w:r w:rsidRPr="00FE56E2">
        <w:rPr>
          <w:rFonts w:cstheme="minorHAnsi"/>
        </w:rPr>
        <w:t>Ask your local doctor or healthcare professional.</w:t>
      </w:r>
    </w:p>
    <w:p w14:paraId="074DDF62" w14:textId="3D45F879" w:rsidR="00650510" w:rsidRPr="00FE56E2" w:rsidRDefault="004F06A0" w:rsidP="00104F64">
      <w:pPr>
        <w:pStyle w:val="Bullet1"/>
        <w:rPr>
          <w:rFonts w:cstheme="minorHAnsi"/>
        </w:rPr>
      </w:pPr>
      <w:r w:rsidRPr="00FE56E2">
        <w:rPr>
          <w:rFonts w:cstheme="minorHAnsi"/>
        </w:rPr>
        <w:t xml:space="preserve">Visit the Better Health Channel </w:t>
      </w:r>
      <w:r w:rsidR="00280D26" w:rsidRPr="00FE56E2">
        <w:rPr>
          <w:rFonts w:cstheme="minorHAnsi"/>
        </w:rPr>
        <w:t xml:space="preserve">at </w:t>
      </w:r>
      <w:hyperlink r:id="rId9" w:history="1">
        <w:r w:rsidR="00280D26" w:rsidRPr="00FE56E2">
          <w:rPr>
            <w:rStyle w:val="Hyperlink"/>
            <w:rFonts w:cstheme="minorHAnsi"/>
          </w:rPr>
          <w:t>www.betterhealth.vic.gov.au</w:t>
        </w:r>
      </w:hyperlink>
      <w:r w:rsidR="002A0936" w:rsidRPr="00FE56E2">
        <w:rPr>
          <w:rFonts w:cstheme="minorHAnsi"/>
        </w:rPr>
        <w:t>.</w:t>
      </w:r>
    </w:p>
    <w:p w14:paraId="517F78F5" w14:textId="1218025B" w:rsidR="00A854CE" w:rsidRPr="00FE56E2" w:rsidRDefault="00A854CE" w:rsidP="00A854CE">
      <w:pPr>
        <w:pStyle w:val="Bullet1"/>
        <w:rPr>
          <w:rFonts w:cstheme="minorHAnsi"/>
        </w:rPr>
      </w:pPr>
      <w:r w:rsidRPr="00FE56E2">
        <w:rPr>
          <w:rFonts w:cstheme="minorHAnsi"/>
        </w:rPr>
        <w:t xml:space="preserve">Contact the National Heart Foundation </w:t>
      </w:r>
      <w:r w:rsidR="00280D26" w:rsidRPr="00FE56E2">
        <w:rPr>
          <w:rFonts w:cstheme="minorHAnsi"/>
        </w:rPr>
        <w:t xml:space="preserve">on </w:t>
      </w:r>
      <w:r w:rsidRPr="00FE56E2">
        <w:rPr>
          <w:rFonts w:cstheme="minorHAnsi"/>
        </w:rPr>
        <w:t xml:space="preserve">1300 36 27 87 </w:t>
      </w:r>
      <w:r w:rsidR="00280D26" w:rsidRPr="00FE56E2">
        <w:rPr>
          <w:rFonts w:cstheme="minorHAnsi"/>
        </w:rPr>
        <w:t xml:space="preserve">or </w:t>
      </w:r>
      <w:hyperlink r:id="rId10" w:history="1">
        <w:r w:rsidR="007F7EFC" w:rsidRPr="00FE56E2">
          <w:rPr>
            <w:rStyle w:val="Hyperlink"/>
            <w:rFonts w:cstheme="minorHAnsi"/>
          </w:rPr>
          <w:t>www.heartfoundation.com.au</w:t>
        </w:r>
      </w:hyperlink>
    </w:p>
    <w:p w14:paraId="22503E59" w14:textId="2F9B3F2D" w:rsidR="00A854CE" w:rsidRPr="00FE56E2" w:rsidRDefault="00A854CE" w:rsidP="00812797">
      <w:pPr>
        <w:pStyle w:val="Bullet1"/>
        <w:rPr>
          <w:rFonts w:cstheme="minorHAnsi"/>
        </w:rPr>
      </w:pPr>
      <w:r w:rsidRPr="00FE56E2">
        <w:rPr>
          <w:rFonts w:cstheme="minorHAnsi"/>
        </w:rPr>
        <w:t xml:space="preserve">Contact Quit on 131 848 </w:t>
      </w:r>
      <w:r w:rsidR="00280D26" w:rsidRPr="00FE56E2">
        <w:rPr>
          <w:rFonts w:cstheme="minorHAnsi"/>
        </w:rPr>
        <w:t xml:space="preserve">(Quitline) or </w:t>
      </w:r>
      <w:hyperlink r:id="rId11" w:history="1">
        <w:r w:rsidR="007F7EFC" w:rsidRPr="00FE56E2">
          <w:rPr>
            <w:rStyle w:val="Hyperlink"/>
            <w:rFonts w:cstheme="minorHAnsi"/>
          </w:rPr>
          <w:t>www.quit.org.au</w:t>
        </w:r>
      </w:hyperlink>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5956"/>
        <w:gridCol w:w="2691"/>
        <w:gridCol w:w="2127"/>
      </w:tblGrid>
      <w:sdt>
        <w:sdtPr>
          <w:rPr>
            <w:rFonts w:asciiTheme="minorHAnsi" w:hAnsiTheme="minorHAnsi" w:cstheme="minorHAnsi"/>
            <w:sz w:val="20"/>
          </w:rPr>
          <w:id w:val="-967040995"/>
          <w:lock w:val="sdtLocked"/>
          <w:placeholder>
            <w:docPart w:val="6D43FC7684D74BA7814B467166A64939"/>
          </w:placeholder>
        </w:sdtPr>
        <w:sdtEndPr/>
        <w:sdtContent>
          <w:tr w:rsidR="00767035" w:rsidRPr="00FE56E2" w14:paraId="3637A275" w14:textId="77777777" w:rsidTr="007F7EFC">
            <w:trPr>
              <w:trHeight w:val="1644"/>
            </w:trPr>
            <w:tc>
              <w:tcPr>
                <w:tcW w:w="5954" w:type="dxa"/>
                <w:tcMar>
                  <w:left w:w="113" w:type="dxa"/>
                </w:tcMar>
              </w:tcPr>
              <w:p w14:paraId="7B74B305" w14:textId="6E19ED1E" w:rsidR="00767035" w:rsidRPr="00FE56E2" w:rsidRDefault="00767035" w:rsidP="007F7EFC">
                <w:pPr>
                  <w:rPr>
                    <w:rFonts w:asciiTheme="minorHAnsi" w:hAnsiTheme="minorHAnsi" w:cstheme="minorHAnsi"/>
                    <w:b/>
                    <w:sz w:val="24"/>
                    <w:szCs w:val="24"/>
                  </w:rPr>
                </w:pPr>
                <w:r w:rsidRPr="00B9435F">
                  <w:rPr>
                    <w:rFonts w:asciiTheme="majorHAnsi" w:hAnsiTheme="majorHAnsi" w:cstheme="majorHAnsi"/>
                    <w:sz w:val="24"/>
                    <w:szCs w:val="24"/>
                  </w:rPr>
                  <w:t>To receive this publication in an accessible format phone</w:t>
                </w:r>
                <w:r w:rsidR="00291FBA" w:rsidRPr="00B9435F">
                  <w:rPr>
                    <w:rFonts w:asciiTheme="majorHAnsi" w:hAnsiTheme="majorHAnsi" w:cstheme="majorHAnsi"/>
                    <w:sz w:val="24"/>
                    <w:szCs w:val="24"/>
                  </w:rPr>
                  <w:t xml:space="preserve"> </w:t>
                </w:r>
                <w:r w:rsidR="0052528F" w:rsidRPr="00B9435F">
                  <w:rPr>
                    <w:rFonts w:asciiTheme="majorHAnsi" w:hAnsiTheme="majorHAnsi" w:cstheme="majorHAnsi"/>
                    <w:sz w:val="24"/>
                    <w:szCs w:val="24"/>
                  </w:rPr>
                  <w:t xml:space="preserve">9096 </w:t>
                </w:r>
                <w:r w:rsidR="002A0936" w:rsidRPr="00B9435F">
                  <w:rPr>
                    <w:rFonts w:asciiTheme="majorHAnsi" w:hAnsiTheme="majorHAnsi" w:cstheme="majorHAnsi"/>
                    <w:sz w:val="24"/>
                    <w:szCs w:val="24"/>
                  </w:rPr>
                  <w:t>7770</w:t>
                </w:r>
                <w:r w:rsidRPr="00B9435F">
                  <w:rPr>
                    <w:rFonts w:asciiTheme="majorHAnsi" w:hAnsiTheme="majorHAnsi" w:cstheme="majorHAnsi"/>
                    <w:sz w:val="24"/>
                    <w:szCs w:val="24"/>
                  </w:rPr>
                  <w:t>, using the National Relay Service 13 36 77 if required, or email</w:t>
                </w:r>
                <w:r w:rsidR="00280D26" w:rsidRPr="00B9435F">
                  <w:rPr>
                    <w:rFonts w:asciiTheme="majorHAnsi" w:hAnsiTheme="majorHAnsi" w:cstheme="majorHAnsi"/>
                    <w:sz w:val="24"/>
                    <w:szCs w:val="24"/>
                  </w:rPr>
                  <w:t xml:space="preserve"> </w:t>
                </w:r>
                <w:r w:rsidR="002A0936" w:rsidRPr="00B9435F">
                  <w:rPr>
                    <w:rFonts w:asciiTheme="majorHAnsi" w:hAnsiTheme="majorHAnsi" w:cstheme="majorHAnsi"/>
                    <w:sz w:val="24"/>
                    <w:szCs w:val="24"/>
                  </w:rPr>
                  <w:t>emergencycare.clinicalnetwork@safercare.</w:t>
                </w:r>
                <w:r w:rsidR="0052528F" w:rsidRPr="00B9435F">
                  <w:rPr>
                    <w:rFonts w:asciiTheme="majorHAnsi" w:hAnsiTheme="majorHAnsi" w:cstheme="majorHAnsi"/>
                    <w:sz w:val="24"/>
                    <w:szCs w:val="24"/>
                  </w:rPr>
                  <w:t>vic.gov.au</w:t>
                </w:r>
              </w:p>
              <w:p w14:paraId="1E3CB204" w14:textId="14CA8792" w:rsidR="0052528F" w:rsidRPr="00FE56E2" w:rsidRDefault="0052528F" w:rsidP="007F7EFC">
                <w:pPr>
                  <w:rPr>
                    <w:rFonts w:asciiTheme="minorHAnsi" w:hAnsiTheme="minorHAnsi" w:cstheme="minorHAnsi"/>
                  </w:rPr>
                </w:pPr>
                <w:r w:rsidRPr="00FE56E2">
                  <w:rPr>
                    <w:rFonts w:asciiTheme="minorHAnsi" w:hAnsiTheme="minorHAnsi" w:cstheme="minorHAnsi"/>
                  </w:rPr>
                  <w:t>Disclaimer: This health information is for general education purposes only. Please consult with your doctor or other health professional to make sure this information is right for you.</w:t>
                </w:r>
              </w:p>
            </w:tc>
            <w:tc>
              <w:tcPr>
                <w:tcW w:w="2693" w:type="dxa"/>
              </w:tcPr>
              <w:p w14:paraId="198601F2" w14:textId="77777777" w:rsidR="00767035" w:rsidRPr="00FE56E2" w:rsidRDefault="00767035" w:rsidP="007F7EFC">
                <w:pPr>
                  <w:rPr>
                    <w:rFonts w:asciiTheme="minorHAnsi" w:hAnsiTheme="minorHAnsi" w:cstheme="minorHAnsi"/>
                  </w:rPr>
                </w:pPr>
                <w:r w:rsidRPr="00FE56E2">
                  <w:rPr>
                    <w:rFonts w:asciiTheme="minorHAnsi" w:hAnsiTheme="minorHAnsi" w:cstheme="minorHAnsi"/>
                  </w:rPr>
                  <w:t>Authorised and published by the Victorian Government, 1 Treasury Place, Melbourne.</w:t>
                </w:r>
              </w:p>
              <w:p w14:paraId="4505671F" w14:textId="77777777" w:rsidR="00767035" w:rsidRPr="00FE56E2" w:rsidRDefault="00767035" w:rsidP="007F7EFC">
                <w:pPr>
                  <w:rPr>
                    <w:rFonts w:asciiTheme="minorHAnsi" w:hAnsiTheme="minorHAnsi" w:cstheme="minorHAnsi"/>
                  </w:rPr>
                </w:pPr>
                <w:r w:rsidRPr="00FE56E2">
                  <w:rPr>
                    <w:rFonts w:asciiTheme="minorHAnsi" w:hAnsiTheme="minorHAnsi" w:cstheme="minorHAnsi"/>
                  </w:rPr>
                  <w:t xml:space="preserve">© State of Victoria, Australia, Safer Care Victoria, </w:t>
                </w:r>
                <w:r w:rsidR="00A75DDC" w:rsidRPr="00FE56E2">
                  <w:rPr>
                    <w:rFonts w:asciiTheme="minorHAnsi" w:hAnsiTheme="minorHAnsi" w:cstheme="minorHAnsi"/>
                  </w:rPr>
                  <w:t>May 2019</w:t>
                </w:r>
              </w:p>
              <w:p w14:paraId="11B10C0F" w14:textId="52524755" w:rsidR="00767035" w:rsidRPr="00FE56E2" w:rsidRDefault="0052528F" w:rsidP="007F7EFC">
                <w:pPr>
                  <w:rPr>
                    <w:rFonts w:asciiTheme="minorHAnsi" w:hAnsiTheme="minorHAnsi" w:cstheme="minorHAnsi"/>
                  </w:rPr>
                </w:pPr>
                <w:r w:rsidRPr="00FE56E2">
                  <w:rPr>
                    <w:rFonts w:asciiTheme="minorHAnsi" w:hAnsiTheme="minorHAnsi" w:cstheme="minorHAnsi"/>
                  </w:rPr>
                  <w:t>ISBN 978-1-76069-8</w:t>
                </w:r>
                <w:r w:rsidR="00C469EB" w:rsidRPr="00FE56E2">
                  <w:rPr>
                    <w:rFonts w:asciiTheme="minorHAnsi" w:hAnsiTheme="minorHAnsi" w:cstheme="minorHAnsi"/>
                  </w:rPr>
                  <w:t>1</w:t>
                </w:r>
                <w:r w:rsidR="00A854CE" w:rsidRPr="00FE56E2">
                  <w:rPr>
                    <w:rFonts w:asciiTheme="minorHAnsi" w:hAnsiTheme="minorHAnsi" w:cstheme="minorHAnsi"/>
                  </w:rPr>
                  <w:t>7-1</w:t>
                </w:r>
                <w:r w:rsidRPr="00FE56E2">
                  <w:rPr>
                    <w:rFonts w:asciiTheme="minorHAnsi" w:hAnsiTheme="minorHAnsi" w:cstheme="minorHAnsi"/>
                  </w:rPr>
                  <w:t xml:space="preserve"> (pdf/online/MS word) </w:t>
                </w:r>
              </w:p>
            </w:tc>
            <w:tc>
              <w:tcPr>
                <w:tcW w:w="2127" w:type="dxa"/>
              </w:tcPr>
              <w:p w14:paraId="48B8EA38" w14:textId="77777777" w:rsidR="007F7EFC" w:rsidRPr="00FE56E2" w:rsidRDefault="00767035" w:rsidP="007F7EFC">
                <w:pPr>
                  <w:rPr>
                    <w:rFonts w:asciiTheme="minorHAnsi" w:hAnsiTheme="minorHAnsi" w:cstheme="minorHAnsi"/>
                  </w:rPr>
                </w:pPr>
                <w:r w:rsidRPr="00FE56E2">
                  <w:rPr>
                    <w:rFonts w:asciiTheme="minorHAnsi" w:hAnsiTheme="minorHAnsi" w:cstheme="minorHAnsi"/>
                    <w:noProof/>
                  </w:rPr>
                  <w:drawing>
                    <wp:inline distT="0" distB="0" distL="0" distR="0" wp14:anchorId="5B7BE3C1" wp14:editId="1C789D13">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50285452" w14:textId="4C637A88" w:rsidR="00767035" w:rsidRPr="00FE56E2" w:rsidRDefault="007F7EFC" w:rsidP="007F7EFC">
                <w:pPr>
                  <w:rPr>
                    <w:rFonts w:asciiTheme="minorHAnsi" w:hAnsiTheme="minorHAnsi" w:cstheme="minorHAnsi"/>
                  </w:rPr>
                </w:pPr>
                <w:r w:rsidRPr="00FE56E2">
                  <w:rPr>
                    <w:rFonts w:asciiTheme="minorHAnsi" w:hAnsiTheme="minorHAnsi" w:cstheme="minorHAnsi"/>
                  </w:rPr>
                  <w:t>Also available</w:t>
                </w:r>
                <w:r w:rsidRPr="00FE56E2">
                  <w:rPr>
                    <w:rFonts w:asciiTheme="minorHAnsi" w:hAnsiTheme="minorHAnsi" w:cstheme="minorHAnsi"/>
                    <w:spacing w:val="-3"/>
                    <w:kern w:val="2"/>
                    <w:sz w:val="21"/>
                    <w:szCs w:val="21"/>
                  </w:rPr>
                  <w:t xml:space="preserve"> </w:t>
                </w:r>
                <w:r w:rsidRPr="00FE56E2">
                  <w:rPr>
                    <w:rFonts w:asciiTheme="minorHAnsi" w:hAnsiTheme="minorHAnsi" w:cstheme="minorHAnsi"/>
                  </w:rPr>
                  <w:t xml:space="preserve">online at </w:t>
                </w:r>
                <w:hyperlink r:id="rId13" w:history="1">
                  <w:r w:rsidRPr="00FE56E2">
                    <w:rPr>
                      <w:rStyle w:val="Hyperlink"/>
                      <w:rFonts w:asciiTheme="minorHAnsi" w:hAnsiTheme="minorHAnsi" w:cstheme="minorHAnsi"/>
                      <w:szCs w:val="15"/>
                    </w:rPr>
                    <w:t>www.safercare.vic.gov.au</w:t>
                  </w:r>
                </w:hyperlink>
              </w:p>
            </w:tc>
          </w:tr>
        </w:sdtContent>
      </w:sdt>
    </w:tbl>
    <w:p w14:paraId="0F604616" w14:textId="77777777" w:rsidR="00767035" w:rsidRPr="00FE56E2" w:rsidRDefault="00767035" w:rsidP="00821107">
      <w:pPr>
        <w:rPr>
          <w:rFonts w:asciiTheme="minorHAnsi" w:hAnsiTheme="minorHAnsi" w:cstheme="minorHAnsi"/>
        </w:rPr>
      </w:pPr>
    </w:p>
    <w:sectPr w:rsidR="00767035" w:rsidRPr="00FE56E2" w:rsidSect="000905F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92A78" w14:textId="77777777" w:rsidR="00BB2894" w:rsidRDefault="00BB2894" w:rsidP="00821107">
      <w:r>
        <w:separator/>
      </w:r>
    </w:p>
  </w:endnote>
  <w:endnote w:type="continuationSeparator" w:id="0">
    <w:p w14:paraId="7C27B52F" w14:textId="77777777" w:rsidR="00BB2894" w:rsidRDefault="00BB2894"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D5CE" w14:textId="77777777" w:rsidR="00A63619" w:rsidRDefault="00A63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3803D" w14:textId="21F22BB1" w:rsidR="00B97930" w:rsidRDefault="002A18D2">
    <w:pPr>
      <w:pStyle w:val="Footer"/>
    </w:pPr>
    <w:r>
      <mc:AlternateContent>
        <mc:Choice Requires="wps">
          <w:drawing>
            <wp:anchor distT="0" distB="0" distL="114300" distR="114300" simplePos="0" relativeHeight="251663360" behindDoc="0" locked="0" layoutInCell="0" allowOverlap="1" wp14:anchorId="6282D810" wp14:editId="0AC9304D">
              <wp:simplePos x="0" y="0"/>
              <wp:positionH relativeFrom="page">
                <wp:posOffset>0</wp:posOffset>
              </wp:positionH>
              <wp:positionV relativeFrom="page">
                <wp:posOffset>10189210</wp:posOffset>
              </wp:positionV>
              <wp:extent cx="7560310" cy="311785"/>
              <wp:effectExtent l="0" t="0" r="0" b="12065"/>
              <wp:wrapNone/>
              <wp:docPr id="8" name="MSIPCMdde742f8a1639c231244dbc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77BE32" w14:textId="7E6515C9" w:rsidR="002A18D2" w:rsidRPr="002A18D2" w:rsidRDefault="002A18D2" w:rsidP="002A18D2">
                          <w:pPr>
                            <w:spacing w:before="0" w:after="0"/>
                            <w:jc w:val="center"/>
                            <w:rPr>
                              <w:rFonts w:ascii="Arial Black" w:hAnsi="Arial Black"/>
                              <w:color w:val="000000"/>
                            </w:rPr>
                          </w:pPr>
                          <w:r w:rsidRPr="002A18D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82D810" id="_x0000_t202" coordsize="21600,21600" o:spt="202" path="m,l,21600r21600,l21600,xe">
              <v:stroke joinstyle="miter"/>
              <v:path gradientshapeok="t" o:connecttype="rect"/>
            </v:shapetype>
            <v:shape id="MSIPCMdde742f8a1639c231244dbc9"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oMqI6q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5077BE32" w14:textId="7E6515C9" w:rsidR="002A18D2" w:rsidRPr="002A18D2" w:rsidRDefault="002A18D2" w:rsidP="002A18D2">
                    <w:pPr>
                      <w:spacing w:before="0" w:after="0"/>
                      <w:jc w:val="center"/>
                      <w:rPr>
                        <w:rFonts w:ascii="Arial Black" w:hAnsi="Arial Black"/>
                        <w:color w:val="000000"/>
                      </w:rPr>
                    </w:pPr>
                    <w:r w:rsidRPr="002A18D2">
                      <w:rPr>
                        <w:rFonts w:ascii="Arial Black" w:hAnsi="Arial Black"/>
                        <w:color w:val="000000"/>
                      </w:rPr>
                      <w:t>OFFICIAL</w:t>
                    </w:r>
                  </w:p>
                </w:txbxContent>
              </v:textbox>
              <w10:wrap anchorx="page" anchory="page"/>
            </v:shape>
          </w:pict>
        </mc:Fallback>
      </mc:AlternateContent>
    </w:r>
    <w:r w:rsidR="00B97930">
      <mc:AlternateContent>
        <mc:Choice Requires="wps">
          <w:drawing>
            <wp:anchor distT="0" distB="0" distL="114300" distR="114300" simplePos="0" relativeHeight="251659264" behindDoc="0" locked="0" layoutInCell="0" allowOverlap="1" wp14:anchorId="1FBC169C" wp14:editId="5E21AE1F">
              <wp:simplePos x="0" y="0"/>
              <wp:positionH relativeFrom="page">
                <wp:posOffset>0</wp:posOffset>
              </wp:positionH>
              <wp:positionV relativeFrom="page">
                <wp:posOffset>10189210</wp:posOffset>
              </wp:positionV>
              <wp:extent cx="7560310" cy="311785"/>
              <wp:effectExtent l="0" t="0" r="0" b="12065"/>
              <wp:wrapNone/>
              <wp:docPr id="2" name="MSIPCMc14341969e07ecf5564a0cb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5F4E7D" w14:textId="4647A5A4" w:rsidR="00B97930" w:rsidRPr="00B97930" w:rsidRDefault="00B97930" w:rsidP="00B97930">
                          <w:pPr>
                            <w:spacing w:before="0" w:after="0"/>
                            <w:jc w:val="center"/>
                            <w:rPr>
                              <w:rFonts w:ascii="Arial Black" w:hAnsi="Arial Black"/>
                              <w:color w:val="000000"/>
                            </w:rPr>
                          </w:pPr>
                          <w:r w:rsidRPr="00B9793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BC169C" id="MSIPCMc14341969e07ecf5564a0cb6"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gNSN2tAgAARQUAAA4AAAAA&#10;AAAAAAAAAAAALgIAAGRycy9lMm9Eb2MueG1sUEsBAi0AFAAGAAgAAAAhAEgNXprfAAAACwEAAA8A&#10;AAAAAAAAAAAAAAAABwUAAGRycy9kb3ducmV2LnhtbFBLBQYAAAAABAAEAPMAAAATBgAAAAA=&#10;" o:allowincell="f" filled="f" stroked="f" strokeweight=".5pt">
              <v:textbox inset=",0,,0">
                <w:txbxContent>
                  <w:p w14:paraId="535F4E7D" w14:textId="4647A5A4" w:rsidR="00B97930" w:rsidRPr="00B97930" w:rsidRDefault="00B97930" w:rsidP="00B97930">
                    <w:pPr>
                      <w:spacing w:before="0" w:after="0"/>
                      <w:jc w:val="center"/>
                      <w:rPr>
                        <w:rFonts w:ascii="Arial Black" w:hAnsi="Arial Black"/>
                        <w:color w:val="000000"/>
                      </w:rPr>
                    </w:pPr>
                    <w:r w:rsidRPr="00B9793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3320F" w14:textId="5C8644C4" w:rsidR="00B97930" w:rsidRDefault="002A18D2">
    <w:pPr>
      <w:pStyle w:val="Footer"/>
    </w:pPr>
    <w:r>
      <mc:AlternateContent>
        <mc:Choice Requires="wps">
          <w:drawing>
            <wp:anchor distT="0" distB="0" distL="114300" distR="114300" simplePos="1" relativeHeight="251664384" behindDoc="0" locked="0" layoutInCell="0" allowOverlap="1" wp14:anchorId="260903BF" wp14:editId="561E315C">
              <wp:simplePos x="0" y="10189687"/>
              <wp:positionH relativeFrom="page">
                <wp:posOffset>0</wp:posOffset>
              </wp:positionH>
              <wp:positionV relativeFrom="page">
                <wp:posOffset>10189210</wp:posOffset>
              </wp:positionV>
              <wp:extent cx="7560310" cy="311785"/>
              <wp:effectExtent l="0" t="0" r="0" b="12065"/>
              <wp:wrapNone/>
              <wp:docPr id="10" name="MSIPCMdc974022a456587c638a0866"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641E61" w14:textId="69189F18" w:rsidR="002A18D2" w:rsidRPr="002A18D2" w:rsidRDefault="002A18D2" w:rsidP="002A18D2">
                          <w:pPr>
                            <w:spacing w:before="0" w:after="0"/>
                            <w:jc w:val="center"/>
                            <w:rPr>
                              <w:rFonts w:ascii="Arial Black" w:hAnsi="Arial Black"/>
                              <w:color w:val="000000"/>
                            </w:rPr>
                          </w:pPr>
                          <w:r w:rsidRPr="002A18D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903BF" id="_x0000_t202" coordsize="21600,21600" o:spt="202" path="m,l,21600r21600,l21600,xe">
              <v:stroke joinstyle="miter"/>
              <v:path gradientshapeok="t" o:connecttype="rect"/>
            </v:shapetype>
            <v:shape id="MSIPCMdc974022a456587c638a0866" o:spid="_x0000_s1029" type="#_x0000_t202" alt="{&quot;HashCode&quot;:904758361,&quot;Height&quot;:841.0,&quot;Width&quot;:595.0,&quot;Placement&quot;:&quot;Footer&quot;,&quot;Index&quot;:&quot;FirstPage&quot;,&quot;Section&quot;:2,&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O3IJTCwAgAATwUAAA4A&#10;AAAAAAAAAAAAAAAALgIAAGRycy9lMm9Eb2MueG1sUEsBAi0AFAAGAAgAAAAhAEgNXprfAAAACwEA&#10;AA8AAAAAAAAAAAAAAAAACgUAAGRycy9kb3ducmV2LnhtbFBLBQYAAAAABAAEAPMAAAAWBgAAAAA=&#10;" o:allowincell="f" filled="f" stroked="f" strokeweight=".5pt">
              <v:fill o:detectmouseclick="t"/>
              <v:textbox inset=",0,,0">
                <w:txbxContent>
                  <w:p w14:paraId="61641E61" w14:textId="69189F18" w:rsidR="002A18D2" w:rsidRPr="002A18D2" w:rsidRDefault="002A18D2" w:rsidP="002A18D2">
                    <w:pPr>
                      <w:spacing w:before="0" w:after="0"/>
                      <w:jc w:val="center"/>
                      <w:rPr>
                        <w:rFonts w:ascii="Arial Black" w:hAnsi="Arial Black"/>
                        <w:color w:val="000000"/>
                      </w:rPr>
                    </w:pPr>
                    <w:r w:rsidRPr="002A18D2">
                      <w:rPr>
                        <w:rFonts w:ascii="Arial Black" w:hAnsi="Arial Black"/>
                        <w:color w:val="000000"/>
                      </w:rPr>
                      <w:t>OFFICIAL</w:t>
                    </w:r>
                  </w:p>
                </w:txbxContent>
              </v:textbox>
              <w10:wrap anchorx="page" anchory="page"/>
            </v:shape>
          </w:pict>
        </mc:Fallback>
      </mc:AlternateContent>
    </w:r>
    <w:r w:rsidR="00B97930">
      <mc:AlternateContent>
        <mc:Choice Requires="wps">
          <w:drawing>
            <wp:anchor distT="0" distB="0" distL="114300" distR="114300" simplePos="0" relativeHeight="251660288" behindDoc="0" locked="0" layoutInCell="0" allowOverlap="1" wp14:anchorId="486334E0" wp14:editId="0F9964DC">
              <wp:simplePos x="0" y="0"/>
              <wp:positionH relativeFrom="page">
                <wp:posOffset>0</wp:posOffset>
              </wp:positionH>
              <wp:positionV relativeFrom="page">
                <wp:posOffset>10189210</wp:posOffset>
              </wp:positionV>
              <wp:extent cx="7560310" cy="311785"/>
              <wp:effectExtent l="0" t="0" r="0" b="12065"/>
              <wp:wrapNone/>
              <wp:docPr id="3" name="MSIPCM14094a83bdf79c83976f3a6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B003E8" w14:textId="42A70131" w:rsidR="00B97930" w:rsidRPr="00B97930" w:rsidRDefault="00B97930" w:rsidP="00B97930">
                          <w:pPr>
                            <w:spacing w:before="0" w:after="0"/>
                            <w:jc w:val="center"/>
                            <w:rPr>
                              <w:rFonts w:ascii="Arial Black" w:hAnsi="Arial Black"/>
                              <w:color w:val="000000"/>
                            </w:rPr>
                          </w:pPr>
                          <w:r w:rsidRPr="00B9793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6334E0" id="MSIPCM14094a83bdf79c83976f3a6f"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t5xd0rgIAAE4FAAAOAAAA&#10;AAAAAAAAAAAAAC4CAABkcnMvZTJvRG9jLnhtbFBLAQItABQABgAIAAAAIQBIDV6a3wAAAAsBAAAP&#10;AAAAAAAAAAAAAAAAAAgFAABkcnMvZG93bnJldi54bWxQSwUGAAAAAAQABADzAAAAFAYAAAAA&#10;" o:allowincell="f" filled="f" stroked="f" strokeweight=".5pt">
              <v:textbox inset=",0,,0">
                <w:txbxContent>
                  <w:p w14:paraId="4BB003E8" w14:textId="42A70131" w:rsidR="00B97930" w:rsidRPr="00B97930" w:rsidRDefault="00B97930" w:rsidP="00B97930">
                    <w:pPr>
                      <w:spacing w:before="0" w:after="0"/>
                      <w:jc w:val="center"/>
                      <w:rPr>
                        <w:rFonts w:ascii="Arial Black" w:hAnsi="Arial Black"/>
                        <w:color w:val="000000"/>
                      </w:rPr>
                    </w:pPr>
                    <w:r w:rsidRPr="00B9793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C8CFE" w14:textId="77777777" w:rsidR="00BB2894" w:rsidRDefault="00BB2894" w:rsidP="00821107"/>
  </w:footnote>
  <w:footnote w:type="continuationSeparator" w:id="0">
    <w:p w14:paraId="34B144E2" w14:textId="77777777" w:rsidR="00BB2894" w:rsidRDefault="00BB2894"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C4CCD" w14:textId="77777777" w:rsidR="002A18D2" w:rsidRDefault="002A18D2" w:rsidP="00821107">
    <w:pPr>
      <w:pStyle w:val="Header"/>
    </w:pPr>
    <w:r>
      <w:rPr>
        <w:noProof/>
      </w:rPr>
      <w:drawing>
        <wp:anchor distT="0" distB="0" distL="114300" distR="114300" simplePos="0" relativeHeight="251662336" behindDoc="1" locked="0" layoutInCell="1" allowOverlap="1" wp14:anchorId="77FDC2CF" wp14:editId="5D27853F">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CE7C" w14:textId="77777777" w:rsidR="00A63619" w:rsidRDefault="00A63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C0F9" w14:textId="77777777" w:rsidR="00A63619" w:rsidRDefault="00A636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1EAF" w14:textId="77777777" w:rsidR="000905F7" w:rsidRDefault="005E2118" w:rsidP="00821107">
    <w:pPr>
      <w:pStyle w:val="Header"/>
    </w:pPr>
    <w:r>
      <w:rPr>
        <w:noProof/>
      </w:rPr>
      <w:drawing>
        <wp:anchor distT="0" distB="0" distL="114300" distR="114300" simplePos="0" relativeHeight="251658240" behindDoc="1" locked="0" layoutInCell="1" allowOverlap="1" wp14:anchorId="59876D76" wp14:editId="3B7F26BA">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358D7"/>
    <w:rsid w:val="0004185E"/>
    <w:rsid w:val="00053181"/>
    <w:rsid w:val="00056988"/>
    <w:rsid w:val="00072279"/>
    <w:rsid w:val="00073407"/>
    <w:rsid w:val="00075E6C"/>
    <w:rsid w:val="00081C12"/>
    <w:rsid w:val="00086E12"/>
    <w:rsid w:val="00087D42"/>
    <w:rsid w:val="000905F7"/>
    <w:rsid w:val="000A4626"/>
    <w:rsid w:val="000B29AD"/>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55FB0"/>
    <w:rsid w:val="001617B6"/>
    <w:rsid w:val="00165E66"/>
    <w:rsid w:val="001775CF"/>
    <w:rsid w:val="00196143"/>
    <w:rsid w:val="001A24FC"/>
    <w:rsid w:val="001C6993"/>
    <w:rsid w:val="001C7BAE"/>
    <w:rsid w:val="001E31FA"/>
    <w:rsid w:val="001E48F9"/>
    <w:rsid w:val="001E64F6"/>
    <w:rsid w:val="001E7AEB"/>
    <w:rsid w:val="00204B82"/>
    <w:rsid w:val="0020600C"/>
    <w:rsid w:val="00212987"/>
    <w:rsid w:val="00222BEB"/>
    <w:rsid w:val="00225E60"/>
    <w:rsid w:val="00230BBB"/>
    <w:rsid w:val="0023202C"/>
    <w:rsid w:val="00234619"/>
    <w:rsid w:val="00235BE2"/>
    <w:rsid w:val="00245043"/>
    <w:rsid w:val="0026028E"/>
    <w:rsid w:val="00280D26"/>
    <w:rsid w:val="00284FA2"/>
    <w:rsid w:val="00291FBA"/>
    <w:rsid w:val="00292D36"/>
    <w:rsid w:val="00294A5A"/>
    <w:rsid w:val="00297281"/>
    <w:rsid w:val="00297A47"/>
    <w:rsid w:val="002A0936"/>
    <w:rsid w:val="002A18D2"/>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69CF"/>
    <w:rsid w:val="00365A31"/>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D01AC"/>
    <w:rsid w:val="004D3518"/>
    <w:rsid w:val="004D62D6"/>
    <w:rsid w:val="004D6898"/>
    <w:rsid w:val="004F06A0"/>
    <w:rsid w:val="004F3F4E"/>
    <w:rsid w:val="00510167"/>
    <w:rsid w:val="00513E86"/>
    <w:rsid w:val="0052528F"/>
    <w:rsid w:val="005306A2"/>
    <w:rsid w:val="0053416C"/>
    <w:rsid w:val="00541C2F"/>
    <w:rsid w:val="00552DE4"/>
    <w:rsid w:val="00563527"/>
    <w:rsid w:val="0057407A"/>
    <w:rsid w:val="0058124E"/>
    <w:rsid w:val="005875A3"/>
    <w:rsid w:val="005953EA"/>
    <w:rsid w:val="005A2DB6"/>
    <w:rsid w:val="005A3416"/>
    <w:rsid w:val="005B061F"/>
    <w:rsid w:val="005B27FE"/>
    <w:rsid w:val="005B76DF"/>
    <w:rsid w:val="005B79CB"/>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45747"/>
    <w:rsid w:val="00650510"/>
    <w:rsid w:val="006534B2"/>
    <w:rsid w:val="0065615D"/>
    <w:rsid w:val="00657011"/>
    <w:rsid w:val="00664305"/>
    <w:rsid w:val="006650B5"/>
    <w:rsid w:val="006651B1"/>
    <w:rsid w:val="00665778"/>
    <w:rsid w:val="00676E5F"/>
    <w:rsid w:val="00680577"/>
    <w:rsid w:val="006945CA"/>
    <w:rsid w:val="006A2738"/>
    <w:rsid w:val="006A3309"/>
    <w:rsid w:val="006A3A5A"/>
    <w:rsid w:val="006A5B34"/>
    <w:rsid w:val="006C77A9"/>
    <w:rsid w:val="006D4720"/>
    <w:rsid w:val="006E6CDF"/>
    <w:rsid w:val="006F37F2"/>
    <w:rsid w:val="006F6693"/>
    <w:rsid w:val="00707FE8"/>
    <w:rsid w:val="00714AAE"/>
    <w:rsid w:val="00714EDC"/>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7F7EFC"/>
    <w:rsid w:val="008022C3"/>
    <w:rsid w:val="008041E6"/>
    <w:rsid w:val="008065D2"/>
    <w:rsid w:val="00812797"/>
    <w:rsid w:val="00815A8A"/>
    <w:rsid w:val="00821107"/>
    <w:rsid w:val="0082194C"/>
    <w:rsid w:val="008222FF"/>
    <w:rsid w:val="008241FF"/>
    <w:rsid w:val="008411E9"/>
    <w:rsid w:val="00841617"/>
    <w:rsid w:val="0084200F"/>
    <w:rsid w:val="00843B2C"/>
    <w:rsid w:val="0084430F"/>
    <w:rsid w:val="00844F16"/>
    <w:rsid w:val="00855FF9"/>
    <w:rsid w:val="0086277A"/>
    <w:rsid w:val="008668A8"/>
    <w:rsid w:val="008703D8"/>
    <w:rsid w:val="00872902"/>
    <w:rsid w:val="008768AD"/>
    <w:rsid w:val="00880AC4"/>
    <w:rsid w:val="008816EE"/>
    <w:rsid w:val="00892569"/>
    <w:rsid w:val="00897157"/>
    <w:rsid w:val="00897447"/>
    <w:rsid w:val="008A4900"/>
    <w:rsid w:val="008A55FE"/>
    <w:rsid w:val="008A58D2"/>
    <w:rsid w:val="008B146D"/>
    <w:rsid w:val="008B42AD"/>
    <w:rsid w:val="008B5666"/>
    <w:rsid w:val="008C2C15"/>
    <w:rsid w:val="008C5A13"/>
    <w:rsid w:val="008D0281"/>
    <w:rsid w:val="008E2348"/>
    <w:rsid w:val="008F2C87"/>
    <w:rsid w:val="008F4533"/>
    <w:rsid w:val="008F6D45"/>
    <w:rsid w:val="00906E9C"/>
    <w:rsid w:val="00916AD5"/>
    <w:rsid w:val="00922944"/>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5699"/>
    <w:rsid w:val="009B61F1"/>
    <w:rsid w:val="009B62E0"/>
    <w:rsid w:val="009C3D88"/>
    <w:rsid w:val="009D2019"/>
    <w:rsid w:val="009E1651"/>
    <w:rsid w:val="009E1D11"/>
    <w:rsid w:val="009E3858"/>
    <w:rsid w:val="009E467D"/>
    <w:rsid w:val="009E70DD"/>
    <w:rsid w:val="009F0574"/>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63619"/>
    <w:rsid w:val="00A70B49"/>
    <w:rsid w:val="00A75DDC"/>
    <w:rsid w:val="00A854CE"/>
    <w:rsid w:val="00A92D94"/>
    <w:rsid w:val="00AA26B8"/>
    <w:rsid w:val="00AC0B87"/>
    <w:rsid w:val="00AC2624"/>
    <w:rsid w:val="00AC32A8"/>
    <w:rsid w:val="00AD7737"/>
    <w:rsid w:val="00AD7E4E"/>
    <w:rsid w:val="00AF4D58"/>
    <w:rsid w:val="00AF6666"/>
    <w:rsid w:val="00AF7BC5"/>
    <w:rsid w:val="00B3495B"/>
    <w:rsid w:val="00B750A8"/>
    <w:rsid w:val="00B81B44"/>
    <w:rsid w:val="00B9053B"/>
    <w:rsid w:val="00B93E72"/>
    <w:rsid w:val="00B9435F"/>
    <w:rsid w:val="00B97930"/>
    <w:rsid w:val="00BA0C37"/>
    <w:rsid w:val="00BA3782"/>
    <w:rsid w:val="00BB2894"/>
    <w:rsid w:val="00BB45F8"/>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CF0C6F"/>
    <w:rsid w:val="00CF2F1C"/>
    <w:rsid w:val="00D02663"/>
    <w:rsid w:val="00D0633E"/>
    <w:rsid w:val="00D12E74"/>
    <w:rsid w:val="00D2312F"/>
    <w:rsid w:val="00D23B04"/>
    <w:rsid w:val="00D269C1"/>
    <w:rsid w:val="00D33ACB"/>
    <w:rsid w:val="00D35640"/>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56DE3"/>
    <w:rsid w:val="00E65A0A"/>
    <w:rsid w:val="00E71BDF"/>
    <w:rsid w:val="00E75CCB"/>
    <w:rsid w:val="00E760AA"/>
    <w:rsid w:val="00E8245B"/>
    <w:rsid w:val="00E82C21"/>
    <w:rsid w:val="00E82F59"/>
    <w:rsid w:val="00E83CA7"/>
    <w:rsid w:val="00E86962"/>
    <w:rsid w:val="00E92192"/>
    <w:rsid w:val="00E95A71"/>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56E2"/>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2A3B8C"/>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8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rcare.vic.gov.a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it.org.a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rtfoundation.com.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69EB"/>
    <w:rsid w:val="00611FEA"/>
    <w:rsid w:val="007B3059"/>
    <w:rsid w:val="009E17D8"/>
    <w:rsid w:val="00A35CEB"/>
    <w:rsid w:val="00E4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6E0FA-806D-41F9-8464-6845ADA1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Chest pain</vt:lpstr>
    </vt:vector>
  </TitlesOfParts>
  <Company>Safer Care Victoria</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 pain</dc:title>
  <dc:subject>Chest pain</dc:subject>
  <dc:creator>Emergency Care Clinical Network</dc:creator>
  <cp:keywords>Chest, pain</cp:keywords>
  <cp:lastModifiedBy>Emma Gumbleton (DHHS)</cp:lastModifiedBy>
  <cp:revision>2</cp:revision>
  <cp:lastPrinted>2021-09-07T02:22:00Z</cp:lastPrinted>
  <dcterms:created xsi:type="dcterms:W3CDTF">2021-09-07T02:33:00Z</dcterms:created>
  <dcterms:modified xsi:type="dcterms:W3CDTF">2021-09-07T02:33:00Z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43e64453-338c-4f93-8a4d-0039a0a41f2a_Enabled">
    <vt:lpwstr>true</vt:lpwstr>
  </property>
  <property fmtid="{D5CDD505-2E9C-101B-9397-08002B2CF9AE}" pid="5" name="MSIP_Label_43e64453-338c-4f93-8a4d-0039a0a41f2a_SetDate">
    <vt:lpwstr>2021-09-07T02:33:45Z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fe1ebc6d-7899-47d4-88c2-7bbbd6c71cb4</vt:lpwstr>
  </property>
  <property fmtid="{D5CDD505-2E9C-101B-9397-08002B2CF9AE}" pid="10" name="MSIP_Label_43e64453-338c-4f93-8a4d-0039a0a41f2a_ContentBits">
    <vt:lpwstr>2</vt:lpwstr>
  </property>
</Properties>
</file>