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7A665163" w:rsidR="00A46288" w:rsidRPr="00DA3F36" w:rsidRDefault="00384CE3" w:rsidP="007A4444">
      <w:pPr>
        <w:pStyle w:val="Title"/>
      </w:pPr>
      <w:bookmarkStart w:id="0" w:name="_GoBack"/>
      <w:bookmarkEnd w:id="0"/>
      <w:r>
        <w:t>Increasing support for older people beyond the</w:t>
      </w:r>
      <w:r w:rsidR="000F0AA9">
        <w:t>ir</w:t>
      </w:r>
      <w:r>
        <w:t xml:space="preserve"> hospital</w:t>
      </w:r>
      <w:r w:rsidR="000F0AA9">
        <w:t xml:space="preserve"> stay</w:t>
      </w:r>
    </w:p>
    <w:p w14:paraId="6800B4C5" w14:textId="6380B6E2" w:rsidR="00897157" w:rsidRDefault="004831EB" w:rsidP="00E03F35">
      <w:pPr>
        <w:pStyle w:val="IntroductoryText"/>
      </w:pPr>
      <w:r>
        <w:t xml:space="preserve">Healthcare and aged care service provider </w:t>
      </w:r>
      <w:r w:rsidR="008D54B9">
        <w:t>Bolton Clarke</w:t>
      </w:r>
      <w:r>
        <w:t xml:space="preserve"> </w:t>
      </w:r>
      <w:r w:rsidR="00040C0D" w:rsidRPr="00040C0D">
        <w:t xml:space="preserve">will </w:t>
      </w:r>
      <w:r w:rsidR="006B2708">
        <w:t xml:space="preserve">identify </w:t>
      </w:r>
      <w:r w:rsidR="00050618" w:rsidRPr="00040C0D">
        <w:t xml:space="preserve">older </w:t>
      </w:r>
      <w:r w:rsidR="006B2708">
        <w:t xml:space="preserve">hospital </w:t>
      </w:r>
      <w:r w:rsidR="00050618" w:rsidRPr="00040C0D">
        <w:t>patients experiencing social isolation</w:t>
      </w:r>
      <w:r w:rsidR="001B1254">
        <w:t>, loneliness or depression</w:t>
      </w:r>
      <w:r w:rsidR="00050618" w:rsidRPr="00040C0D">
        <w:t xml:space="preserve"> and </w:t>
      </w:r>
      <w:r w:rsidR="006B2708">
        <w:t xml:space="preserve">match </w:t>
      </w:r>
      <w:r w:rsidR="00040C0D" w:rsidRPr="00040C0D">
        <w:t>them with a volunteer</w:t>
      </w:r>
      <w:r w:rsidR="00EB3126">
        <w:t>,</w:t>
      </w:r>
      <w:r w:rsidR="00040C0D" w:rsidRPr="00040C0D">
        <w:t xml:space="preserve"> who will provide </w:t>
      </w:r>
      <w:r w:rsidR="00523584">
        <w:t xml:space="preserve">regular </w:t>
      </w:r>
      <w:r w:rsidR="00040C0D" w:rsidRPr="00040C0D">
        <w:t xml:space="preserve">telephone support after </w:t>
      </w:r>
      <w:r w:rsidR="00523584">
        <w:t xml:space="preserve">they have been </w:t>
      </w:r>
      <w:r w:rsidR="00040C0D" w:rsidRPr="00040C0D">
        <w:t>discharge</w:t>
      </w:r>
      <w:r w:rsidR="00523584">
        <w:t>d</w:t>
      </w:r>
      <w:r w:rsidR="00040C0D" w:rsidRPr="00040C0D">
        <w:t xml:space="preserve"> to improve their quality of life and wellbeing.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3BC577BA" w14:textId="507879A6" w:rsidR="0026129F" w:rsidRDefault="00FA20D9" w:rsidP="00F97F0F">
      <w:pPr>
        <w:pStyle w:val="Normalfollowingheading"/>
      </w:pPr>
      <w:r>
        <w:t>Feelings of s</w:t>
      </w:r>
      <w:r w:rsidR="00B178BA">
        <w:t xml:space="preserve">ocial isolation, loneliness and </w:t>
      </w:r>
      <w:r>
        <w:t>depression are prevalent among people aged 65 years and older</w:t>
      </w:r>
      <w:r w:rsidR="009130E8">
        <w:t xml:space="preserve"> </w:t>
      </w:r>
      <w:r w:rsidR="00583BB8">
        <w:t xml:space="preserve">and are a growing public health concern. </w:t>
      </w:r>
      <w:r w:rsidR="00346C25">
        <w:t>B</w:t>
      </w:r>
      <w:r w:rsidR="00346C25" w:rsidRPr="00346C25">
        <w:t xml:space="preserve">etween </w:t>
      </w:r>
      <w:r w:rsidR="00AD5F02">
        <w:t xml:space="preserve">7 and </w:t>
      </w:r>
      <w:r w:rsidR="00346C25" w:rsidRPr="00346C25">
        <w:t xml:space="preserve">12 per cent </w:t>
      </w:r>
      <w:r w:rsidR="00AD5F02">
        <w:t xml:space="preserve">of older Victorians </w:t>
      </w:r>
      <w:r w:rsidR="00346C25" w:rsidRPr="00346C25">
        <w:t>(up to 150,000) experience chronic loneliness</w:t>
      </w:r>
      <w:r w:rsidR="009130E8">
        <w:t>,</w:t>
      </w:r>
      <w:r w:rsidR="00AD5F02">
        <w:t xml:space="preserve"> and </w:t>
      </w:r>
      <w:r w:rsidR="00C26FDD">
        <w:t xml:space="preserve">a recent </w:t>
      </w:r>
      <w:r w:rsidR="00346C25" w:rsidRPr="00346C25">
        <w:t xml:space="preserve">Victorian </w:t>
      </w:r>
      <w:r w:rsidR="00C26FDD">
        <w:t>p</w:t>
      </w:r>
      <w:r w:rsidR="00346C25" w:rsidRPr="00346C25">
        <w:t xml:space="preserve">opulation </w:t>
      </w:r>
      <w:r w:rsidR="00C26FDD">
        <w:t>h</w:t>
      </w:r>
      <w:r w:rsidR="00346C25" w:rsidRPr="00346C25">
        <w:t xml:space="preserve">ealth </w:t>
      </w:r>
      <w:r w:rsidR="00C26FDD">
        <w:t>survey show</w:t>
      </w:r>
      <w:r w:rsidR="009130E8">
        <w:t>ed that</w:t>
      </w:r>
      <w:r w:rsidR="00C26FDD">
        <w:t xml:space="preserve"> </w:t>
      </w:r>
      <w:r w:rsidR="00346C25" w:rsidRPr="00346C25">
        <w:t>around one in five Victorian adults has unmet social needs</w:t>
      </w:r>
      <w:r w:rsidR="007C4F87">
        <w:t xml:space="preserve">, including feeling socially isolated or lacking </w:t>
      </w:r>
      <w:r w:rsidR="00346C25" w:rsidRPr="00346C25">
        <w:t>social support.</w:t>
      </w:r>
    </w:p>
    <w:p w14:paraId="1D5A7E68" w14:textId="77777777" w:rsidR="003C61C5" w:rsidRDefault="00226302" w:rsidP="00A45188">
      <w:pPr>
        <w:pStyle w:val="Normalfollowingheading"/>
      </w:pPr>
      <w:r>
        <w:t xml:space="preserve">Older people experiencing isolation, loneliness or depressive </w:t>
      </w:r>
      <w:r w:rsidR="00C130D0">
        <w:t xml:space="preserve">(ILD) </w:t>
      </w:r>
      <w:r>
        <w:t>symptoms</w:t>
      </w:r>
      <w:r w:rsidR="00FB1F22">
        <w:t xml:space="preserve"> </w:t>
      </w:r>
      <w:r>
        <w:t>are more likely to be at risk of poor health</w:t>
      </w:r>
      <w:r w:rsidR="00617592">
        <w:t xml:space="preserve"> and hospitalisation</w:t>
      </w:r>
      <w:r>
        <w:t>.</w:t>
      </w:r>
      <w:r w:rsidR="00617592">
        <w:t xml:space="preserve"> However, p</w:t>
      </w:r>
      <w:r w:rsidR="00A316CE">
        <w:t xml:space="preserve">atients are not </w:t>
      </w:r>
      <w:r w:rsidR="001930A3">
        <w:t xml:space="preserve">routinely screened for </w:t>
      </w:r>
      <w:r w:rsidR="003C61C5">
        <w:t xml:space="preserve">these factors </w:t>
      </w:r>
      <w:r w:rsidR="001930A3">
        <w:t>during hospital admission</w:t>
      </w:r>
      <w:r w:rsidR="005E4447">
        <w:t xml:space="preserve">, meaning </w:t>
      </w:r>
      <w:r w:rsidR="001930A3">
        <w:t>vulnerable older people are often discharged to the community with inadequate social support.</w:t>
      </w:r>
      <w:r w:rsidR="00A45188">
        <w:t xml:space="preserve"> </w:t>
      </w:r>
    </w:p>
    <w:p w14:paraId="26C6AD5E" w14:textId="0C8B96F7" w:rsidR="00617592" w:rsidRDefault="00A45188" w:rsidP="003C61C5">
      <w:pPr>
        <w:pStyle w:val="Normalfollowingheading"/>
      </w:pPr>
      <w:r>
        <w:t xml:space="preserve">Social networks and community connection can help people recover from </w:t>
      </w:r>
      <w:r w:rsidR="00C24BEF" w:rsidRPr="00C24BEF">
        <w:t>illness</w:t>
      </w:r>
      <w:r w:rsidR="003C61C5">
        <w:t>, and t</w:t>
      </w:r>
      <w:r w:rsidR="00617592">
        <w:t xml:space="preserve">elephone support has been found to reduce </w:t>
      </w:r>
      <w:r w:rsidR="00C253CA">
        <w:t>ILD symptoms</w:t>
      </w:r>
      <w:r w:rsidR="00EF1C28">
        <w:t xml:space="preserve"> and </w:t>
      </w:r>
      <w:r w:rsidR="00617592">
        <w:t>improve quality of life.</w:t>
      </w:r>
      <w:r w:rsidR="003C61C5">
        <w:t xml:space="preserve"> </w:t>
      </w:r>
    </w:p>
    <w:p w14:paraId="13C472C0" w14:textId="003AF3E7" w:rsidR="00DF2C18" w:rsidRDefault="006A2B96" w:rsidP="00F21FDD">
      <w:pPr>
        <w:pStyle w:val="Normalfollowingheading"/>
      </w:pPr>
      <w:r>
        <w:t xml:space="preserve">The </w:t>
      </w:r>
      <w:r w:rsidR="00E24D9E">
        <w:t>‘</w:t>
      </w:r>
      <w:r w:rsidR="00226302">
        <w:t>HOW-R-U?</w:t>
      </w:r>
      <w:r w:rsidR="00E24D9E">
        <w:t>’</w:t>
      </w:r>
      <w:r w:rsidR="00226302">
        <w:t xml:space="preserve"> </w:t>
      </w:r>
      <w:r w:rsidR="008206C0">
        <w:t xml:space="preserve">project </w:t>
      </w:r>
      <w:r w:rsidR="00226302">
        <w:t xml:space="preserve">will </w:t>
      </w:r>
      <w:r w:rsidR="001C4691">
        <w:t xml:space="preserve">identify </w:t>
      </w:r>
      <w:r w:rsidR="00226302">
        <w:t xml:space="preserve">older patients admitted to Northern Hospital </w:t>
      </w:r>
      <w:r w:rsidR="00DF2C18">
        <w:t xml:space="preserve">who are experiencing ILD symptoms and </w:t>
      </w:r>
      <w:r w:rsidR="00F21FDD">
        <w:t xml:space="preserve">match </w:t>
      </w:r>
      <w:r w:rsidR="00DF2C18">
        <w:t xml:space="preserve">them with a volunteer </w:t>
      </w:r>
      <w:r w:rsidR="005B0B39">
        <w:t xml:space="preserve">after they have been discharged. </w:t>
      </w:r>
      <w:r w:rsidR="00C93AFF">
        <w:t xml:space="preserve">The volunteer will call them regularly for several </w:t>
      </w:r>
      <w:r w:rsidR="004B19A2">
        <w:t>weeks</w:t>
      </w:r>
      <w:r w:rsidR="00C93AFF">
        <w:t xml:space="preserve"> </w:t>
      </w:r>
      <w:r w:rsidR="00DF2C18">
        <w:t>to provide social support</w:t>
      </w:r>
      <w:r w:rsidR="00C93AFF">
        <w:t xml:space="preserve"> and </w:t>
      </w:r>
      <w:r w:rsidR="00F21FDD">
        <w:t xml:space="preserve">connect them with </w:t>
      </w:r>
      <w:r w:rsidR="00DF2C18">
        <w:t>community-based services where appropriate.</w:t>
      </w:r>
      <w:r w:rsidR="00F21FDD">
        <w:t xml:space="preserve"> </w:t>
      </w:r>
    </w:p>
    <w:p w14:paraId="36020BE3" w14:textId="1FA9FD86" w:rsidR="00406DBA" w:rsidRDefault="00406DBA" w:rsidP="001656C5">
      <w:r>
        <w:t xml:space="preserve">The project aims to </w:t>
      </w:r>
      <w:r w:rsidRPr="00406DBA">
        <w:t xml:space="preserve">reduce </w:t>
      </w:r>
      <w:r w:rsidR="00F21FDD">
        <w:t xml:space="preserve">ILD </w:t>
      </w:r>
      <w:r w:rsidRPr="00406DBA">
        <w:t>symptoms in older people who are discharged from Northern Hospital</w:t>
      </w:r>
      <w:r w:rsidR="00E24D9E">
        <w:t xml:space="preserve">, and </w:t>
      </w:r>
      <w:r w:rsidR="000725BC">
        <w:t xml:space="preserve">in </w:t>
      </w:r>
      <w:r w:rsidR="009A68B9">
        <w:t xml:space="preserve">doing so, reduce </w:t>
      </w:r>
      <w:r w:rsidR="006D32D0">
        <w:t xml:space="preserve">emergency department </w:t>
      </w:r>
      <w:r w:rsidRPr="00406DBA">
        <w:t>and hospital presentations for non-emergency care.</w:t>
      </w:r>
    </w:p>
    <w:p w14:paraId="444E5032" w14:textId="56B88AF2" w:rsidR="00EC7F2A" w:rsidRPr="00C821CE" w:rsidRDefault="00A2160F" w:rsidP="00953FC9">
      <w:pPr>
        <w:pStyle w:val="NoSpacing"/>
      </w:pPr>
      <w:r>
        <w:br w:type="column"/>
      </w:r>
      <w:r w:rsidR="00C7098C" w:rsidRPr="00C821CE">
        <w:rPr>
          <w:noProof/>
        </w:rPr>
        <mc:AlternateContent>
          <mc:Choice Requires="wps">
            <w:drawing>
              <wp:inline distT="0" distB="0" distL="0" distR="0" wp14:anchorId="7E5AC192" wp14:editId="063E7A0A">
                <wp:extent cx="3230245" cy="34004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4004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B152" w14:textId="524C37E8" w:rsidR="00A71C8C" w:rsidRDefault="00F764CB" w:rsidP="00C7098C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Hospitals and patients working in unity (HOW-R-U</w:t>
                            </w:r>
                            <w:r w:rsidR="002E555E">
                              <w:rPr>
                                <w:b/>
                                <w:sz w:val="24"/>
                              </w:rPr>
                              <w:t>?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3BCE2E88" w14:textId="29B741D9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F764CB">
                              <w:t>Bolton Clarke</w:t>
                            </w:r>
                          </w:p>
                          <w:p w14:paraId="6FDBE315" w14:textId="3FB1C419" w:rsidR="00C7098C" w:rsidRPr="001125A0" w:rsidRDefault="00C7098C" w:rsidP="00C7098C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1125A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125A0" w:rsidRPr="001125A0">
                              <w:t>Northern Health</w:t>
                            </w:r>
                          </w:p>
                          <w:p w14:paraId="59A54D14" w14:textId="4D3770A6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Funding round</w:t>
                            </w:r>
                            <w:r w:rsidR="001125A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125A0" w:rsidRPr="001125A0">
                              <w:t>2019–20</w:t>
                            </w:r>
                          </w:p>
                          <w:p w14:paraId="6EE4B1E8" w14:textId="338F6083" w:rsidR="00771BE6" w:rsidRPr="001125A0" w:rsidRDefault="00771BE6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Status</w:t>
                            </w:r>
                            <w:r w:rsidR="001125A0">
                              <w:t xml:space="preserve"> In progress</w:t>
                            </w:r>
                          </w:p>
                          <w:p w14:paraId="29DC0549" w14:textId="6093B5B2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30D8AAB5" w14:textId="5E0705C8" w:rsidR="0091235F" w:rsidRDefault="0091235F" w:rsidP="0091235F">
                            <w:pPr>
                              <w:pStyle w:val="Bullet1"/>
                            </w:pPr>
                            <w:r>
                              <w:t xml:space="preserve">Reduce </w:t>
                            </w:r>
                            <w:r w:rsidR="009A68B9">
                              <w:t xml:space="preserve">social </w:t>
                            </w:r>
                            <w:r w:rsidR="002A7696">
                              <w:t xml:space="preserve">isolation, loneliness and </w:t>
                            </w:r>
                            <w:r w:rsidR="002B6EB2">
                              <w:t xml:space="preserve">depression </w:t>
                            </w:r>
                            <w:r w:rsidR="002E555E">
                              <w:t xml:space="preserve">for participating patients, </w:t>
                            </w:r>
                            <w:r w:rsidR="002A7696">
                              <w:t xml:space="preserve">and </w:t>
                            </w:r>
                            <w:r w:rsidR="002E555E">
                              <w:t xml:space="preserve">keep their </w:t>
                            </w:r>
                            <w:r w:rsidR="005656D4">
                              <w:t xml:space="preserve">symptoms at the </w:t>
                            </w:r>
                            <w:r w:rsidR="002B6EB2">
                              <w:t>reduced levels</w:t>
                            </w:r>
                          </w:p>
                          <w:p w14:paraId="0319C064" w14:textId="4E75C0CB" w:rsidR="0091235F" w:rsidRDefault="002A7696" w:rsidP="0091235F">
                            <w:pPr>
                              <w:pStyle w:val="Bullet1"/>
                            </w:pPr>
                            <w:r>
                              <w:t xml:space="preserve">Reduce </w:t>
                            </w:r>
                            <w:r w:rsidR="008206C0">
                              <w:t xml:space="preserve">participating </w:t>
                            </w:r>
                            <w:r w:rsidR="002B6EB2">
                              <w:t xml:space="preserve">patients’ </w:t>
                            </w:r>
                            <w:r>
                              <w:t>u</w:t>
                            </w:r>
                            <w:r w:rsidR="0091235F">
                              <w:t>nplanned hospital presentations for non-emergency care</w:t>
                            </w:r>
                          </w:p>
                          <w:p w14:paraId="0DF67F9E" w14:textId="2D106458" w:rsidR="0091235F" w:rsidRDefault="00FB6396" w:rsidP="0091235F">
                            <w:pPr>
                              <w:pStyle w:val="Bullet1"/>
                            </w:pPr>
                            <w:r>
                              <w:t xml:space="preserve">Increase the number of </w:t>
                            </w:r>
                            <w:r w:rsidR="00463682">
                              <w:t xml:space="preserve">participating patients </w:t>
                            </w:r>
                            <w:r w:rsidR="0091235F">
                              <w:t>engag</w:t>
                            </w:r>
                            <w:r>
                              <w:t>ing</w:t>
                            </w:r>
                            <w:r w:rsidR="0091235F">
                              <w:t xml:space="preserve"> </w:t>
                            </w:r>
                            <w:r w:rsidR="008F461C">
                              <w:t xml:space="preserve">with </w:t>
                            </w:r>
                            <w:r w:rsidR="0091235F">
                              <w:t>community social service</w:t>
                            </w:r>
                            <w:r w:rsidR="008F461C">
                              <w:t>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7E1BB152" w14:textId="524C37E8" w:rsidR="00A71C8C" w:rsidRDefault="00F764CB" w:rsidP="00C7098C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Hospitals and patients working in unity (HOW-R-U</w:t>
                      </w:r>
                      <w:r w:rsidR="002E555E">
                        <w:rPr>
                          <w:b/>
                          <w:sz w:val="24"/>
                        </w:rPr>
                        <w:t>?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</w:p>
                    <w:p w14:paraId="3BCE2E88" w14:textId="29B741D9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F764CB">
                        <w:t>Bolton Clarke</w:t>
                      </w:r>
                    </w:p>
                    <w:p w14:paraId="6FDBE315" w14:textId="3FB1C419" w:rsidR="00C7098C" w:rsidRPr="001125A0" w:rsidRDefault="00C7098C" w:rsidP="00C7098C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1125A0">
                        <w:rPr>
                          <w:b/>
                          <w:bCs/>
                        </w:rPr>
                        <w:t xml:space="preserve"> </w:t>
                      </w:r>
                      <w:r w:rsidR="001125A0" w:rsidRPr="001125A0">
                        <w:t>Northern Health</w:t>
                      </w:r>
                    </w:p>
                    <w:p w14:paraId="59A54D14" w14:textId="4D3770A6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Funding round</w:t>
                      </w:r>
                      <w:r w:rsidR="001125A0">
                        <w:rPr>
                          <w:b/>
                          <w:bCs/>
                        </w:rPr>
                        <w:t xml:space="preserve"> </w:t>
                      </w:r>
                      <w:r w:rsidR="001125A0" w:rsidRPr="001125A0">
                        <w:t>2019–20</w:t>
                      </w:r>
                    </w:p>
                    <w:p w14:paraId="6EE4B1E8" w14:textId="338F6083" w:rsidR="00771BE6" w:rsidRPr="001125A0" w:rsidRDefault="00771BE6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Status</w:t>
                      </w:r>
                      <w:r w:rsidR="001125A0">
                        <w:t xml:space="preserve"> In progress</w:t>
                      </w:r>
                    </w:p>
                    <w:p w14:paraId="29DC0549" w14:textId="6093B5B2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Objectives</w:t>
                      </w:r>
                    </w:p>
                    <w:p w14:paraId="30D8AAB5" w14:textId="5E0705C8" w:rsidR="0091235F" w:rsidRDefault="0091235F" w:rsidP="0091235F">
                      <w:pPr>
                        <w:pStyle w:val="Bullet1"/>
                      </w:pPr>
                      <w:r>
                        <w:t xml:space="preserve">Reduce </w:t>
                      </w:r>
                      <w:r w:rsidR="009A68B9">
                        <w:t xml:space="preserve">social </w:t>
                      </w:r>
                      <w:r w:rsidR="002A7696">
                        <w:t xml:space="preserve">isolation, loneliness and </w:t>
                      </w:r>
                      <w:r w:rsidR="002B6EB2">
                        <w:t xml:space="preserve">depression </w:t>
                      </w:r>
                      <w:r w:rsidR="002E555E">
                        <w:t xml:space="preserve">for participating patients, </w:t>
                      </w:r>
                      <w:r w:rsidR="002A7696">
                        <w:t xml:space="preserve">and </w:t>
                      </w:r>
                      <w:r w:rsidR="002E555E">
                        <w:t xml:space="preserve">keep their </w:t>
                      </w:r>
                      <w:r w:rsidR="005656D4">
                        <w:t xml:space="preserve">symptoms at the </w:t>
                      </w:r>
                      <w:r w:rsidR="002B6EB2">
                        <w:t>reduced levels</w:t>
                      </w:r>
                    </w:p>
                    <w:p w14:paraId="0319C064" w14:textId="4E75C0CB" w:rsidR="0091235F" w:rsidRDefault="002A7696" w:rsidP="0091235F">
                      <w:pPr>
                        <w:pStyle w:val="Bullet1"/>
                      </w:pPr>
                      <w:r>
                        <w:t xml:space="preserve">Reduce </w:t>
                      </w:r>
                      <w:r w:rsidR="008206C0">
                        <w:t xml:space="preserve">participating </w:t>
                      </w:r>
                      <w:r w:rsidR="002B6EB2">
                        <w:t xml:space="preserve">patients’ </w:t>
                      </w:r>
                      <w:r>
                        <w:t>u</w:t>
                      </w:r>
                      <w:r w:rsidR="0091235F">
                        <w:t>nplanned hospital presentations for non-emergency care</w:t>
                      </w:r>
                    </w:p>
                    <w:p w14:paraId="0DF67F9E" w14:textId="2D106458" w:rsidR="0091235F" w:rsidRDefault="00FB6396" w:rsidP="0091235F">
                      <w:pPr>
                        <w:pStyle w:val="Bullet1"/>
                      </w:pPr>
                      <w:r>
                        <w:t xml:space="preserve">Increase the number of </w:t>
                      </w:r>
                      <w:r w:rsidR="00463682">
                        <w:t xml:space="preserve">participating patients </w:t>
                      </w:r>
                      <w:r w:rsidR="0091235F">
                        <w:t>engag</w:t>
                      </w:r>
                      <w:r>
                        <w:t>ing</w:t>
                      </w:r>
                      <w:r w:rsidR="0091235F">
                        <w:t xml:space="preserve"> </w:t>
                      </w:r>
                      <w:r w:rsidR="008F461C">
                        <w:t xml:space="preserve">with </w:t>
                      </w:r>
                      <w:r w:rsidR="0091235F">
                        <w:t>community social service</w:t>
                      </w:r>
                      <w:r w:rsidR="008F461C"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7654F" w14:textId="77777777" w:rsidR="00EC7F2A" w:rsidRDefault="00EC7F2A" w:rsidP="00EC7F2A">
      <w:pPr>
        <w:spacing w:before="0" w:after="0"/>
      </w:pPr>
    </w:p>
    <w:p w14:paraId="17AC57C9" w14:textId="77777777" w:rsidR="00E41D82" w:rsidRDefault="00E41D82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page"/>
      </w:r>
    </w:p>
    <w:p w14:paraId="3DA60E98" w14:textId="44567F5C" w:rsidR="00794CB7" w:rsidRDefault="00074A6E" w:rsidP="004A4ED0">
      <w:pPr>
        <w:pStyle w:val="Heading2"/>
      </w:pPr>
      <w:r>
        <w:lastRenderedPageBreak/>
        <w:t>Key activity</w:t>
      </w:r>
    </w:p>
    <w:p w14:paraId="3BAEAF56" w14:textId="23A942BF" w:rsidR="000E25B4" w:rsidRDefault="00C80780" w:rsidP="00C64B26">
      <w:pPr>
        <w:pStyle w:val="Normalfollowingheading"/>
      </w:pPr>
      <w:r>
        <w:t xml:space="preserve">Instead of relying on the patient to seek help as per </w:t>
      </w:r>
      <w:r w:rsidR="000E25B4" w:rsidRPr="003C530D">
        <w:t>traditional approaches for accessing social support</w:t>
      </w:r>
      <w:r w:rsidR="000E25B4">
        <w:t>,</w:t>
      </w:r>
      <w:r w:rsidR="000E25B4" w:rsidRPr="003C530D">
        <w:t xml:space="preserve"> </w:t>
      </w:r>
      <w:r w:rsidR="000E25B4">
        <w:t xml:space="preserve">this project </w:t>
      </w:r>
      <w:r w:rsidR="00C87D35">
        <w:t xml:space="preserve">focuses on the </w:t>
      </w:r>
      <w:r w:rsidR="000E25B4" w:rsidRPr="003C530D">
        <w:t>opportunistic identification of people experiencing social isolation and loneliness.</w:t>
      </w:r>
    </w:p>
    <w:p w14:paraId="488BE4CA" w14:textId="7AE4292F" w:rsidR="008C7F25" w:rsidRDefault="00FC286A" w:rsidP="00C64B26">
      <w:pPr>
        <w:pStyle w:val="Normalfollowingheading"/>
      </w:pPr>
      <w:r>
        <w:t xml:space="preserve">The program has already </w:t>
      </w:r>
      <w:r w:rsidR="008C7F25">
        <w:t>been piloted in two hospitals in southeast metropolitan Melbourne</w:t>
      </w:r>
      <w:r w:rsidR="002C6792">
        <w:t xml:space="preserve"> </w:t>
      </w:r>
      <w:r>
        <w:t xml:space="preserve">and </w:t>
      </w:r>
      <w:r w:rsidR="002C6792">
        <w:t xml:space="preserve">has </w:t>
      </w:r>
      <w:r>
        <w:t xml:space="preserve">been successful in </w:t>
      </w:r>
      <w:r w:rsidR="008C7F25">
        <w:t>reduc</w:t>
      </w:r>
      <w:r>
        <w:t>ing patients’</w:t>
      </w:r>
      <w:r w:rsidR="008C7F25">
        <w:t xml:space="preserve"> feelings of social isolation and loneliness.</w:t>
      </w:r>
    </w:p>
    <w:p w14:paraId="1E0CEE8F" w14:textId="16DFFD51" w:rsidR="006D32D0" w:rsidRPr="006D32D0" w:rsidRDefault="006D32D0" w:rsidP="004974B6">
      <w:r>
        <w:t xml:space="preserve">The program </w:t>
      </w:r>
      <w:r w:rsidR="00862B9A">
        <w:t xml:space="preserve">comprises two main components – </w:t>
      </w:r>
      <w:r>
        <w:t xml:space="preserve">screening and support. </w:t>
      </w:r>
    </w:p>
    <w:p w14:paraId="60E46E54" w14:textId="32191675" w:rsidR="00CB3BF4" w:rsidRPr="00CB3BF4" w:rsidRDefault="00CB3BF4" w:rsidP="00CB3BF4">
      <w:pPr>
        <w:pStyle w:val="Heading3"/>
      </w:pPr>
      <w:r>
        <w:t>Screening</w:t>
      </w:r>
    </w:p>
    <w:p w14:paraId="1A81BF95" w14:textId="04C48D7E" w:rsidR="00C47D53" w:rsidRDefault="00CB3BF4" w:rsidP="001A06C4">
      <w:pPr>
        <w:pStyle w:val="Bullet1"/>
      </w:pPr>
      <w:r>
        <w:t>P</w:t>
      </w:r>
      <w:r w:rsidR="00495841">
        <w:t xml:space="preserve">eople aged 65 years </w:t>
      </w:r>
      <w:r w:rsidR="00964A96">
        <w:t xml:space="preserve">and older </w:t>
      </w:r>
      <w:r>
        <w:t xml:space="preserve">will be </w:t>
      </w:r>
      <w:r w:rsidR="00577AEC">
        <w:t xml:space="preserve">assessed </w:t>
      </w:r>
      <w:r>
        <w:t xml:space="preserve">for </w:t>
      </w:r>
      <w:r w:rsidR="00495841">
        <w:t xml:space="preserve">ILD </w:t>
      </w:r>
      <w:r w:rsidR="00964A96">
        <w:t xml:space="preserve">symptoms </w:t>
      </w:r>
      <w:r w:rsidR="00577AEC">
        <w:t>at</w:t>
      </w:r>
      <w:r w:rsidR="00495841">
        <w:t xml:space="preserve"> </w:t>
      </w:r>
      <w:r w:rsidR="00112FA2">
        <w:t xml:space="preserve">Northern Health. </w:t>
      </w:r>
    </w:p>
    <w:p w14:paraId="7B47720A" w14:textId="2A79B782" w:rsidR="00495841" w:rsidRDefault="00112FA2" w:rsidP="001A06C4">
      <w:pPr>
        <w:pStyle w:val="Bullet1"/>
      </w:pPr>
      <w:r>
        <w:t>T</w:t>
      </w:r>
      <w:r w:rsidR="00B646F4">
        <w:t xml:space="preserve">hose </w:t>
      </w:r>
      <w:r w:rsidR="00495841">
        <w:t xml:space="preserve">experiencing ILD </w:t>
      </w:r>
      <w:r w:rsidR="009800F4">
        <w:t>symptoms</w:t>
      </w:r>
      <w:r w:rsidR="00B646F4">
        <w:t xml:space="preserve"> </w:t>
      </w:r>
      <w:r>
        <w:t xml:space="preserve">will be referred </w:t>
      </w:r>
      <w:r w:rsidR="00B646F4">
        <w:t xml:space="preserve">to </w:t>
      </w:r>
      <w:r w:rsidR="009800F4">
        <w:t xml:space="preserve">the </w:t>
      </w:r>
      <w:r w:rsidR="00495841">
        <w:t>HOW-R-U?</w:t>
      </w:r>
      <w:r w:rsidR="009800F4">
        <w:t xml:space="preserve"> program</w:t>
      </w:r>
      <w:r>
        <w:t>.</w:t>
      </w:r>
    </w:p>
    <w:p w14:paraId="7BDAB5CE" w14:textId="7E9F8A4C" w:rsidR="00112FA2" w:rsidRDefault="00112FA2" w:rsidP="00112FA2">
      <w:pPr>
        <w:pStyle w:val="Heading3"/>
      </w:pPr>
      <w:r>
        <w:t>Support</w:t>
      </w:r>
    </w:p>
    <w:p w14:paraId="49897746" w14:textId="44192A32" w:rsidR="00C47D53" w:rsidRDefault="001A06C4" w:rsidP="001A06C4">
      <w:pPr>
        <w:pStyle w:val="Bullet1"/>
      </w:pPr>
      <w:r>
        <w:t>P</w:t>
      </w:r>
      <w:r w:rsidR="00C47D53">
        <w:t xml:space="preserve">atients </w:t>
      </w:r>
      <w:r>
        <w:t xml:space="preserve">referred to the HOW-R-U? program </w:t>
      </w:r>
      <w:r w:rsidR="00C47D53">
        <w:t>will be matched with a trained volunteer</w:t>
      </w:r>
      <w:r w:rsidR="00862B9A">
        <w:t>.</w:t>
      </w:r>
    </w:p>
    <w:p w14:paraId="14E57622" w14:textId="5146D74B" w:rsidR="008E7D43" w:rsidRDefault="009F2A0A" w:rsidP="001A06C4">
      <w:pPr>
        <w:pStyle w:val="Bullet1"/>
      </w:pPr>
      <w:r>
        <w:t xml:space="preserve">Patients will receive a 20–30-minute telephone call each week for </w:t>
      </w:r>
      <w:r w:rsidR="008E7D43">
        <w:t xml:space="preserve">12 weeks. These calls </w:t>
      </w:r>
      <w:r w:rsidR="00BB31FA">
        <w:t xml:space="preserve">aim to provide social contact and will </w:t>
      </w:r>
      <w:r w:rsidR="008E7D43">
        <w:t>be non-clinical</w:t>
      </w:r>
      <w:r w:rsidR="00127D5E">
        <w:t>. T</w:t>
      </w:r>
      <w:r w:rsidR="00BB31FA">
        <w:t>hey will not involve counselling.</w:t>
      </w:r>
    </w:p>
    <w:p w14:paraId="34EFDB3C" w14:textId="49CB2695" w:rsidR="00E02B52" w:rsidRDefault="00E02B52" w:rsidP="001A06C4">
      <w:pPr>
        <w:pStyle w:val="Bullet1"/>
      </w:pPr>
      <w:r>
        <w:t xml:space="preserve">Where appropriate, the patient will be referred to specialist services and/or local community services. </w:t>
      </w:r>
    </w:p>
    <w:p w14:paraId="4D2E835B" w14:textId="741A62C3" w:rsidR="00A860C8" w:rsidRDefault="00A860C8" w:rsidP="003C530D">
      <w:pPr>
        <w:pStyle w:val="Normalfollowingheading"/>
      </w:pPr>
      <w:r>
        <w:br w:type="column"/>
      </w:r>
      <w:r>
        <w:rPr>
          <w:noProof/>
        </w:rPr>
        <w:drawing>
          <wp:inline distT="0" distB="0" distL="0" distR="0" wp14:anchorId="614BB181" wp14:editId="7EDFAAFF">
            <wp:extent cx="3230245" cy="2153497"/>
            <wp:effectExtent l="0" t="0" r="8255" b="0"/>
            <wp:docPr id="14" name="Picture 14" descr="A senior woman speaking on the phon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161" cy="215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B341" w14:textId="746A334C" w:rsidR="002B5C34" w:rsidRPr="00F80A39" w:rsidRDefault="008156CC" w:rsidP="004A4ED0">
      <w:pPr>
        <w:pStyle w:val="Heading2"/>
      </w:pPr>
      <w:r>
        <w:t>Status</w:t>
      </w:r>
    </w:p>
    <w:p w14:paraId="6A5D2823" w14:textId="72B67D3D" w:rsidR="00435805" w:rsidRDefault="00C64B26" w:rsidP="00C64B26">
      <w:pPr>
        <w:pStyle w:val="Normalfollowingheading"/>
      </w:pPr>
      <w:r w:rsidRPr="00C64B26">
        <w:t>This innovation project was accepted in the Better Care Victoria 2019–20 funding round and is currently underway.</w:t>
      </w:r>
    </w:p>
    <w:sectPr w:rsidR="00435805" w:rsidSect="006722A6">
      <w:footerReference w:type="default" r:id="rId11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57E0" w14:textId="77777777" w:rsidR="00E1112F" w:rsidRDefault="00E1112F" w:rsidP="002D711A">
      <w:pPr>
        <w:spacing w:after="0" w:line="240" w:lineRule="auto"/>
      </w:pPr>
      <w:r>
        <w:separator/>
      </w:r>
    </w:p>
  </w:endnote>
  <w:endnote w:type="continuationSeparator" w:id="0">
    <w:p w14:paraId="59D8CA87" w14:textId="77777777" w:rsidR="00E1112F" w:rsidRDefault="00E1112F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14748B52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6D32D0">
            <w:rPr>
              <w:sz w:val="18"/>
              <w:szCs w:val="18"/>
            </w:rPr>
            <w:t>November</w:t>
          </w:r>
          <w:r w:rsidR="006D32D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585BE8B9" w14:textId="56118362" w:rsidR="00C821CE" w:rsidRPr="004974B6" w:rsidRDefault="006D32D0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4974B6">
            <w:rPr>
              <w:color w:val="000000" w:themeColor="text1"/>
              <w:sz w:val="18"/>
              <w:szCs w:val="18"/>
            </w:rPr>
            <w:t>ISBN 978-1-76096-269-2 (pdf/online/MS word)</w:t>
          </w:r>
        </w:p>
        <w:p w14:paraId="5090B2B9" w14:textId="1F66A417" w:rsidR="00C821CE" w:rsidRPr="007A4444" w:rsidRDefault="00C821CE" w:rsidP="006D32D0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6D32D0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300FD" w14:textId="77777777" w:rsidR="00E1112F" w:rsidRDefault="00E1112F" w:rsidP="00E33E08">
      <w:pPr>
        <w:spacing w:before="0" w:after="0" w:line="240" w:lineRule="auto"/>
      </w:pPr>
    </w:p>
  </w:footnote>
  <w:footnote w:type="continuationSeparator" w:id="0">
    <w:p w14:paraId="55A7DA52" w14:textId="77777777" w:rsidR="00E1112F" w:rsidRDefault="00E1112F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196B7AAF">
          <wp:simplePos x="0" y="0"/>
          <wp:positionH relativeFrom="page">
            <wp:posOffset>23495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5A5A"/>
    <w:rsid w:val="00012F6F"/>
    <w:rsid w:val="00014213"/>
    <w:rsid w:val="00014B55"/>
    <w:rsid w:val="00020E3E"/>
    <w:rsid w:val="000230B4"/>
    <w:rsid w:val="00023457"/>
    <w:rsid w:val="00023BF3"/>
    <w:rsid w:val="00026811"/>
    <w:rsid w:val="00040C0D"/>
    <w:rsid w:val="0004185E"/>
    <w:rsid w:val="00050618"/>
    <w:rsid w:val="00053181"/>
    <w:rsid w:val="00056988"/>
    <w:rsid w:val="00060D97"/>
    <w:rsid w:val="00071F51"/>
    <w:rsid w:val="00072279"/>
    <w:rsid w:val="000725BC"/>
    <w:rsid w:val="00073407"/>
    <w:rsid w:val="00074A6E"/>
    <w:rsid w:val="00075E6C"/>
    <w:rsid w:val="00081C12"/>
    <w:rsid w:val="00087D42"/>
    <w:rsid w:val="000905F7"/>
    <w:rsid w:val="00097E00"/>
    <w:rsid w:val="000B29AD"/>
    <w:rsid w:val="000C515F"/>
    <w:rsid w:val="000C6372"/>
    <w:rsid w:val="000D7841"/>
    <w:rsid w:val="000E25B4"/>
    <w:rsid w:val="000E392D"/>
    <w:rsid w:val="000E39B6"/>
    <w:rsid w:val="000E3D05"/>
    <w:rsid w:val="000F0AA9"/>
    <w:rsid w:val="000F2A2C"/>
    <w:rsid w:val="000F4288"/>
    <w:rsid w:val="000F7165"/>
    <w:rsid w:val="00102379"/>
    <w:rsid w:val="00103722"/>
    <w:rsid w:val="001065D6"/>
    <w:rsid w:val="001068D5"/>
    <w:rsid w:val="001125A0"/>
    <w:rsid w:val="00112FA2"/>
    <w:rsid w:val="00121252"/>
    <w:rsid w:val="00121488"/>
    <w:rsid w:val="00124609"/>
    <w:rsid w:val="001254CE"/>
    <w:rsid w:val="00127D5E"/>
    <w:rsid w:val="0013637A"/>
    <w:rsid w:val="001422CC"/>
    <w:rsid w:val="00145346"/>
    <w:rsid w:val="001617B6"/>
    <w:rsid w:val="001656C5"/>
    <w:rsid w:val="00165E66"/>
    <w:rsid w:val="0018180B"/>
    <w:rsid w:val="00181880"/>
    <w:rsid w:val="00186B39"/>
    <w:rsid w:val="001930A3"/>
    <w:rsid w:val="00196143"/>
    <w:rsid w:val="001A06C4"/>
    <w:rsid w:val="001A24FC"/>
    <w:rsid w:val="001B1254"/>
    <w:rsid w:val="001B79D8"/>
    <w:rsid w:val="001C4691"/>
    <w:rsid w:val="001C60B2"/>
    <w:rsid w:val="001C6993"/>
    <w:rsid w:val="001C7BAE"/>
    <w:rsid w:val="001E03F3"/>
    <w:rsid w:val="001E31FA"/>
    <w:rsid w:val="001E48F9"/>
    <w:rsid w:val="001E64F6"/>
    <w:rsid w:val="001E7AEB"/>
    <w:rsid w:val="001E7AF1"/>
    <w:rsid w:val="001F161E"/>
    <w:rsid w:val="001F1F50"/>
    <w:rsid w:val="00202C37"/>
    <w:rsid w:val="00204B82"/>
    <w:rsid w:val="00222BEB"/>
    <w:rsid w:val="00224143"/>
    <w:rsid w:val="00225E60"/>
    <w:rsid w:val="00226302"/>
    <w:rsid w:val="00230BBB"/>
    <w:rsid w:val="0023202C"/>
    <w:rsid w:val="00234619"/>
    <w:rsid w:val="00235BE2"/>
    <w:rsid w:val="00245043"/>
    <w:rsid w:val="002476A1"/>
    <w:rsid w:val="0026028E"/>
    <w:rsid w:val="0026129F"/>
    <w:rsid w:val="00262E7B"/>
    <w:rsid w:val="00267CE7"/>
    <w:rsid w:val="00273AF5"/>
    <w:rsid w:val="0027734F"/>
    <w:rsid w:val="00284FA2"/>
    <w:rsid w:val="00291416"/>
    <w:rsid w:val="00292D36"/>
    <w:rsid w:val="00294A5A"/>
    <w:rsid w:val="00297281"/>
    <w:rsid w:val="00297A47"/>
    <w:rsid w:val="002A004C"/>
    <w:rsid w:val="002A1EAA"/>
    <w:rsid w:val="002A5891"/>
    <w:rsid w:val="002A5F50"/>
    <w:rsid w:val="002A7696"/>
    <w:rsid w:val="002B03F1"/>
    <w:rsid w:val="002B470F"/>
    <w:rsid w:val="002B5C34"/>
    <w:rsid w:val="002B5E2B"/>
    <w:rsid w:val="002B6DAA"/>
    <w:rsid w:val="002B6EB2"/>
    <w:rsid w:val="002C338A"/>
    <w:rsid w:val="002C6792"/>
    <w:rsid w:val="002D003F"/>
    <w:rsid w:val="002D70F7"/>
    <w:rsid w:val="002D711A"/>
    <w:rsid w:val="002D7336"/>
    <w:rsid w:val="002E3396"/>
    <w:rsid w:val="002E555E"/>
    <w:rsid w:val="002E6454"/>
    <w:rsid w:val="002F2953"/>
    <w:rsid w:val="002F4E84"/>
    <w:rsid w:val="003040A2"/>
    <w:rsid w:val="00304C3B"/>
    <w:rsid w:val="0031149C"/>
    <w:rsid w:val="003210E8"/>
    <w:rsid w:val="00332D4F"/>
    <w:rsid w:val="003347B2"/>
    <w:rsid w:val="00340116"/>
    <w:rsid w:val="00346C25"/>
    <w:rsid w:val="0036778F"/>
    <w:rsid w:val="00384CE3"/>
    <w:rsid w:val="0038771C"/>
    <w:rsid w:val="00397193"/>
    <w:rsid w:val="003A430B"/>
    <w:rsid w:val="003A541A"/>
    <w:rsid w:val="003A6923"/>
    <w:rsid w:val="003C2C67"/>
    <w:rsid w:val="003C2D4C"/>
    <w:rsid w:val="003C3B3A"/>
    <w:rsid w:val="003C530D"/>
    <w:rsid w:val="003C5BA4"/>
    <w:rsid w:val="003C61C5"/>
    <w:rsid w:val="003E0DD5"/>
    <w:rsid w:val="003E3E26"/>
    <w:rsid w:val="003F1295"/>
    <w:rsid w:val="003F5102"/>
    <w:rsid w:val="003F76FC"/>
    <w:rsid w:val="004002EB"/>
    <w:rsid w:val="00406DBA"/>
    <w:rsid w:val="00407A79"/>
    <w:rsid w:val="0041789C"/>
    <w:rsid w:val="00422DDC"/>
    <w:rsid w:val="004231B5"/>
    <w:rsid w:val="004236C8"/>
    <w:rsid w:val="00427681"/>
    <w:rsid w:val="0043317F"/>
    <w:rsid w:val="00433DB7"/>
    <w:rsid w:val="00435805"/>
    <w:rsid w:val="00442182"/>
    <w:rsid w:val="0045347E"/>
    <w:rsid w:val="00453750"/>
    <w:rsid w:val="00456941"/>
    <w:rsid w:val="00460BD5"/>
    <w:rsid w:val="00463682"/>
    <w:rsid w:val="004702EA"/>
    <w:rsid w:val="00476188"/>
    <w:rsid w:val="0048259C"/>
    <w:rsid w:val="00482D02"/>
    <w:rsid w:val="004831EB"/>
    <w:rsid w:val="00484326"/>
    <w:rsid w:val="00490369"/>
    <w:rsid w:val="00495841"/>
    <w:rsid w:val="004974B6"/>
    <w:rsid w:val="004A4ED0"/>
    <w:rsid w:val="004A672A"/>
    <w:rsid w:val="004A7519"/>
    <w:rsid w:val="004B19A2"/>
    <w:rsid w:val="004B64B1"/>
    <w:rsid w:val="004C06B8"/>
    <w:rsid w:val="004C0EB3"/>
    <w:rsid w:val="004D01AC"/>
    <w:rsid w:val="004D3518"/>
    <w:rsid w:val="004D4B74"/>
    <w:rsid w:val="004D62D6"/>
    <w:rsid w:val="004D6898"/>
    <w:rsid w:val="004F3F4E"/>
    <w:rsid w:val="00510167"/>
    <w:rsid w:val="00513E86"/>
    <w:rsid w:val="00523584"/>
    <w:rsid w:val="005306A2"/>
    <w:rsid w:val="0053236D"/>
    <w:rsid w:val="0053416C"/>
    <w:rsid w:val="00541C2F"/>
    <w:rsid w:val="00552DE4"/>
    <w:rsid w:val="00555D37"/>
    <w:rsid w:val="00563527"/>
    <w:rsid w:val="005656D4"/>
    <w:rsid w:val="0057407A"/>
    <w:rsid w:val="00577AEC"/>
    <w:rsid w:val="0058124E"/>
    <w:rsid w:val="00583BB8"/>
    <w:rsid w:val="005875A3"/>
    <w:rsid w:val="005953EA"/>
    <w:rsid w:val="005A3416"/>
    <w:rsid w:val="005B061F"/>
    <w:rsid w:val="005B0B39"/>
    <w:rsid w:val="005B27FE"/>
    <w:rsid w:val="005B327A"/>
    <w:rsid w:val="005B5F0B"/>
    <w:rsid w:val="005B76DF"/>
    <w:rsid w:val="005B79CB"/>
    <w:rsid w:val="005E08D7"/>
    <w:rsid w:val="005E4447"/>
    <w:rsid w:val="005E4C16"/>
    <w:rsid w:val="005E4D44"/>
    <w:rsid w:val="005E5947"/>
    <w:rsid w:val="005F61DF"/>
    <w:rsid w:val="0060163A"/>
    <w:rsid w:val="006023F9"/>
    <w:rsid w:val="00610559"/>
    <w:rsid w:val="00614076"/>
    <w:rsid w:val="00617592"/>
    <w:rsid w:val="00632F2E"/>
    <w:rsid w:val="00633149"/>
    <w:rsid w:val="006332F6"/>
    <w:rsid w:val="006413F2"/>
    <w:rsid w:val="0064598D"/>
    <w:rsid w:val="006534B2"/>
    <w:rsid w:val="0065615D"/>
    <w:rsid w:val="00657011"/>
    <w:rsid w:val="006650B5"/>
    <w:rsid w:val="006651B1"/>
    <w:rsid w:val="00665778"/>
    <w:rsid w:val="00666570"/>
    <w:rsid w:val="006722A6"/>
    <w:rsid w:val="00676E5F"/>
    <w:rsid w:val="0068011F"/>
    <w:rsid w:val="00680577"/>
    <w:rsid w:val="006945CA"/>
    <w:rsid w:val="006A2B96"/>
    <w:rsid w:val="006A3309"/>
    <w:rsid w:val="006A3A5A"/>
    <w:rsid w:val="006A5B34"/>
    <w:rsid w:val="006B2708"/>
    <w:rsid w:val="006B2A76"/>
    <w:rsid w:val="006C77A9"/>
    <w:rsid w:val="006D2F37"/>
    <w:rsid w:val="006D32D0"/>
    <w:rsid w:val="006D4260"/>
    <w:rsid w:val="006D4720"/>
    <w:rsid w:val="006D50FE"/>
    <w:rsid w:val="006E6CDF"/>
    <w:rsid w:val="006F37F2"/>
    <w:rsid w:val="006F6693"/>
    <w:rsid w:val="00707FE8"/>
    <w:rsid w:val="00714AAE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5274C"/>
    <w:rsid w:val="007637F8"/>
    <w:rsid w:val="007650D2"/>
    <w:rsid w:val="00766B5A"/>
    <w:rsid w:val="00771BE6"/>
    <w:rsid w:val="00772209"/>
    <w:rsid w:val="007770A5"/>
    <w:rsid w:val="007834F2"/>
    <w:rsid w:val="00791020"/>
    <w:rsid w:val="007935A7"/>
    <w:rsid w:val="00794CB7"/>
    <w:rsid w:val="007A04D2"/>
    <w:rsid w:val="007A4444"/>
    <w:rsid w:val="007A5F82"/>
    <w:rsid w:val="007C4F87"/>
    <w:rsid w:val="007D4A1E"/>
    <w:rsid w:val="007D5F9E"/>
    <w:rsid w:val="007E098F"/>
    <w:rsid w:val="007E3BA2"/>
    <w:rsid w:val="007F055E"/>
    <w:rsid w:val="007F1A4C"/>
    <w:rsid w:val="007F4DB9"/>
    <w:rsid w:val="007F723F"/>
    <w:rsid w:val="00801348"/>
    <w:rsid w:val="008022C3"/>
    <w:rsid w:val="00803E21"/>
    <w:rsid w:val="008041E6"/>
    <w:rsid w:val="008065D2"/>
    <w:rsid w:val="00810EC2"/>
    <w:rsid w:val="008156CC"/>
    <w:rsid w:val="00815A8A"/>
    <w:rsid w:val="008206C0"/>
    <w:rsid w:val="0082194C"/>
    <w:rsid w:val="008222FF"/>
    <w:rsid w:val="008241FF"/>
    <w:rsid w:val="008263DB"/>
    <w:rsid w:val="008278FE"/>
    <w:rsid w:val="008411E9"/>
    <w:rsid w:val="00841617"/>
    <w:rsid w:val="00841979"/>
    <w:rsid w:val="0084200F"/>
    <w:rsid w:val="00843774"/>
    <w:rsid w:val="00843B2C"/>
    <w:rsid w:val="00844F16"/>
    <w:rsid w:val="00847BE1"/>
    <w:rsid w:val="00855FF9"/>
    <w:rsid w:val="0086277A"/>
    <w:rsid w:val="008629B3"/>
    <w:rsid w:val="00862B9A"/>
    <w:rsid w:val="008668A8"/>
    <w:rsid w:val="008703D8"/>
    <w:rsid w:val="008768AD"/>
    <w:rsid w:val="00880AC4"/>
    <w:rsid w:val="00893E52"/>
    <w:rsid w:val="00896C11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C49B3"/>
    <w:rsid w:val="008C7F25"/>
    <w:rsid w:val="008D0281"/>
    <w:rsid w:val="008D54B9"/>
    <w:rsid w:val="008E2348"/>
    <w:rsid w:val="008E7D43"/>
    <w:rsid w:val="008F461C"/>
    <w:rsid w:val="008F6D45"/>
    <w:rsid w:val="00901F97"/>
    <w:rsid w:val="00911408"/>
    <w:rsid w:val="0091235F"/>
    <w:rsid w:val="009130E8"/>
    <w:rsid w:val="00916AD5"/>
    <w:rsid w:val="00922944"/>
    <w:rsid w:val="009302A7"/>
    <w:rsid w:val="00936479"/>
    <w:rsid w:val="00937A10"/>
    <w:rsid w:val="00950092"/>
    <w:rsid w:val="00953A2C"/>
    <w:rsid w:val="00953FC9"/>
    <w:rsid w:val="0096080A"/>
    <w:rsid w:val="00964A96"/>
    <w:rsid w:val="00966115"/>
    <w:rsid w:val="009800F4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8B9"/>
    <w:rsid w:val="009A6D22"/>
    <w:rsid w:val="009B199C"/>
    <w:rsid w:val="009B1BBA"/>
    <w:rsid w:val="009B61F1"/>
    <w:rsid w:val="009B62E0"/>
    <w:rsid w:val="009C3D88"/>
    <w:rsid w:val="009E0D59"/>
    <w:rsid w:val="009E1651"/>
    <w:rsid w:val="009E3858"/>
    <w:rsid w:val="009E467D"/>
    <w:rsid w:val="009E5E60"/>
    <w:rsid w:val="009E70DD"/>
    <w:rsid w:val="009F2A0A"/>
    <w:rsid w:val="009F2ED9"/>
    <w:rsid w:val="009F3231"/>
    <w:rsid w:val="009F5C58"/>
    <w:rsid w:val="00A023A0"/>
    <w:rsid w:val="00A05EBC"/>
    <w:rsid w:val="00A07A69"/>
    <w:rsid w:val="00A131B1"/>
    <w:rsid w:val="00A148DD"/>
    <w:rsid w:val="00A1562B"/>
    <w:rsid w:val="00A170F4"/>
    <w:rsid w:val="00A21408"/>
    <w:rsid w:val="00A2160F"/>
    <w:rsid w:val="00A21CFD"/>
    <w:rsid w:val="00A25B78"/>
    <w:rsid w:val="00A316CE"/>
    <w:rsid w:val="00A45188"/>
    <w:rsid w:val="00A46288"/>
    <w:rsid w:val="00A46BA8"/>
    <w:rsid w:val="00A47634"/>
    <w:rsid w:val="00A612FE"/>
    <w:rsid w:val="00A70B49"/>
    <w:rsid w:val="00A71C8C"/>
    <w:rsid w:val="00A76DA1"/>
    <w:rsid w:val="00A81491"/>
    <w:rsid w:val="00A860C8"/>
    <w:rsid w:val="00A92D94"/>
    <w:rsid w:val="00AA26B8"/>
    <w:rsid w:val="00AC0B87"/>
    <w:rsid w:val="00AC2624"/>
    <w:rsid w:val="00AC32A8"/>
    <w:rsid w:val="00AD4EAA"/>
    <w:rsid w:val="00AD5F02"/>
    <w:rsid w:val="00AD7E4E"/>
    <w:rsid w:val="00AF4D58"/>
    <w:rsid w:val="00AF6666"/>
    <w:rsid w:val="00AF7BC5"/>
    <w:rsid w:val="00B178BA"/>
    <w:rsid w:val="00B646F4"/>
    <w:rsid w:val="00B806CB"/>
    <w:rsid w:val="00B81B44"/>
    <w:rsid w:val="00B9053B"/>
    <w:rsid w:val="00BA0C37"/>
    <w:rsid w:val="00BA3782"/>
    <w:rsid w:val="00BB31FA"/>
    <w:rsid w:val="00BB4D98"/>
    <w:rsid w:val="00BB4EBF"/>
    <w:rsid w:val="00BB59E0"/>
    <w:rsid w:val="00BC07DF"/>
    <w:rsid w:val="00BC3422"/>
    <w:rsid w:val="00BC6E19"/>
    <w:rsid w:val="00BD11C2"/>
    <w:rsid w:val="00BD5018"/>
    <w:rsid w:val="00BE5ADC"/>
    <w:rsid w:val="00BF076A"/>
    <w:rsid w:val="00BF4F96"/>
    <w:rsid w:val="00C015B9"/>
    <w:rsid w:val="00C022F9"/>
    <w:rsid w:val="00C032EA"/>
    <w:rsid w:val="00C06EB5"/>
    <w:rsid w:val="00C1145F"/>
    <w:rsid w:val="00C11CD1"/>
    <w:rsid w:val="00C130D0"/>
    <w:rsid w:val="00C24BEF"/>
    <w:rsid w:val="00C253CA"/>
    <w:rsid w:val="00C26FDD"/>
    <w:rsid w:val="00C32D49"/>
    <w:rsid w:val="00C33AD3"/>
    <w:rsid w:val="00C35D53"/>
    <w:rsid w:val="00C41B3C"/>
    <w:rsid w:val="00C43F06"/>
    <w:rsid w:val="00C47D53"/>
    <w:rsid w:val="00C51C01"/>
    <w:rsid w:val="00C637E1"/>
    <w:rsid w:val="00C64B26"/>
    <w:rsid w:val="00C67EAC"/>
    <w:rsid w:val="00C7098C"/>
    <w:rsid w:val="00C70D50"/>
    <w:rsid w:val="00C72252"/>
    <w:rsid w:val="00C80780"/>
    <w:rsid w:val="00C821CE"/>
    <w:rsid w:val="00C87D35"/>
    <w:rsid w:val="00C907D7"/>
    <w:rsid w:val="00C92338"/>
    <w:rsid w:val="00C93AFF"/>
    <w:rsid w:val="00CA05DC"/>
    <w:rsid w:val="00CA7B47"/>
    <w:rsid w:val="00CB3976"/>
    <w:rsid w:val="00CB3BF4"/>
    <w:rsid w:val="00CB5EB0"/>
    <w:rsid w:val="00CC0347"/>
    <w:rsid w:val="00CD0307"/>
    <w:rsid w:val="00CD3C79"/>
    <w:rsid w:val="00CD3D1B"/>
    <w:rsid w:val="00CD7A41"/>
    <w:rsid w:val="00CE590E"/>
    <w:rsid w:val="00CE61C3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6AD4"/>
    <w:rsid w:val="00D814B7"/>
    <w:rsid w:val="00D858A3"/>
    <w:rsid w:val="00D90688"/>
    <w:rsid w:val="00DA3AAD"/>
    <w:rsid w:val="00DA3F36"/>
    <w:rsid w:val="00DB312B"/>
    <w:rsid w:val="00DC0DC6"/>
    <w:rsid w:val="00DC5654"/>
    <w:rsid w:val="00DC658F"/>
    <w:rsid w:val="00DC674A"/>
    <w:rsid w:val="00DE60CC"/>
    <w:rsid w:val="00DF2C18"/>
    <w:rsid w:val="00E02B52"/>
    <w:rsid w:val="00E03F35"/>
    <w:rsid w:val="00E1112F"/>
    <w:rsid w:val="00E17E9F"/>
    <w:rsid w:val="00E24D9E"/>
    <w:rsid w:val="00E26B32"/>
    <w:rsid w:val="00E31CD4"/>
    <w:rsid w:val="00E31E60"/>
    <w:rsid w:val="00E33599"/>
    <w:rsid w:val="00E33E08"/>
    <w:rsid w:val="00E407B6"/>
    <w:rsid w:val="00E41D82"/>
    <w:rsid w:val="00E41EF1"/>
    <w:rsid w:val="00E42942"/>
    <w:rsid w:val="00E5447A"/>
    <w:rsid w:val="00E56E0A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3126"/>
    <w:rsid w:val="00EB7014"/>
    <w:rsid w:val="00EC154D"/>
    <w:rsid w:val="00EC5CDE"/>
    <w:rsid w:val="00EC7F2A"/>
    <w:rsid w:val="00ED3077"/>
    <w:rsid w:val="00ED487E"/>
    <w:rsid w:val="00ED64F1"/>
    <w:rsid w:val="00EE33A1"/>
    <w:rsid w:val="00EE7A0D"/>
    <w:rsid w:val="00EF1C28"/>
    <w:rsid w:val="00F0222C"/>
    <w:rsid w:val="00F02704"/>
    <w:rsid w:val="00F06647"/>
    <w:rsid w:val="00F12312"/>
    <w:rsid w:val="00F12BCD"/>
    <w:rsid w:val="00F13239"/>
    <w:rsid w:val="00F17CE1"/>
    <w:rsid w:val="00F2115C"/>
    <w:rsid w:val="00F21FDD"/>
    <w:rsid w:val="00F22ABA"/>
    <w:rsid w:val="00F25919"/>
    <w:rsid w:val="00F25F4B"/>
    <w:rsid w:val="00F36B12"/>
    <w:rsid w:val="00F5692F"/>
    <w:rsid w:val="00F60F9F"/>
    <w:rsid w:val="00F61246"/>
    <w:rsid w:val="00F64F08"/>
    <w:rsid w:val="00F70055"/>
    <w:rsid w:val="00F70650"/>
    <w:rsid w:val="00F734F5"/>
    <w:rsid w:val="00F73B5B"/>
    <w:rsid w:val="00F73F51"/>
    <w:rsid w:val="00F764CB"/>
    <w:rsid w:val="00F80A39"/>
    <w:rsid w:val="00F8536E"/>
    <w:rsid w:val="00F90EA5"/>
    <w:rsid w:val="00F91F5A"/>
    <w:rsid w:val="00F966B1"/>
    <w:rsid w:val="00F97D48"/>
    <w:rsid w:val="00F97F0F"/>
    <w:rsid w:val="00FA0311"/>
    <w:rsid w:val="00FA1489"/>
    <w:rsid w:val="00FA20D9"/>
    <w:rsid w:val="00FA72D6"/>
    <w:rsid w:val="00FB1F22"/>
    <w:rsid w:val="00FB6396"/>
    <w:rsid w:val="00FC286A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F86B-7D9B-4BDF-87D6-CDCE85AD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Hospitals and patients working in unity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2020-12-17T06:06:00Z</dcterms:created>
  <dcterms:modified xsi:type="dcterms:W3CDTF">2020-12-17T06:06:00Z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2020-12-17T06:06:41Z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830a1817-ede3-4606-98ea-b4cba717ae1b</vt:lpwstr>
  </property>
  <property fmtid="{D5CDD505-2E9C-101B-9397-08002B2CF9AE}" pid="8" name="MSIP_Label_efdf5488-3066-4b6c-8fea-9472b8a1f34c_ContentBits">
    <vt:lpwstr>0</vt:lpwstr>
  </property>
</Properties>
</file>