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D5BD5" w14:textId="77777777" w:rsidR="00521CA5" w:rsidRPr="00876171" w:rsidRDefault="00521CA5" w:rsidP="00521CA5">
      <w:pPr>
        <w:pStyle w:val="SCVborderabovetitle"/>
        <w:pBdr>
          <w:top w:val="single" w:sz="24" w:space="1" w:color="CCCCD0"/>
        </w:pBdr>
      </w:pPr>
    </w:p>
    <w:p w14:paraId="38F8E18E" w14:textId="77777777" w:rsidR="00521CA5" w:rsidRPr="00876171" w:rsidRDefault="00521CA5" w:rsidP="00521CA5">
      <w:pPr>
        <w:pStyle w:val="SCVborderabovetitle"/>
        <w:sectPr w:rsidR="00521CA5" w:rsidRPr="00876171" w:rsidSect="00BE763E">
          <w:headerReference w:type="default" r:id="rId11"/>
          <w:footerReference w:type="even" r:id="rId12"/>
          <w:footerReference w:type="default" r:id="rId13"/>
          <w:type w:val="continuous"/>
          <w:pgSz w:w="11906" w:h="16838" w:code="9"/>
          <w:pgMar w:top="2438" w:right="737" w:bottom="1361" w:left="737" w:header="454" w:footer="851" w:gutter="0"/>
          <w:cols w:space="284"/>
          <w:docGrid w:linePitch="360"/>
        </w:sectPr>
      </w:pPr>
    </w:p>
    <w:p w14:paraId="3EF1E2FF" w14:textId="17DC9956" w:rsidR="00C50A2B" w:rsidRPr="00876171" w:rsidRDefault="00B405EF" w:rsidP="00521CA5">
      <w:pPr>
        <w:pStyle w:val="SCVfactsheettitle"/>
        <w:spacing w:before="0"/>
      </w:pPr>
      <w:r>
        <w:t xml:space="preserve">Maternity and Newborn </w:t>
      </w:r>
      <w:r w:rsidR="072415E0">
        <w:t>L</w:t>
      </w:r>
      <w:r w:rsidR="73054EEF">
        <w:t>earning Health Network</w:t>
      </w:r>
      <w:r w:rsidR="00BE74EE">
        <w:t xml:space="preserve"> </w:t>
      </w:r>
      <w:r w:rsidR="072415E0">
        <w:t>Advisory</w:t>
      </w:r>
      <w:r w:rsidR="6EFBE5C3">
        <w:t xml:space="preserve"> </w:t>
      </w:r>
      <w:r w:rsidR="003667B0">
        <w:t xml:space="preserve">and Data </w:t>
      </w:r>
      <w:r w:rsidR="1FD73339">
        <w:t>Group</w:t>
      </w:r>
      <w:r w:rsidR="003838D6">
        <w:t>s</w:t>
      </w:r>
    </w:p>
    <w:p w14:paraId="609E2561" w14:textId="2FC889E9" w:rsidR="00C50A2B" w:rsidRPr="00876171" w:rsidRDefault="00EA3298" w:rsidP="00521CA5">
      <w:pPr>
        <w:pStyle w:val="SCVfactsheetsubtitle"/>
      </w:pPr>
      <w:r>
        <w:t xml:space="preserve">Frequently </w:t>
      </w:r>
      <w:r w:rsidR="00BB2051">
        <w:t>A</w:t>
      </w:r>
      <w:r>
        <w:t xml:space="preserve">sked </w:t>
      </w:r>
      <w:r w:rsidR="00BB2051">
        <w:t>Q</w:t>
      </w:r>
      <w:r>
        <w:t xml:space="preserve">uestions (FAQ) </w:t>
      </w:r>
    </w:p>
    <w:p w14:paraId="2E0CE4CA" w14:textId="1270F79C" w:rsidR="00C50A2B" w:rsidRPr="00876171" w:rsidRDefault="00FF2281" w:rsidP="00521CA5">
      <w:pPr>
        <w:pStyle w:val="SCVprotectivemarkingbelowsubtitle"/>
      </w:pPr>
      <w:fldSimple w:instr="FILLIN  &quot;Type the protective marking&quot; \d OFFICIAL \o  \* MERGEFORMAT">
        <w:r w:rsidR="00F024AD">
          <w:t>OFFICIAL</w:t>
        </w:r>
      </w:fldSimple>
    </w:p>
    <w:p w14:paraId="348202BF" w14:textId="1764ED8B" w:rsidR="0062671F" w:rsidRDefault="0062671F" w:rsidP="006B1AC7">
      <w:pPr>
        <w:pStyle w:val="Heading2"/>
      </w:pPr>
      <w:bookmarkStart w:id="0" w:name="_Toc52978537"/>
      <w:bookmarkStart w:id="1" w:name="_Toc43470670"/>
      <w:r>
        <w:t>What is Safer Care Victoria’s p</w:t>
      </w:r>
      <w:r w:rsidR="006B1AC7">
        <w:t>urpose?</w:t>
      </w:r>
    </w:p>
    <w:p w14:paraId="0D09CD0D" w14:textId="5DCCF71E" w:rsidR="00BE74EE" w:rsidRPr="00A635C0" w:rsidRDefault="008F2393" w:rsidP="00BE74EE">
      <w:pPr>
        <w:pStyle w:val="SCVintroductorytext"/>
        <w:rPr>
          <w:b w:val="0"/>
          <w:bCs/>
          <w:color w:val="auto"/>
        </w:rPr>
      </w:pPr>
      <w:r w:rsidRPr="00A635C0">
        <w:rPr>
          <w:b w:val="0"/>
          <w:bCs/>
          <w:color w:val="auto"/>
        </w:rPr>
        <w:t>Safer Care Victoria (SCV) is Victoria’s healthcare safety and quality improvement agency. SCV works with consumers, families, carers, clinicians, and health services to monitor and improve care for patients across our health system.</w:t>
      </w:r>
      <w:r w:rsidR="00BE74EE" w:rsidRPr="00A635C0">
        <w:rPr>
          <w:b w:val="0"/>
          <w:bCs/>
          <w:color w:val="auto"/>
        </w:rPr>
        <w:t xml:space="preserve"> </w:t>
      </w:r>
      <w:r w:rsidRPr="00A635C0">
        <w:rPr>
          <w:b w:val="0"/>
          <w:bCs/>
          <w:color w:val="auto"/>
        </w:rPr>
        <w:br/>
      </w:r>
      <w:r w:rsidRPr="00A635C0">
        <w:rPr>
          <w:b w:val="0"/>
          <w:bCs/>
          <w:color w:val="auto"/>
        </w:rPr>
        <w:br/>
      </w:r>
      <w:r w:rsidR="00BE74EE" w:rsidRPr="00A635C0">
        <w:rPr>
          <w:b w:val="0"/>
          <w:bCs/>
          <w:color w:val="auto"/>
        </w:rPr>
        <w:t xml:space="preserve">SCV was established in 2017 in response to the recommendations within the report </w:t>
      </w:r>
      <w:r w:rsidR="00BE74EE" w:rsidRPr="00A635C0">
        <w:rPr>
          <w:b w:val="0"/>
          <w:bCs/>
          <w:i/>
          <w:iCs/>
          <w:color w:val="auto"/>
        </w:rPr>
        <w:t>Targeting Zero: the review of hospital safety and quality assurance in Victoria.</w:t>
      </w:r>
      <w:r w:rsidR="00BE74EE" w:rsidRPr="00A635C0">
        <w:rPr>
          <w:b w:val="0"/>
          <w:bCs/>
          <w:color w:val="auto"/>
        </w:rPr>
        <w:t xml:space="preserve"> SCV works to eliminate avoidable harm and strengthen quality of care. SCV puts patient safety front and centre, supporting health services to provide the safest and best </w:t>
      </w:r>
      <w:r w:rsidR="60BAF400" w:rsidRPr="00A635C0">
        <w:rPr>
          <w:b w:val="0"/>
          <w:bCs/>
          <w:color w:val="auto"/>
        </w:rPr>
        <w:t>care</w:t>
      </w:r>
      <w:r w:rsidR="00BE74EE" w:rsidRPr="00A635C0">
        <w:rPr>
          <w:b w:val="0"/>
          <w:bCs/>
          <w:color w:val="auto"/>
        </w:rPr>
        <w:t xml:space="preserve"> to patients, always. </w:t>
      </w:r>
    </w:p>
    <w:p w14:paraId="01CF174C" w14:textId="751D2E77" w:rsidR="00841ABF" w:rsidRPr="00BE74EE" w:rsidRDefault="00A84F0C" w:rsidP="00747C87">
      <w:pPr>
        <w:pStyle w:val="SCVintroductorytext"/>
        <w:rPr>
          <w:color w:val="auto"/>
        </w:rPr>
      </w:pPr>
      <w:r>
        <w:rPr>
          <w:color w:val="auto"/>
        </w:rPr>
        <w:t>Relevant resources</w:t>
      </w:r>
    </w:p>
    <w:p w14:paraId="0C046384" w14:textId="62978D02" w:rsidR="00841ABF" w:rsidRPr="00BE74EE" w:rsidRDefault="00841ABF" w:rsidP="00841ABF">
      <w:pPr>
        <w:pStyle w:val="Bullet1"/>
        <w:spacing w:line="260" w:lineRule="atLeast"/>
        <w:ind w:left="0" w:firstLine="0"/>
        <w:rPr>
          <w:rStyle w:val="Hyperlink"/>
          <w:color w:val="auto"/>
          <w:u w:val="none"/>
        </w:rPr>
      </w:pPr>
      <w:r>
        <w:t>Follow the links below to learn more about the work we do</w:t>
      </w:r>
      <w:r w:rsidR="0004508C">
        <w:t>:</w:t>
      </w:r>
    </w:p>
    <w:p w14:paraId="33A0D471" w14:textId="77777777" w:rsidR="00841ABF" w:rsidRPr="00291A1B" w:rsidRDefault="00063473" w:rsidP="00A3259C">
      <w:pPr>
        <w:pStyle w:val="SCVbullet1"/>
        <w:numPr>
          <w:ilvl w:val="0"/>
          <w:numId w:val="1"/>
        </w:numPr>
        <w:rPr>
          <w:rStyle w:val="Hyperlink"/>
        </w:rPr>
      </w:pPr>
      <w:hyperlink r:id="rId14" w:history="1">
        <w:r w:rsidR="00841ABF" w:rsidRPr="00291A1B">
          <w:rPr>
            <w:rStyle w:val="Hyperlink"/>
          </w:rPr>
          <w:t>Safer Care Victoria website</w:t>
        </w:r>
      </w:hyperlink>
    </w:p>
    <w:p w14:paraId="3C02C0E7" w14:textId="488B1FB1" w:rsidR="00841ABF" w:rsidRDefault="00063473" w:rsidP="00A3259C">
      <w:pPr>
        <w:pStyle w:val="Bullet1"/>
        <w:numPr>
          <w:ilvl w:val="0"/>
          <w:numId w:val="1"/>
        </w:numPr>
        <w:spacing w:line="260" w:lineRule="atLeast"/>
        <w:rPr>
          <w:rStyle w:val="Hyperlink"/>
          <w:rFonts w:eastAsiaTheme="minorEastAsia" w:cstheme="minorBidi"/>
        </w:rPr>
      </w:pPr>
      <w:hyperlink r:id="rId15">
        <w:r w:rsidR="00841ABF" w:rsidRPr="0015072E">
          <w:rPr>
            <w:rStyle w:val="Hyperlink"/>
            <w:rFonts w:eastAsiaTheme="minorEastAsia" w:cstheme="minorBidi"/>
          </w:rPr>
          <w:t>Partnering in Healthcare Framework</w:t>
        </w:r>
      </w:hyperlink>
    </w:p>
    <w:p w14:paraId="3CB9D9EB" w14:textId="219E9EB9" w:rsidR="00841ABF" w:rsidRDefault="00841ABF" w:rsidP="00841ABF">
      <w:pPr>
        <w:pStyle w:val="Heading2"/>
      </w:pPr>
      <w:r>
        <w:t>What is the Centre of Clinical Excellence?</w:t>
      </w:r>
    </w:p>
    <w:p w14:paraId="330492C5" w14:textId="00082BCF" w:rsidR="0033245E" w:rsidRDefault="0033245E" w:rsidP="0033245E">
      <w:r>
        <w:t xml:space="preserve">The Centre of Clinical Excellence (CoCE) is the primary mechanism for SCV to engage clinicians and consumers to drive and promote quality improvement and innovation and address variation in clinical practice. Meaningful engagement with clinicians, healthcare leaders, consumers and the wider health sector will enable sustained improvement in the safety and quality of health care. The CoCE works collaboratively across SCV drawing on expertise in leadership development, innovation, system improvement, and consumer experience to achieve improvement objectives. </w:t>
      </w:r>
    </w:p>
    <w:p w14:paraId="08ECD26B" w14:textId="6A1D76A1" w:rsidR="00841ABF" w:rsidRDefault="00841ABF" w:rsidP="00841ABF">
      <w:pPr>
        <w:pStyle w:val="Heading2"/>
      </w:pPr>
      <w:r w:rsidRPr="00841ABF">
        <w:t>What is a Learning Health Network?</w:t>
      </w:r>
    </w:p>
    <w:p w14:paraId="7D8475B3" w14:textId="7D54A063" w:rsidR="0033245E" w:rsidRDefault="0033245E" w:rsidP="0033245E">
      <w:r>
        <w:t>SCV</w:t>
      </w:r>
      <w:r w:rsidR="62983DD7">
        <w:t xml:space="preserve">’s </w:t>
      </w:r>
      <w:r>
        <w:t>Learning Health Network</w:t>
      </w:r>
      <w:r w:rsidR="0F2907A9">
        <w:t>s</w:t>
      </w:r>
      <w:r>
        <w:t xml:space="preserve"> (</w:t>
      </w:r>
      <w:bookmarkStart w:id="2" w:name="_Int_78bVu1qi"/>
      <w:r>
        <w:t>LHNs</w:t>
      </w:r>
      <w:bookmarkEnd w:id="2"/>
      <w:r>
        <w:t xml:space="preserve">) </w:t>
      </w:r>
      <w:r w:rsidR="72065433">
        <w:t>dr</w:t>
      </w:r>
      <w:r>
        <w:t>ive and deliver priority work, for a sustainable impact across the health system. LHNs bring together clinicians, consumers, and improvement specialists, using data and evidence to improve clinical care and patient outcomes</w:t>
      </w:r>
      <w:r w:rsidR="2AD0AA1F">
        <w:t xml:space="preserve">. </w:t>
      </w:r>
      <w:r>
        <w:t xml:space="preserve">A </w:t>
      </w:r>
      <w:bookmarkStart w:id="3" w:name="_Int_bcybiKq1"/>
      <w:r>
        <w:t>LHN</w:t>
      </w:r>
      <w:bookmarkEnd w:id="3"/>
      <w:r>
        <w:t xml:space="preserve"> functions to gather and analyse evidence to implement decisions and monitor the effectiveness of the decision. </w:t>
      </w:r>
    </w:p>
    <w:p w14:paraId="5DA45EDE" w14:textId="77777777" w:rsidR="0033245E" w:rsidRDefault="0033245E" w:rsidP="0033245E">
      <w:r>
        <w:t>Characteristics of a LHN include:</w:t>
      </w:r>
    </w:p>
    <w:p w14:paraId="05D85AD2" w14:textId="77777777" w:rsidR="0033245E" w:rsidRPr="00514F0C" w:rsidRDefault="0033245E" w:rsidP="00A3259C">
      <w:pPr>
        <w:pStyle w:val="SCVbullet1"/>
        <w:numPr>
          <w:ilvl w:val="0"/>
          <w:numId w:val="9"/>
        </w:numPr>
      </w:pPr>
      <w:r w:rsidRPr="7A1B145B">
        <w:rPr>
          <w:b/>
        </w:rPr>
        <w:t>Shared vision:</w:t>
      </w:r>
      <w:r>
        <w:t xml:space="preserve"> to align multiple stakeholders around a common goal</w:t>
      </w:r>
    </w:p>
    <w:p w14:paraId="5820DA8B" w14:textId="77777777" w:rsidR="0033245E" w:rsidRPr="00514F0C" w:rsidRDefault="0033245E" w:rsidP="00A3259C">
      <w:pPr>
        <w:pStyle w:val="SCVbullet1"/>
        <w:numPr>
          <w:ilvl w:val="0"/>
          <w:numId w:val="9"/>
        </w:numPr>
      </w:pPr>
      <w:r w:rsidRPr="7A1B145B">
        <w:rPr>
          <w:b/>
        </w:rPr>
        <w:lastRenderedPageBreak/>
        <w:t>Co-production:</w:t>
      </w:r>
      <w:r>
        <w:t xml:space="preserve"> facilitate collaboration, at scale, among multiple stakeholders to co-produce information, knowledge, and resources for creating improvement.</w:t>
      </w:r>
    </w:p>
    <w:p w14:paraId="7F6CDF6F" w14:textId="77777777" w:rsidR="0033245E" w:rsidRPr="00B020E6" w:rsidRDefault="0033245E" w:rsidP="00A3259C">
      <w:pPr>
        <w:pStyle w:val="SCVbullet1"/>
        <w:numPr>
          <w:ilvl w:val="0"/>
          <w:numId w:val="9"/>
        </w:numPr>
        <w:rPr>
          <w:rFonts w:cstheme="minorHAnsi"/>
        </w:rPr>
      </w:pPr>
      <w:r w:rsidRPr="007A59E7">
        <w:rPr>
          <w:rFonts w:cstheme="minorHAnsi"/>
          <w:b/>
        </w:rPr>
        <w:t>Transparent data sharing:</w:t>
      </w:r>
      <w:r w:rsidRPr="00625A39">
        <w:rPr>
          <w:rFonts w:cstheme="minorHAnsi"/>
        </w:rPr>
        <w:t xml:space="preserve"> generate a rich data stream to gain insights and rapidly respond to the gap between current and desired performance </w:t>
      </w:r>
    </w:p>
    <w:p w14:paraId="0EC49678" w14:textId="77777777" w:rsidR="0033245E" w:rsidRPr="00B020E6" w:rsidRDefault="0033245E" w:rsidP="00A3259C">
      <w:pPr>
        <w:pStyle w:val="SCVbullet1"/>
        <w:numPr>
          <w:ilvl w:val="0"/>
          <w:numId w:val="9"/>
        </w:numPr>
        <w:rPr>
          <w:rFonts w:cstheme="minorHAnsi"/>
        </w:rPr>
      </w:pPr>
      <w:r w:rsidRPr="007A59E7">
        <w:rPr>
          <w:rFonts w:cstheme="minorHAnsi"/>
          <w:b/>
        </w:rPr>
        <w:t>Widespread capacity to change systems:</w:t>
      </w:r>
      <w:r w:rsidRPr="00625A39">
        <w:rPr>
          <w:rFonts w:cstheme="minorHAnsi"/>
        </w:rPr>
        <w:t xml:space="preserve"> apply a quality improvement method to rapidly test, spread, and scale ideas to achieve new levels of performance</w:t>
      </w:r>
    </w:p>
    <w:p w14:paraId="26CD37DC" w14:textId="77777777" w:rsidR="0033245E" w:rsidRPr="00B020E6" w:rsidRDefault="0033245E" w:rsidP="00A3259C">
      <w:pPr>
        <w:pStyle w:val="SCVbullet1"/>
        <w:numPr>
          <w:ilvl w:val="0"/>
          <w:numId w:val="9"/>
        </w:numPr>
        <w:rPr>
          <w:rFonts w:cstheme="minorHAnsi"/>
        </w:rPr>
      </w:pPr>
      <w:r w:rsidRPr="007A59E7">
        <w:rPr>
          <w:rFonts w:cstheme="minorHAnsi"/>
          <w:b/>
        </w:rPr>
        <w:t>Culture of trust:</w:t>
      </w:r>
      <w:r w:rsidRPr="00625A39">
        <w:rPr>
          <w:rFonts w:cstheme="minorHAnsi"/>
        </w:rPr>
        <w:t xml:space="preserve"> encourage curiosity, shared learning, contribution, and respect</w:t>
      </w:r>
    </w:p>
    <w:p w14:paraId="29E4CA97" w14:textId="77777777" w:rsidR="0033245E" w:rsidRPr="00514F0C" w:rsidRDefault="0033245E" w:rsidP="00A3259C">
      <w:pPr>
        <w:pStyle w:val="SCVbullet1"/>
        <w:numPr>
          <w:ilvl w:val="0"/>
          <w:numId w:val="9"/>
        </w:numPr>
      </w:pPr>
      <w:r w:rsidRPr="7A1B145B">
        <w:rPr>
          <w:b/>
        </w:rPr>
        <w:t>Governance:</w:t>
      </w:r>
      <w:r>
        <w:t xml:space="preserve"> operate within a framework for governance and management for the design, implementation, and cycles of evaluation to improve outcomes.</w:t>
      </w:r>
    </w:p>
    <w:p w14:paraId="493CCA43" w14:textId="5A563CDE" w:rsidR="0033245E" w:rsidRPr="002D3B9C" w:rsidRDefault="0033245E" w:rsidP="0033245E">
      <w:pPr>
        <w:pStyle w:val="SCVbullet1"/>
        <w:numPr>
          <w:ilvl w:val="0"/>
          <w:numId w:val="0"/>
        </w:numPr>
        <w:spacing w:before="120" w:after="120"/>
      </w:pPr>
      <w:r>
        <w:t xml:space="preserve">The LHNs play an essential role in fostering purposeful engagement with consumers and the sector. Each LHN have associated Advisory </w:t>
      </w:r>
      <w:r w:rsidR="006015CF">
        <w:t xml:space="preserve">and Data </w:t>
      </w:r>
      <w:r>
        <w:t xml:space="preserve">Groups, comprising of clinicians and consumers with diverse expertise and interest in the target speciality areas. </w:t>
      </w:r>
    </w:p>
    <w:p w14:paraId="252D3174" w14:textId="72BCA76C" w:rsidR="0033245E" w:rsidRDefault="0033245E" w:rsidP="0033245E">
      <w:pPr>
        <w:pStyle w:val="SCVfigurecaption"/>
      </w:pPr>
      <w:r>
        <w:t xml:space="preserve">Figure: Learning Health Network Structure </w:t>
      </w:r>
    </w:p>
    <w:p w14:paraId="3669014A" w14:textId="77777777" w:rsidR="0033245E" w:rsidRDefault="0033245E" w:rsidP="00841ABF">
      <w:pPr>
        <w:pStyle w:val="SCVbody"/>
        <w:rPr>
          <w:rFonts w:eastAsia="Times New Roman"/>
        </w:rPr>
      </w:pPr>
    </w:p>
    <w:p w14:paraId="530A0608" w14:textId="671CC8AB" w:rsidR="00841ABF" w:rsidRDefault="0033245E" w:rsidP="00841ABF">
      <w:pPr>
        <w:pStyle w:val="SCVbody"/>
        <w:rPr>
          <w:rFonts w:eastAsia="Times New Roman"/>
        </w:rPr>
      </w:pPr>
      <w:r>
        <w:rPr>
          <w:noProof/>
          <w:color w:val="2B579A"/>
          <w:shd w:val="clear" w:color="auto" w:fill="E6E6E6"/>
        </w:rPr>
        <w:drawing>
          <wp:inline distT="0" distB="0" distL="0" distR="0" wp14:anchorId="564B3BA9" wp14:editId="1F3C9FAF">
            <wp:extent cx="6562725" cy="37719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570911" cy="3776605"/>
                    </a:xfrm>
                    <a:prstGeom prst="rect">
                      <a:avLst/>
                    </a:prstGeom>
                  </pic:spPr>
                </pic:pic>
              </a:graphicData>
            </a:graphic>
          </wp:inline>
        </w:drawing>
      </w:r>
    </w:p>
    <w:p w14:paraId="39CA5552" w14:textId="5DA0ED82" w:rsidR="00841ABF" w:rsidRDefault="00841ABF" w:rsidP="00841ABF">
      <w:pPr>
        <w:pStyle w:val="Heading2"/>
      </w:pPr>
      <w:r>
        <w:t xml:space="preserve">What is a LHN Advisory Group? </w:t>
      </w:r>
    </w:p>
    <w:p w14:paraId="1C1E1359" w14:textId="021BF057" w:rsidR="0033245E" w:rsidRDefault="0033245E" w:rsidP="0033245E">
      <w:pPr>
        <w:pStyle w:val="SCVbodyafterheading"/>
      </w:pPr>
      <w:r>
        <w:t>LHN Advisory Groups consist of clinicians</w:t>
      </w:r>
      <w:r w:rsidR="00C54436">
        <w:t xml:space="preserve">, </w:t>
      </w:r>
      <w:r>
        <w:t>consumers</w:t>
      </w:r>
      <w:r w:rsidR="00C54436">
        <w:t>, data experts, researchers and health system leaders</w:t>
      </w:r>
      <w:r>
        <w:t xml:space="preserve"> to oversee the LHNs. The LHN Advisory Groups will drive and facilitate purposeful consumer and sector engagement. LHN Advisory Groups will provide advice on work of the LHN, with a focus on system level issues, and provide advice and direction to support SCV and the Department of Health (DH) as required. </w:t>
      </w:r>
    </w:p>
    <w:p w14:paraId="103A5AC2" w14:textId="30686596" w:rsidR="00FF33E7" w:rsidRDefault="0033245E" w:rsidP="00FF33E7">
      <w:pPr>
        <w:pStyle w:val="SCVbodyafterheading"/>
        <w:rPr>
          <w:rStyle w:val="normaltextrun"/>
          <w:rFonts w:ascii="Arial" w:hAnsi="Arial" w:cs="Arial"/>
          <w:color w:val="000000"/>
          <w:shd w:val="clear" w:color="auto" w:fill="FFFFFF"/>
        </w:rPr>
      </w:pPr>
      <w:r w:rsidRPr="00C76B77">
        <w:t xml:space="preserve">The </w:t>
      </w:r>
      <w:r>
        <w:t xml:space="preserve">LHN </w:t>
      </w:r>
      <w:r w:rsidRPr="00C76B77">
        <w:t>Advisory Groups</w:t>
      </w:r>
      <w:r w:rsidR="00A22E14">
        <w:t>:</w:t>
      </w:r>
      <w:r w:rsidR="00024B0E" w:rsidRPr="00024B0E">
        <w:rPr>
          <w:rStyle w:val="normaltextrun"/>
          <w:rFonts w:ascii="Arial" w:hAnsi="Arial" w:cs="Arial"/>
          <w:color w:val="000000"/>
          <w:shd w:val="clear" w:color="auto" w:fill="FFFFFF"/>
        </w:rPr>
        <w:t xml:space="preserve"> </w:t>
      </w:r>
      <w:r w:rsidR="00024B0E">
        <w:rPr>
          <w:rStyle w:val="normaltextrun"/>
          <w:rFonts w:ascii="Arial" w:hAnsi="Arial" w:cs="Arial"/>
          <w:color w:val="000000"/>
          <w:shd w:val="clear" w:color="auto" w:fill="FFFFFF"/>
        </w:rPr>
        <w:t xml:space="preserve"> </w:t>
      </w:r>
    </w:p>
    <w:p w14:paraId="2BB266A4" w14:textId="560EC8CE" w:rsidR="00024B0E" w:rsidRPr="00065646" w:rsidRDefault="00024B0E" w:rsidP="00FF33E7">
      <w:pPr>
        <w:pStyle w:val="SCVbodyafterheading"/>
        <w:numPr>
          <w:ilvl w:val="0"/>
          <w:numId w:val="11"/>
        </w:numPr>
        <w:rPr>
          <w:rStyle w:val="normaltextrun"/>
        </w:rPr>
      </w:pPr>
      <w:r>
        <w:rPr>
          <w:rStyle w:val="normaltextrun"/>
          <w:rFonts w:ascii="Arial" w:hAnsi="Arial" w:cs="Arial"/>
          <w:color w:val="000000"/>
          <w:shd w:val="clear" w:color="auto" w:fill="FFFFFF"/>
        </w:rPr>
        <w:lastRenderedPageBreak/>
        <w:t>gather and analyse evidence to implement decisions and monitor the effectiveness of the decision</w:t>
      </w:r>
    </w:p>
    <w:p w14:paraId="7618793E" w14:textId="468B49F8" w:rsidR="00024B0E" w:rsidRDefault="00024B0E" w:rsidP="00024B0E">
      <w:pPr>
        <w:pStyle w:val="SCVbodyafterheading"/>
        <w:numPr>
          <w:ilvl w:val="0"/>
          <w:numId w:val="11"/>
        </w:numPr>
      </w:pPr>
      <w:r w:rsidRPr="00027150">
        <w:t xml:space="preserve">respond to specific </w:t>
      </w:r>
      <w:r>
        <w:t xml:space="preserve">system level </w:t>
      </w:r>
      <w:r w:rsidRPr="00027150">
        <w:t>data or safety and quality issues identified</w:t>
      </w:r>
    </w:p>
    <w:p w14:paraId="23F02D4C" w14:textId="65976B5C" w:rsidR="00024B0E" w:rsidRDefault="00024B0E" w:rsidP="00024B0E">
      <w:pPr>
        <w:pStyle w:val="SCVbodyafterheading"/>
        <w:numPr>
          <w:ilvl w:val="0"/>
          <w:numId w:val="11"/>
        </w:numPr>
      </w:pPr>
      <w:r w:rsidRPr="00654926">
        <w:t>provide insight and specialty clinical advice about data variation</w:t>
      </w:r>
    </w:p>
    <w:p w14:paraId="50067421" w14:textId="6214EBFC" w:rsidR="00024B0E" w:rsidRDefault="00024B0E" w:rsidP="00024B0E">
      <w:pPr>
        <w:pStyle w:val="SCVbodyafterheading"/>
        <w:numPr>
          <w:ilvl w:val="0"/>
          <w:numId w:val="11"/>
        </w:numPr>
      </w:pPr>
      <w:r w:rsidRPr="00027150">
        <w:t xml:space="preserve">support the identification and escalation of issues relevant to </w:t>
      </w:r>
      <w:r>
        <w:t>the MNLHN</w:t>
      </w:r>
    </w:p>
    <w:p w14:paraId="22A206AF" w14:textId="37FCAEC9" w:rsidR="00024B0E" w:rsidRDefault="00024B0E" w:rsidP="00024B0E">
      <w:pPr>
        <w:pStyle w:val="SCVbodyafterheading"/>
        <w:numPr>
          <w:ilvl w:val="0"/>
          <w:numId w:val="11"/>
        </w:numPr>
      </w:pPr>
      <w:r w:rsidRPr="00B12B0F">
        <w:t>lead clinical and consumer engagement</w:t>
      </w:r>
      <w:r>
        <w:t>,</w:t>
      </w:r>
      <w:r w:rsidRPr="00B12B0F">
        <w:t xml:space="preserve"> </w:t>
      </w:r>
      <w:r>
        <w:t xml:space="preserve">and </w:t>
      </w:r>
      <w:r w:rsidRPr="00B12B0F">
        <w:t>review work in progress</w:t>
      </w:r>
      <w:r>
        <w:t>, with a focus on system level issues</w:t>
      </w:r>
    </w:p>
    <w:p w14:paraId="3CE7223E" w14:textId="450CBBF5" w:rsidR="00024B0E" w:rsidRDefault="00A22E14" w:rsidP="00024B0E">
      <w:pPr>
        <w:pStyle w:val="SCVbodyafterheading"/>
        <w:numPr>
          <w:ilvl w:val="0"/>
          <w:numId w:val="11"/>
        </w:numPr>
      </w:pPr>
      <w:r>
        <w:rPr>
          <w:rStyle w:val="normaltextrun"/>
          <w:rFonts w:ascii="Arial" w:hAnsi="Arial" w:cs="Arial"/>
          <w:color w:val="000000"/>
          <w:shd w:val="clear" w:color="auto" w:fill="FFFFFF"/>
        </w:rPr>
        <w:t>r</w:t>
      </w:r>
      <w:r w:rsidR="00024B0E">
        <w:rPr>
          <w:rStyle w:val="normaltextrun"/>
          <w:rFonts w:ascii="Arial" w:hAnsi="Arial" w:cs="Arial"/>
          <w:color w:val="000000"/>
          <w:shd w:val="clear" w:color="auto" w:fill="FFFFFF"/>
        </w:rPr>
        <w:t>espond to specific data or safety and quality issues identified including those by the Safer Care Victoria Advisory Group</w:t>
      </w:r>
    </w:p>
    <w:p w14:paraId="45CBE4AC" w14:textId="7B91DC1A" w:rsidR="0033245E" w:rsidRDefault="0033245E" w:rsidP="0033245E">
      <w:pPr>
        <w:pStyle w:val="SCVbodyafterheading"/>
      </w:pPr>
      <w:r>
        <w:t>LHN Advisory Group membership and function may vary based on programs of work and</w:t>
      </w:r>
      <w:r w:rsidRPr="008F2D9B">
        <w:t xml:space="preserve"> will act in the best interests of consumers, health </w:t>
      </w:r>
      <w:r w:rsidR="00C54436">
        <w:t>care workers</w:t>
      </w:r>
      <w:r w:rsidRPr="008F2D9B">
        <w:t xml:space="preserve"> and the wider Victorian community to provide a mechanism for broader sector consultation.</w:t>
      </w:r>
    </w:p>
    <w:p w14:paraId="602696D5" w14:textId="77777777" w:rsidR="00912186" w:rsidRPr="008D2D57" w:rsidRDefault="00912186" w:rsidP="00912186">
      <w:pPr>
        <w:pStyle w:val="paragraph"/>
        <w:spacing w:before="0" w:beforeAutospacing="0" w:after="0" w:afterAutospacing="0"/>
        <w:textAlignment w:val="baseline"/>
        <w:rPr>
          <w:rFonts w:asciiTheme="majorHAnsi" w:hAnsiTheme="majorHAnsi" w:cstheme="majorHAnsi"/>
          <w:b/>
          <w:bCs/>
          <w:sz w:val="18"/>
          <w:szCs w:val="18"/>
        </w:rPr>
      </w:pPr>
      <w:r w:rsidRPr="008D2D57">
        <w:rPr>
          <w:rStyle w:val="normaltextrun"/>
          <w:rFonts w:asciiTheme="majorHAnsi" w:hAnsiTheme="majorHAnsi" w:cstheme="majorHAnsi"/>
          <w:b/>
          <w:bCs/>
          <w:sz w:val="26"/>
          <w:szCs w:val="26"/>
        </w:rPr>
        <w:t>What is a LHN Data Group? </w:t>
      </w:r>
      <w:r w:rsidRPr="008D2D57">
        <w:rPr>
          <w:rStyle w:val="eop"/>
          <w:rFonts w:asciiTheme="majorHAnsi" w:hAnsiTheme="majorHAnsi" w:cstheme="majorHAnsi"/>
          <w:b/>
          <w:bCs/>
          <w:sz w:val="26"/>
          <w:szCs w:val="26"/>
        </w:rPr>
        <w:t> </w:t>
      </w:r>
    </w:p>
    <w:p w14:paraId="1C1D03E9" w14:textId="77777777" w:rsidR="00660667" w:rsidRDefault="00912186" w:rsidP="000643B6">
      <w:pPr>
        <w:pStyle w:val="SCVbody"/>
      </w:pPr>
      <w:r w:rsidRPr="008D2D57">
        <w:t xml:space="preserve">LHNs use data and evidence to improve clinical care and patient outcomes, with a system level view. Data will be accessible to all time limited LHNs through the establishment of their respective LHN Data Groups, to ensure that the work of the LHN is informed by current data, variation and trends. </w:t>
      </w:r>
    </w:p>
    <w:p w14:paraId="14AE409B" w14:textId="55B85836" w:rsidR="00912186" w:rsidRDefault="00912186" w:rsidP="008D2D57">
      <w:pPr>
        <w:pStyle w:val="SCVbody"/>
      </w:pPr>
      <w:r w:rsidRPr="008D2D57">
        <w:t>The groups will review, interpret, and provide advice to the</w:t>
      </w:r>
      <w:r w:rsidR="00737147">
        <w:t>ir respective</w:t>
      </w:r>
      <w:r w:rsidRPr="008D2D57">
        <w:t xml:space="preserve"> LHNs and SCV more broadly about data, evidence, and safety and quality measures to help inform decisions and measure outcomes. The duration of the time limited LHN Data Groups will align with the time length of the associated LHN. The LHN Data Groups will be governed by the LHN Advisory Groups.  </w:t>
      </w:r>
    </w:p>
    <w:p w14:paraId="3E09023A" w14:textId="474A9E78" w:rsidR="00703202" w:rsidRPr="006D4FA2" w:rsidRDefault="00703202" w:rsidP="00703202">
      <w:pPr>
        <w:pStyle w:val="Heading2"/>
      </w:pPr>
      <w:r>
        <w:t xml:space="preserve">What is the time </w:t>
      </w:r>
      <w:r w:rsidRPr="00930449">
        <w:t>commitment</w:t>
      </w:r>
      <w:r>
        <w:t xml:space="preserve"> for this role?</w:t>
      </w:r>
    </w:p>
    <w:p w14:paraId="28C24A81" w14:textId="68DF42EE" w:rsidR="000D313D" w:rsidRDefault="000D313D" w:rsidP="000D313D">
      <w:pPr>
        <w:pStyle w:val="SCVbodyafterheading"/>
      </w:pPr>
      <w:bookmarkStart w:id="4" w:name="_Hlk77835195"/>
      <w:r>
        <w:t xml:space="preserve">All </w:t>
      </w:r>
      <w:r w:rsidR="001E07EC">
        <w:t xml:space="preserve">MNLHN Advisory and Data Group </w:t>
      </w:r>
      <w:r>
        <w:t>meetings will be held virtually via</w:t>
      </w:r>
      <w:r w:rsidR="007224B8">
        <w:t xml:space="preserve"> the</w:t>
      </w:r>
      <w:r>
        <w:t xml:space="preserve"> Microsoft Teams platform </w:t>
      </w:r>
      <w:r w:rsidR="003645C4">
        <w:t xml:space="preserve">for </w:t>
      </w:r>
      <w:r>
        <w:t xml:space="preserve">approximately </w:t>
      </w:r>
      <w:r w:rsidR="00470A03">
        <w:t>1.5 hours</w:t>
      </w:r>
      <w:r>
        <w:t>. Please note that there may be occasions where face-to-face meetings may be required.</w:t>
      </w:r>
    </w:p>
    <w:p w14:paraId="7B4E5621" w14:textId="42CF918E" w:rsidR="000D313D" w:rsidRPr="00101D05" w:rsidRDefault="001F5039" w:rsidP="000D313D">
      <w:pPr>
        <w:pStyle w:val="SCVbody"/>
      </w:pPr>
      <w:r>
        <w:t>The MNLHN Advisory and Data Groups have scheduled meetings throughout the year</w:t>
      </w:r>
      <w:r w:rsidR="007E5EA0">
        <w:t>. The Advisory Group meets every three months</w:t>
      </w:r>
      <w:r w:rsidR="00240A09">
        <w:t xml:space="preserve"> throughout the year. The Data Group meets every</w:t>
      </w:r>
      <w:r w:rsidR="008D2D57">
        <w:t xml:space="preserve"> two months throughout the year. </w:t>
      </w:r>
      <w:r>
        <w:t xml:space="preserve"> </w:t>
      </w:r>
      <w:r w:rsidR="000D313D">
        <w:t xml:space="preserve">Members are </w:t>
      </w:r>
      <w:r w:rsidR="000D313D" w:rsidRPr="000F7B8E">
        <w:t>expected</w:t>
      </w:r>
      <w:r w:rsidR="000D313D">
        <w:t xml:space="preserve"> to </w:t>
      </w:r>
      <w:r w:rsidR="000D313D" w:rsidRPr="005E562F">
        <w:t>active</w:t>
      </w:r>
      <w:r w:rsidR="000D313D">
        <w:t>ly</w:t>
      </w:r>
      <w:r w:rsidR="000D313D" w:rsidRPr="005E562F">
        <w:t xml:space="preserve"> participat</w:t>
      </w:r>
      <w:r w:rsidR="000D313D">
        <w:t>e in meetings</w:t>
      </w:r>
      <w:r w:rsidR="000D313D" w:rsidRPr="005E562F">
        <w:t xml:space="preserve"> </w:t>
      </w:r>
      <w:r w:rsidR="000D313D">
        <w:t>and</w:t>
      </w:r>
      <w:r w:rsidR="000D313D" w:rsidRPr="005E562F">
        <w:t xml:space="preserve"> </w:t>
      </w:r>
      <w:r w:rsidR="000D313D">
        <w:t>attend a minimum of 75 percent of the meetings.</w:t>
      </w:r>
    </w:p>
    <w:p w14:paraId="116A8733" w14:textId="37A8C425" w:rsidR="000D313D" w:rsidRDefault="000D313D" w:rsidP="000D313D">
      <w:pPr>
        <w:pStyle w:val="SCVbody"/>
      </w:pPr>
      <w:r>
        <w:t>There will be an agenda and at times</w:t>
      </w:r>
      <w:r w:rsidDel="00EB6BE2">
        <w:t xml:space="preserve"> </w:t>
      </w:r>
      <w:r>
        <w:t xml:space="preserve">papers to be reviewed prior to meetings. Document review and some out of session feedback and decisions may be required on an ad hoc basis. </w:t>
      </w:r>
    </w:p>
    <w:p w14:paraId="5A92AE26" w14:textId="60798F03" w:rsidR="00CB4F62" w:rsidRPr="001478FF" w:rsidRDefault="00CB4F62" w:rsidP="000D313D">
      <w:pPr>
        <w:pStyle w:val="SCVbody"/>
      </w:pPr>
      <w:r>
        <w:t xml:space="preserve">SCV staff will support the </w:t>
      </w:r>
      <w:r w:rsidR="00801156">
        <w:t xml:space="preserve">organisation and running of the meetings, including </w:t>
      </w:r>
      <w:r>
        <w:t>onboarding of all members.</w:t>
      </w:r>
    </w:p>
    <w:bookmarkEnd w:id="4"/>
    <w:p w14:paraId="1A13A6C8" w14:textId="59BA8A8D" w:rsidR="00A35829" w:rsidRDefault="00A35829" w:rsidP="00A72197">
      <w:pPr>
        <w:pStyle w:val="SCVbody"/>
      </w:pPr>
    </w:p>
    <w:p w14:paraId="66D337A6" w14:textId="556B8D2C" w:rsidR="00703202" w:rsidRPr="006F325E" w:rsidRDefault="00703202" w:rsidP="00703202">
      <w:pPr>
        <w:pStyle w:val="Heading2"/>
      </w:pPr>
      <w:r w:rsidRPr="006F325E">
        <w:t xml:space="preserve">Will I </w:t>
      </w:r>
      <w:r w:rsidRPr="003B24D0">
        <w:t>be remunerated for</w:t>
      </w:r>
      <w:r w:rsidRPr="006F325E">
        <w:t xml:space="preserve"> my time?</w:t>
      </w:r>
    </w:p>
    <w:p w14:paraId="2F94D652" w14:textId="4DB98C22" w:rsidR="00CB4F62" w:rsidRDefault="00CB4F62" w:rsidP="00703202">
      <w:pPr>
        <w:pStyle w:val="SCVbodyafterheading"/>
      </w:pPr>
      <w:r>
        <w:t>Public health serv</w:t>
      </w:r>
      <w:r w:rsidR="003D7333">
        <w:t>ice employees</w:t>
      </w:r>
      <w:r>
        <w:t xml:space="preserve"> will not be directly remunerated for their time</w:t>
      </w:r>
      <w:r w:rsidDel="003D7333">
        <w:t>.</w:t>
      </w:r>
    </w:p>
    <w:p w14:paraId="61ACC467" w14:textId="597AAC7D" w:rsidR="003B24D0" w:rsidRPr="00610084" w:rsidRDefault="003B24D0" w:rsidP="003B24D0">
      <w:pPr>
        <w:pStyle w:val="SCVbodyafterheading"/>
        <w:rPr>
          <w:color w:val="004C97"/>
          <w:u w:val="single"/>
        </w:rPr>
      </w:pPr>
      <w:r>
        <w:t xml:space="preserve">Consumer members and private practitioners (such as General Practitioners) will be eligible for remuneration for attending </w:t>
      </w:r>
      <w:r w:rsidR="00181E90">
        <w:t>MN</w:t>
      </w:r>
      <w:r>
        <w:t xml:space="preserve">LHN </w:t>
      </w:r>
      <w:r>
        <w:rPr>
          <w:lang w:eastAsia="en-US"/>
        </w:rPr>
        <w:t xml:space="preserve">Advisory </w:t>
      </w:r>
      <w:r w:rsidR="00181E90">
        <w:rPr>
          <w:lang w:eastAsia="en-US"/>
        </w:rPr>
        <w:t xml:space="preserve">or Data </w:t>
      </w:r>
      <w:r>
        <w:rPr>
          <w:lang w:eastAsia="en-US"/>
        </w:rPr>
        <w:t>Group</w:t>
      </w:r>
      <w:r>
        <w:t xml:space="preserve"> meetings. The </w:t>
      </w:r>
      <w:r w:rsidR="00181E90">
        <w:t xml:space="preserve">MNLHN </w:t>
      </w:r>
      <w:r>
        <w:t>manager will review and approve all remuneration requests in line with the Victorian Government</w:t>
      </w:r>
      <w:r w:rsidR="00BE6F3D">
        <w:t>’s</w:t>
      </w:r>
      <w:r>
        <w:t xml:space="preserve"> </w:t>
      </w:r>
      <w:hyperlink w:history="1">
        <w:r w:rsidRPr="00B9635B">
          <w:rPr>
            <w:rStyle w:val="Hyperlink"/>
          </w:rPr>
          <w:t>Appointment and remuneration guidelines</w:t>
        </w:r>
      </w:hyperlink>
      <w:r w:rsidR="00957D4E">
        <w:rPr>
          <w:rStyle w:val="Hyperlink"/>
        </w:rPr>
        <w:t>.</w:t>
      </w:r>
      <w:r>
        <w:rPr>
          <w:rStyle w:val="Hyperlink"/>
          <w:color w:val="auto"/>
          <w:u w:val="none"/>
        </w:rPr>
        <w:t xml:space="preserve"> </w:t>
      </w:r>
    </w:p>
    <w:p w14:paraId="6C740603" w14:textId="3152E819" w:rsidR="00703202" w:rsidRDefault="00703202" w:rsidP="00703202">
      <w:pPr>
        <w:pStyle w:val="Heading2"/>
      </w:pPr>
      <w:r w:rsidRPr="003C16B1">
        <w:lastRenderedPageBreak/>
        <w:t>Can I apply if I live and work in a regional or rural area?</w:t>
      </w:r>
    </w:p>
    <w:p w14:paraId="350167DF" w14:textId="20E6FBBF" w:rsidR="00CB4F62" w:rsidRDefault="00703202" w:rsidP="00703202">
      <w:pPr>
        <w:pStyle w:val="SCVbodyafterheading"/>
      </w:pPr>
      <w:r>
        <w:t xml:space="preserve">Yes, people living in regional and rural areas </w:t>
      </w:r>
      <w:r w:rsidR="003A51CF">
        <w:t>are encouraged to</w:t>
      </w:r>
      <w:r>
        <w:t xml:space="preserve"> apply. </w:t>
      </w:r>
      <w:r w:rsidR="01052FD0">
        <w:t>Meetings wherever possible will be held virtually (via Microsoft Teams platform) and should in person meetings be required, r</w:t>
      </w:r>
      <w:r w:rsidR="00E25D5C">
        <w:t>easonable travel expenses will be considered for reimbursement.</w:t>
      </w:r>
    </w:p>
    <w:p w14:paraId="191BE8A5" w14:textId="5B8C6B68" w:rsidR="00CB4F62" w:rsidRDefault="00CB4F62" w:rsidP="00703202">
      <w:pPr>
        <w:pStyle w:val="SCVbodyafterheading"/>
      </w:pPr>
      <w:r>
        <w:t xml:space="preserve">Please refer to the above section </w:t>
      </w:r>
      <w:r w:rsidRPr="00CB4F62">
        <w:rPr>
          <w:i/>
          <w:iCs/>
        </w:rPr>
        <w:t>“What is the time commitment for this role?”</w:t>
      </w:r>
      <w:r>
        <w:t xml:space="preserve"> for details surrounding virtual meetings and expectations.</w:t>
      </w:r>
    </w:p>
    <w:p w14:paraId="38C8D7DF" w14:textId="0AD14376" w:rsidR="008219A7" w:rsidRDefault="008219A7" w:rsidP="008219A7">
      <w:pPr>
        <w:pStyle w:val="Heading2"/>
      </w:pPr>
      <w:r>
        <w:t>When do I start?</w:t>
      </w:r>
    </w:p>
    <w:p w14:paraId="1C0E0B24" w14:textId="77777777" w:rsidR="00507B5C" w:rsidRDefault="00694872" w:rsidP="008219A7">
      <w:r>
        <w:t xml:space="preserve">You would start at the next meeting. </w:t>
      </w:r>
    </w:p>
    <w:p w14:paraId="58CA06C7" w14:textId="4264CC14" w:rsidR="00F71FF8" w:rsidRDefault="00F71FF8" w:rsidP="008219A7">
      <w:r>
        <w:t xml:space="preserve">The </w:t>
      </w:r>
      <w:r w:rsidR="00481503">
        <w:t>MNLHN</w:t>
      </w:r>
      <w:r>
        <w:t xml:space="preserve"> Advisory Group</w:t>
      </w:r>
      <w:r w:rsidR="002C5B36">
        <w:t xml:space="preserve"> meets </w:t>
      </w:r>
      <w:r w:rsidR="00853BCC">
        <w:t>approximately</w:t>
      </w:r>
      <w:r w:rsidR="002C5B36">
        <w:t xml:space="preserve"> four times a year</w:t>
      </w:r>
      <w:r w:rsidR="00853BCC">
        <w:t>.</w:t>
      </w:r>
      <w:r>
        <w:t xml:space="preserve"> </w:t>
      </w:r>
      <w:r w:rsidR="00853BCC">
        <w:t xml:space="preserve">The </w:t>
      </w:r>
      <w:r>
        <w:t xml:space="preserve">meeting </w:t>
      </w:r>
      <w:r w:rsidR="00853BCC">
        <w:t xml:space="preserve">dates for </w:t>
      </w:r>
      <w:r>
        <w:t>2</w:t>
      </w:r>
      <w:r w:rsidR="009C491E">
        <w:t>0</w:t>
      </w:r>
      <w:r>
        <w:t>23</w:t>
      </w:r>
      <w:r w:rsidR="00853BCC">
        <w:t xml:space="preserve"> are</w:t>
      </w:r>
      <w:r w:rsidR="009C491E">
        <w:t>:</w:t>
      </w:r>
    </w:p>
    <w:p w14:paraId="5E713B37" w14:textId="131C7A05" w:rsidR="009C491E" w:rsidRDefault="00853BCC" w:rsidP="00A3259C">
      <w:pPr>
        <w:pStyle w:val="ListParagraph"/>
        <w:numPr>
          <w:ilvl w:val="0"/>
          <w:numId w:val="10"/>
        </w:numPr>
      </w:pPr>
      <w:r>
        <w:t>Friday 24</w:t>
      </w:r>
      <w:r w:rsidRPr="00853BCC">
        <w:rPr>
          <w:vertAlign w:val="superscript"/>
        </w:rPr>
        <w:t>th</w:t>
      </w:r>
      <w:r>
        <w:t xml:space="preserve"> August 11am</w:t>
      </w:r>
    </w:p>
    <w:p w14:paraId="7D18A44B" w14:textId="0AFCD357" w:rsidR="00853BCC" w:rsidRDefault="00853BCC" w:rsidP="00A3259C">
      <w:pPr>
        <w:pStyle w:val="ListParagraph"/>
        <w:numPr>
          <w:ilvl w:val="0"/>
          <w:numId w:val="10"/>
        </w:numPr>
      </w:pPr>
      <w:r>
        <w:t>Friday 24</w:t>
      </w:r>
      <w:r w:rsidRPr="00853BCC">
        <w:rPr>
          <w:vertAlign w:val="superscript"/>
        </w:rPr>
        <w:t>th</w:t>
      </w:r>
      <w:r>
        <w:t xml:space="preserve"> November 11am</w:t>
      </w:r>
    </w:p>
    <w:p w14:paraId="2B15DC48" w14:textId="0F7D3A30" w:rsidR="000C2FBE" w:rsidRDefault="000C2FBE" w:rsidP="000C2FBE">
      <w:r>
        <w:t xml:space="preserve">The MNLHN Data Group meets approximately </w:t>
      </w:r>
      <w:r w:rsidR="00410131">
        <w:t>six</w:t>
      </w:r>
      <w:r>
        <w:t xml:space="preserve"> times a year. The meeting dates for 2023 are:</w:t>
      </w:r>
    </w:p>
    <w:p w14:paraId="00B08D3A" w14:textId="0D51CA1C" w:rsidR="000C2FBE" w:rsidRDefault="000C2FBE" w:rsidP="000C2FBE">
      <w:pPr>
        <w:pStyle w:val="ListParagraph"/>
        <w:numPr>
          <w:ilvl w:val="0"/>
          <w:numId w:val="10"/>
        </w:numPr>
      </w:pPr>
      <w:r>
        <w:t>Friday 2</w:t>
      </w:r>
      <w:r w:rsidR="00955AF9" w:rsidRPr="002A243F">
        <w:rPr>
          <w:vertAlign w:val="superscript"/>
        </w:rPr>
        <w:t>nd</w:t>
      </w:r>
      <w:r w:rsidR="00955AF9">
        <w:t xml:space="preserve"> June </w:t>
      </w:r>
      <w:r>
        <w:t>11am</w:t>
      </w:r>
    </w:p>
    <w:p w14:paraId="6DFCDA53" w14:textId="55C075C3" w:rsidR="00955AF9" w:rsidRDefault="00B9735B" w:rsidP="000C2FBE">
      <w:pPr>
        <w:pStyle w:val="ListParagraph"/>
        <w:numPr>
          <w:ilvl w:val="0"/>
          <w:numId w:val="10"/>
        </w:numPr>
      </w:pPr>
      <w:r>
        <w:t>Friday 4</w:t>
      </w:r>
      <w:r w:rsidRPr="002A243F">
        <w:rPr>
          <w:vertAlign w:val="superscript"/>
        </w:rPr>
        <w:t>th</w:t>
      </w:r>
      <w:r>
        <w:t xml:space="preserve"> August</w:t>
      </w:r>
      <w:r w:rsidR="00452D1B">
        <w:t xml:space="preserve"> 11am</w:t>
      </w:r>
    </w:p>
    <w:p w14:paraId="21FF8101" w14:textId="0EDF862E" w:rsidR="00B9735B" w:rsidRDefault="00B9735B" w:rsidP="000C2FBE">
      <w:pPr>
        <w:pStyle w:val="ListParagraph"/>
        <w:numPr>
          <w:ilvl w:val="0"/>
          <w:numId w:val="10"/>
        </w:numPr>
      </w:pPr>
      <w:r>
        <w:t>Friday 6</w:t>
      </w:r>
      <w:r w:rsidRPr="002A243F">
        <w:rPr>
          <w:vertAlign w:val="superscript"/>
        </w:rPr>
        <w:t>th</w:t>
      </w:r>
      <w:r>
        <w:t xml:space="preserve"> October</w:t>
      </w:r>
      <w:r w:rsidR="00452D1B">
        <w:t xml:space="preserve"> 11am</w:t>
      </w:r>
    </w:p>
    <w:p w14:paraId="500A77A6" w14:textId="14B68450" w:rsidR="000C2FBE" w:rsidRDefault="00B9735B" w:rsidP="00452D1B">
      <w:pPr>
        <w:pStyle w:val="ListParagraph"/>
        <w:numPr>
          <w:ilvl w:val="0"/>
          <w:numId w:val="10"/>
        </w:numPr>
      </w:pPr>
      <w:r>
        <w:t>Friday 1</w:t>
      </w:r>
      <w:r w:rsidRPr="002A243F">
        <w:rPr>
          <w:vertAlign w:val="superscript"/>
        </w:rPr>
        <w:t>st</w:t>
      </w:r>
      <w:r>
        <w:t xml:space="preserve"> December</w:t>
      </w:r>
      <w:r w:rsidR="00452D1B">
        <w:t xml:space="preserve"> 11am</w:t>
      </w:r>
    </w:p>
    <w:p w14:paraId="00EFF935" w14:textId="7E7DF73B" w:rsidR="008F2393" w:rsidRDefault="008F2393" w:rsidP="008F2393">
      <w:pPr>
        <w:pStyle w:val="Heading2"/>
      </w:pPr>
      <w:r>
        <w:t xml:space="preserve">Who do I </w:t>
      </w:r>
      <w:r w:rsidRPr="00930449">
        <w:t>contact</w:t>
      </w:r>
      <w:r>
        <w:t xml:space="preserve"> if I would like more information?</w:t>
      </w:r>
    </w:p>
    <w:p w14:paraId="4FB0B87A" w14:textId="7AF31D94" w:rsidR="008219A7" w:rsidRPr="00BE74EE" w:rsidRDefault="00703202" w:rsidP="00722D10">
      <w:pPr>
        <w:pStyle w:val="SCVbodyafterheading"/>
      </w:pPr>
      <w:r>
        <w:t xml:space="preserve">For further information please </w:t>
      </w:r>
      <w:r w:rsidR="00722D10">
        <w:t xml:space="preserve">contact </w:t>
      </w:r>
      <w:r w:rsidR="00067D9E">
        <w:t xml:space="preserve">the </w:t>
      </w:r>
      <w:r w:rsidR="002A243F">
        <w:t xml:space="preserve">Maternity and Newborn Learning Health Network team via </w:t>
      </w:r>
      <w:hyperlink r:id="rId17">
        <w:r w:rsidR="320FC8E9" w:rsidRPr="7ECBAEDE">
          <w:rPr>
            <w:rStyle w:val="Hyperlink"/>
          </w:rPr>
          <w:t>maternityandnewborn</w:t>
        </w:r>
        <w:r w:rsidR="00722D10" w:rsidRPr="7ECBAEDE">
          <w:rPr>
            <w:rStyle w:val="Hyperlink"/>
          </w:rPr>
          <w:t>lhn@safercare.vic.gov.au</w:t>
        </w:r>
      </w:hyperlink>
      <w:r w:rsidR="462AE113">
        <w:t xml:space="preserve"> </w:t>
      </w:r>
      <w:bookmarkEnd w:id="0"/>
      <w:bookmarkEnd w:id="1"/>
    </w:p>
    <w:sectPr w:rsidR="008219A7" w:rsidRPr="00BE74EE" w:rsidSect="00B770E1">
      <w:headerReference w:type="even" r:id="rId18"/>
      <w:headerReference w:type="default" r:id="rId19"/>
      <w:type w:val="continuous"/>
      <w:pgSz w:w="11906" w:h="16838" w:code="9"/>
      <w:pgMar w:top="2438" w:right="737" w:bottom="1361" w:left="737" w:header="851" w:footer="851"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E5BD5" w14:textId="77777777" w:rsidR="00A0006F" w:rsidRDefault="00A0006F" w:rsidP="002D711A">
      <w:pPr>
        <w:spacing w:after="0" w:line="240" w:lineRule="auto"/>
      </w:pPr>
      <w:r>
        <w:separator/>
      </w:r>
    </w:p>
  </w:endnote>
  <w:endnote w:type="continuationSeparator" w:id="0">
    <w:p w14:paraId="313B807C" w14:textId="77777777" w:rsidR="00A0006F" w:rsidRDefault="00A0006F" w:rsidP="002D711A">
      <w:pPr>
        <w:spacing w:after="0" w:line="240" w:lineRule="auto"/>
      </w:pPr>
      <w:r>
        <w:continuationSeparator/>
      </w:r>
    </w:p>
  </w:endnote>
  <w:endnote w:type="continuationNotice" w:id="1">
    <w:p w14:paraId="3176768F" w14:textId="77777777" w:rsidR="00A0006F" w:rsidRDefault="00A0006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4E5AD" w14:textId="77777777" w:rsidR="00385D03" w:rsidRDefault="00385D03">
    <w:pPr>
      <w:pStyle w:val="Footer"/>
    </w:pPr>
    <w:r>
      <w:rPr>
        <w:color w:val="2B579A"/>
        <w:shd w:val="clear" w:color="auto" w:fill="E6E6E6"/>
      </w:rPr>
      <mc:AlternateContent>
        <mc:Choice Requires="wps">
          <w:drawing>
            <wp:anchor distT="0" distB="0" distL="114300" distR="114300" simplePos="0" relativeHeight="251658240" behindDoc="0" locked="0" layoutInCell="0" allowOverlap="1" wp14:anchorId="5BA397E0" wp14:editId="2E06520E">
              <wp:simplePos x="0" y="0"/>
              <wp:positionH relativeFrom="page">
                <wp:posOffset>0</wp:posOffset>
              </wp:positionH>
              <wp:positionV relativeFrom="page">
                <wp:posOffset>10234930</wp:posOffset>
              </wp:positionV>
              <wp:extent cx="7560310" cy="266700"/>
              <wp:effectExtent l="0" t="0" r="0" b="0"/>
              <wp:wrapNone/>
              <wp:docPr id="4" name="Text Box 4"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7D9EBF9" w14:textId="77777777" w:rsidR="00385D03" w:rsidRPr="00F635D9" w:rsidRDefault="00385D03" w:rsidP="00F635D9">
                          <w:pPr>
                            <w:spacing w:before="0" w:after="0"/>
                            <w:jc w:val="center"/>
                            <w:rPr>
                              <w:rFonts w:ascii="Arial Black" w:hAnsi="Arial Black"/>
                              <w:color w:val="000000"/>
                            </w:rPr>
                          </w:pPr>
                          <w:r w:rsidRPr="00F635D9">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BA397E0" id="_x0000_t202" coordsize="21600,21600" o:spt="202" path="m,l,21600r21600,l21600,xe">
              <v:stroke joinstyle="miter"/>
              <v:path gradientshapeok="t" o:connecttype="rect"/>
            </v:shapetype>
            <v:shape id="Text Box 4" o:spid="_x0000_s1026" type="#_x0000_t202" alt="{&quot;HashCode&quot;:904758361,&quot;Height&quot;:841.0,&quot;Width&quot;:595.0,&quot;Placement&quot;:&quot;Footer&quot;,&quot;Index&quot;:&quot;OddAndEven&quot;,&quot;Section&quot;:1,&quot;Top&quot;:0.0,&quot;Left&quot;:0.0}" style="position:absolute;margin-left:0;margin-top:805.9pt;width:595.3pt;height:21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" o:allowincell="f" filled="f" stroked="f" strokeweight=".5pt">
              <v:textbox inset=",0,,0">
                <w:txbxContent>
                  <w:p w14:paraId="27D9EBF9" w14:textId="77777777" w:rsidR="00385D03" w:rsidRPr="00F635D9" w:rsidRDefault="00385D03" w:rsidP="00F635D9">
                    <w:pPr>
                      <w:spacing w:before="0" w:after="0"/>
                      <w:jc w:val="center"/>
                      <w:rPr>
                        <w:rFonts w:ascii="Arial Black" w:hAnsi="Arial Black"/>
                        <w:color w:val="000000"/>
                      </w:rPr>
                    </w:pPr>
                    <w:r w:rsidRPr="00F635D9">
                      <w:rPr>
                        <w:rFonts w:ascii="Arial Black" w:hAnsi="Arial Black"/>
                        <w:color w:val="00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426B8" w14:textId="4B411BE4" w:rsidR="00385D03" w:rsidRPr="006B337A" w:rsidRDefault="00174BB4" w:rsidP="00174BB4">
    <w:pPr>
      <w:pStyle w:val="SCVfooter"/>
      <w:tabs>
        <w:tab w:val="clear" w:pos="1304"/>
        <w:tab w:val="center" w:pos="5245"/>
        <w:tab w:val="right" w:pos="10348"/>
      </w:tabs>
    </w:pPr>
    <w:r>
      <w:rPr>
        <w:color w:val="2B579A"/>
        <w:shd w:val="clear" w:color="auto" w:fill="E6E6E6"/>
      </w:rPr>
      <mc:AlternateContent>
        <mc:Choice Requires="wps">
          <w:drawing>
            <wp:anchor distT="0" distB="0" distL="114300" distR="114300" simplePos="0" relativeHeight="251658242" behindDoc="0" locked="0" layoutInCell="0" allowOverlap="1" wp14:anchorId="0AC52391" wp14:editId="4DADC83D">
              <wp:simplePos x="0" y="0"/>
              <wp:positionH relativeFrom="page">
                <wp:posOffset>0</wp:posOffset>
              </wp:positionH>
              <wp:positionV relativeFrom="page">
                <wp:posOffset>10189210</wp:posOffset>
              </wp:positionV>
              <wp:extent cx="7560310" cy="311785"/>
              <wp:effectExtent l="0" t="0" r="0" b="12065"/>
              <wp:wrapNone/>
              <wp:docPr id="1" name="Text Box 1"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5B7F4E4" w14:textId="60ED2D87" w:rsidR="00174BB4" w:rsidRPr="00174BB4" w:rsidRDefault="00174BB4" w:rsidP="00174BB4">
                          <w:pPr>
                            <w:spacing w:before="0" w:after="0"/>
                            <w:jc w:val="center"/>
                            <w:rPr>
                              <w:rFonts w:ascii="Arial Black" w:hAnsi="Arial Black"/>
                              <w:color w:val="000000"/>
                            </w:rPr>
                          </w:pPr>
                          <w:r w:rsidRPr="00174BB4">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AC52391" id="_x0000_t202" coordsize="21600,21600" o:spt="202" path="m,l,21600r21600,l21600,xe">
              <v:stroke joinstyle="miter"/>
              <v:path gradientshapeok="t" o:connecttype="rect"/>
            </v:shapetype>
            <v:shape id="Text Box 1" o:spid="_x0000_s1027" type="#_x0000_t202" alt="{&quot;HashCode&quot;:904758361,&quot;Height&quot;:841.0,&quot;Width&quot;:595.0,&quot;Placement&quot;:&quot;Footer&quot;,&quot;Index&quot;:&quot;Primary&quot;,&quot;Section&quot;:1,&quot;Top&quot;:0.0,&quot;Left&quot;:0.0}" style="position:absolute;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15B7F4E4" w14:textId="60ED2D87" w:rsidR="00174BB4" w:rsidRPr="00174BB4" w:rsidRDefault="00174BB4" w:rsidP="00174BB4">
                    <w:pPr>
                      <w:spacing w:before="0" w:after="0"/>
                      <w:jc w:val="center"/>
                      <w:rPr>
                        <w:rFonts w:ascii="Arial Black" w:hAnsi="Arial Black"/>
                        <w:color w:val="000000"/>
                      </w:rPr>
                    </w:pPr>
                    <w:r w:rsidRPr="00174BB4">
                      <w:rPr>
                        <w:rFonts w:ascii="Arial Black" w:hAnsi="Arial Black"/>
                        <w:color w:val="000000"/>
                      </w:rPr>
                      <w:t>OFFICIAL</w:t>
                    </w:r>
                  </w:p>
                </w:txbxContent>
              </v:textbox>
              <w10:wrap anchorx="page" anchory="page"/>
            </v:shape>
          </w:pict>
        </mc:Fallback>
      </mc:AlternateContent>
    </w:r>
    <w:r w:rsidR="002848C1">
      <w:t>MN</w:t>
    </w:r>
    <w:r w:rsidR="00BE74EE">
      <w:t xml:space="preserve">LHN Advisory and Data Group – </w:t>
    </w:r>
    <w:r w:rsidR="002848C1">
      <w:t xml:space="preserve">FAQ                       </w:t>
    </w:r>
    <w:r>
      <w:tab/>
    </w:r>
    <w:r w:rsidR="00BE74EE">
      <w:t xml:space="preserve">                                                                             </w:t>
    </w:r>
    <w:r w:rsidR="00385D03">
      <w:rPr>
        <w:b/>
      </w:rPr>
      <w:t>Safer Care Victoria</w:t>
    </w:r>
    <w:r>
      <w:rPr>
        <w:b/>
      </w:rPr>
      <w:tab/>
    </w:r>
    <w:r w:rsidR="00385D03">
      <w:rPr>
        <w:color w:val="2B579A"/>
        <w:shd w:val="clear" w:color="auto" w:fill="E6E6E6"/>
      </w:rPr>
      <w:fldChar w:fldCharType="begin"/>
    </w:r>
    <w:r w:rsidR="00385D03">
      <w:instrText xml:space="preserve"> PAGE   \* MERGEFORMAT </w:instrText>
    </w:r>
    <w:r w:rsidR="00385D03">
      <w:rPr>
        <w:color w:val="2B579A"/>
        <w:shd w:val="clear" w:color="auto" w:fill="E6E6E6"/>
      </w:rPr>
      <w:fldChar w:fldCharType="separate"/>
    </w:r>
    <w:r w:rsidR="00385D03">
      <w:t>3</w:t>
    </w:r>
    <w:r w:rsidR="00385D03">
      <w:rPr>
        <w:color w:val="2B579A"/>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70BF2" w14:textId="77777777" w:rsidR="00A0006F" w:rsidRDefault="00A0006F" w:rsidP="00E33E08">
      <w:pPr>
        <w:spacing w:before="0" w:after="0" w:line="240" w:lineRule="auto"/>
      </w:pPr>
    </w:p>
  </w:footnote>
  <w:footnote w:type="continuationSeparator" w:id="0">
    <w:p w14:paraId="18AEA56B" w14:textId="77777777" w:rsidR="00A0006F" w:rsidRDefault="00A0006F" w:rsidP="00E33E08">
      <w:pPr>
        <w:spacing w:before="0" w:after="0" w:line="240" w:lineRule="auto"/>
      </w:pPr>
    </w:p>
  </w:footnote>
  <w:footnote w:type="continuationNotice" w:id="1">
    <w:p w14:paraId="2593B34C" w14:textId="77777777" w:rsidR="00A0006F" w:rsidRDefault="00A0006F">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083D0" w14:textId="77777777" w:rsidR="00385D03" w:rsidRDefault="00385D03">
    <w:pPr>
      <w:pStyle w:val="Header"/>
    </w:pPr>
    <w:r>
      <w:rPr>
        <w:noProof/>
        <w:color w:val="2B579A"/>
        <w:shd w:val="clear" w:color="auto" w:fill="E6E6E6"/>
      </w:rPr>
      <w:drawing>
        <wp:anchor distT="0" distB="0" distL="114300" distR="114300" simplePos="0" relativeHeight="251658241" behindDoc="1" locked="1" layoutInCell="1" allowOverlap="1" wp14:anchorId="0CB82891" wp14:editId="0FF8ECDD">
          <wp:simplePos x="0" y="0"/>
          <wp:positionH relativeFrom="page">
            <wp:align>left</wp:align>
          </wp:positionH>
          <wp:positionV relativeFrom="page">
            <wp:align>top</wp:align>
          </wp:positionV>
          <wp:extent cx="1522800" cy="1206000"/>
          <wp:effectExtent l="0" t="0" r="1270" b="0"/>
          <wp:wrapNone/>
          <wp:docPr id="2" name="Picture 2" descr="Safer Care Victori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afer Care Victoria&#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2800" cy="120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BB977" w14:textId="77777777" w:rsidR="00385D03" w:rsidRDefault="00385D03" w:rsidP="00B1051C">
    <w:pPr>
      <w:pStyle w:val="SCVfooterempty"/>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4A0B0" w14:textId="77777777" w:rsidR="00385D03" w:rsidRDefault="00385D03" w:rsidP="00C15DBE">
    <w:pPr>
      <w:pStyle w:val="SCVheader"/>
      <w:pBdr>
        <w:bottom w:val="none" w:sz="0" w:space="0" w:color="auto"/>
      </w:pBdr>
    </w:pPr>
  </w:p>
</w:hdr>
</file>

<file path=word/intelligence2.xml><?xml version="1.0" encoding="utf-8"?>
<int2:intelligence xmlns:int2="http://schemas.microsoft.com/office/intelligence/2020/intelligence" xmlns:oel="http://schemas.microsoft.com/office/2019/extlst">
  <int2:observations>
    <int2:bookmark int2:bookmarkName="_Int_78bVu1qi" int2:invalidationBookmarkName="" int2:hashCode="GYlbP4bpDNaxJa" int2:id="roQeRynZ">
      <int2:state int2:value="Rejected" int2:type="AugLoop_Acronyms_AcronymsCritique"/>
    </int2:bookmark>
    <int2:bookmark int2:bookmarkName="_Int_bcybiKq1" int2:invalidationBookmarkName="" int2:hashCode="ghTS3i229LOgJa" int2:id="R2IYpU3C">
      <int2:state int2:value="Rejected" int2:type="AugLoop_Acronyms_Acronyms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61C5D"/>
    <w:multiLevelType w:val="hybridMultilevel"/>
    <w:tmpl w:val="525AD6E4"/>
    <w:lvl w:ilvl="0" w:tplc="0C090001">
      <w:start w:val="1"/>
      <w:numFmt w:val="bullet"/>
      <w:lvlText w:val=""/>
      <w:lvlJc w:val="left"/>
      <w:pPr>
        <w:ind w:left="773" w:hanging="360"/>
      </w:pPr>
      <w:rPr>
        <w:rFonts w:ascii="Symbol" w:hAnsi="Symbol" w:hint="default"/>
        <w:color w:val="000000"/>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1" w15:restartNumberingAfterBreak="0">
    <w:nsid w:val="123C48C0"/>
    <w:multiLevelType w:val="hybridMultilevel"/>
    <w:tmpl w:val="69C2D2B4"/>
    <w:lvl w:ilvl="0" w:tplc="13A27350">
      <w:start w:val="1"/>
      <w:numFmt w:val="bullet"/>
      <w:lvlText w:val=""/>
      <w:lvlJc w:val="left"/>
      <w:pPr>
        <w:ind w:left="284" w:hanging="284"/>
      </w:pPr>
      <w:rPr>
        <w:rFonts w:ascii="Wingdings 2" w:hAnsi="Wingdings 2" w:hint="default"/>
        <w:color w:val="004C97" w:themeColor="accent4"/>
        <w:position w:val="2"/>
        <w:sz w:val="16"/>
      </w:rPr>
    </w:lvl>
    <w:lvl w:ilvl="1" w:tplc="211C8640">
      <w:start w:val="1"/>
      <w:numFmt w:val="bullet"/>
      <w:lvlText w:val="–"/>
      <w:lvlJc w:val="left"/>
      <w:pPr>
        <w:tabs>
          <w:tab w:val="num" w:pos="284"/>
        </w:tabs>
        <w:ind w:left="567" w:hanging="283"/>
      </w:pPr>
      <w:rPr>
        <w:rFonts w:ascii="Arial Black" w:hAnsi="Arial Black" w:hint="default"/>
      </w:rPr>
    </w:lvl>
    <w:lvl w:ilvl="2" w:tplc="E7764364">
      <w:start w:val="1"/>
      <w:numFmt w:val="none"/>
      <w:lvlRestart w:val="0"/>
      <w:lvlText w:val=""/>
      <w:lvlJc w:val="left"/>
      <w:pPr>
        <w:ind w:left="0" w:firstLine="0"/>
      </w:pPr>
      <w:rPr>
        <w:rFonts w:hint="default"/>
      </w:rPr>
    </w:lvl>
    <w:lvl w:ilvl="3" w:tplc="DB5E47CE">
      <w:start w:val="1"/>
      <w:numFmt w:val="none"/>
      <w:lvlRestart w:val="0"/>
      <w:lvlText w:val=""/>
      <w:lvlJc w:val="left"/>
      <w:pPr>
        <w:ind w:left="0" w:firstLine="0"/>
      </w:pPr>
      <w:rPr>
        <w:rFonts w:hint="default"/>
      </w:rPr>
    </w:lvl>
    <w:lvl w:ilvl="4" w:tplc="276E240A">
      <w:start w:val="1"/>
      <w:numFmt w:val="none"/>
      <w:lvlRestart w:val="0"/>
      <w:lvlText w:val=""/>
      <w:lvlJc w:val="left"/>
      <w:pPr>
        <w:ind w:left="0" w:firstLine="0"/>
      </w:pPr>
      <w:rPr>
        <w:rFonts w:hint="default"/>
      </w:rPr>
    </w:lvl>
    <w:lvl w:ilvl="5" w:tplc="11508376">
      <w:start w:val="1"/>
      <w:numFmt w:val="none"/>
      <w:lvlRestart w:val="0"/>
      <w:lvlText w:val=""/>
      <w:lvlJc w:val="left"/>
      <w:pPr>
        <w:ind w:left="0" w:firstLine="0"/>
      </w:pPr>
      <w:rPr>
        <w:rFonts w:hint="default"/>
      </w:rPr>
    </w:lvl>
    <w:lvl w:ilvl="6" w:tplc="EF02E3FC">
      <w:start w:val="1"/>
      <w:numFmt w:val="none"/>
      <w:lvlRestart w:val="0"/>
      <w:lvlText w:val=""/>
      <w:lvlJc w:val="left"/>
      <w:pPr>
        <w:ind w:left="0" w:firstLine="0"/>
      </w:pPr>
      <w:rPr>
        <w:rFonts w:hint="default"/>
      </w:rPr>
    </w:lvl>
    <w:lvl w:ilvl="7" w:tplc="C7A21A1A">
      <w:start w:val="1"/>
      <w:numFmt w:val="none"/>
      <w:lvlRestart w:val="0"/>
      <w:lvlText w:val=""/>
      <w:lvlJc w:val="left"/>
      <w:pPr>
        <w:ind w:left="0" w:firstLine="0"/>
      </w:pPr>
      <w:rPr>
        <w:rFonts w:hint="default"/>
      </w:rPr>
    </w:lvl>
    <w:lvl w:ilvl="8" w:tplc="DCD09986">
      <w:start w:val="1"/>
      <w:numFmt w:val="none"/>
      <w:lvlRestart w:val="0"/>
      <w:lvlText w:val=""/>
      <w:lvlJc w:val="left"/>
      <w:pPr>
        <w:ind w:left="0" w:firstLine="0"/>
      </w:pPr>
      <w:rPr>
        <w:rFonts w:hint="default"/>
      </w:rPr>
    </w:lvl>
  </w:abstractNum>
  <w:abstractNum w:abstractNumId="2" w15:restartNumberingAfterBreak="0">
    <w:nsid w:val="1B7B64C0"/>
    <w:multiLevelType w:val="multilevel"/>
    <w:tmpl w:val="B96621C2"/>
    <w:styleLink w:val="ZZPulloutbullets"/>
    <w:lvl w:ilvl="0">
      <w:start w:val="1"/>
      <w:numFmt w:val="bullet"/>
      <w:pStyle w:val="SCVpulloutbullet"/>
      <w:lvlText w:val="•"/>
      <w:lvlJc w:val="left"/>
      <w:pPr>
        <w:ind w:left="284" w:hanging="284"/>
      </w:pPr>
      <w:rPr>
        <w:rFonts w:ascii="Calibri" w:hAnsi="Calibri" w:hint="default"/>
        <w:color w:val="007586" w:themeColor="text2"/>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393615B0"/>
    <w:multiLevelType w:val="multilevel"/>
    <w:tmpl w:val="F27293EC"/>
    <w:name w:val="List num2"/>
    <w:lvl w:ilvl="0">
      <w:start w:val="1"/>
      <w:numFmt w:val="decimal"/>
      <w:suff w:val="space"/>
      <w:lvlText w:val="Section %1.0"/>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4" w15:restartNumberingAfterBreak="0">
    <w:nsid w:val="393A12AA"/>
    <w:multiLevelType w:val="multilevel"/>
    <w:tmpl w:val="FFE0EB44"/>
    <w:lvl w:ilvl="0">
      <w:start w:val="1"/>
      <w:numFmt w:val="bullet"/>
      <w:lvlText w:val=""/>
      <w:lvlJc w:val="left"/>
      <w:pPr>
        <w:ind w:left="284" w:hanging="284"/>
      </w:pPr>
      <w:rPr>
        <w:rFonts w:ascii="Wingdings 2" w:hAnsi="Wingdings 2" w:hint="default"/>
        <w:color w:val="4D92C0"/>
        <w:position w:val="2"/>
        <w:sz w:val="16"/>
      </w:rPr>
    </w:lvl>
    <w:lvl w:ilvl="1">
      <w:start w:val="1"/>
      <w:numFmt w:val="bullet"/>
      <w:lvlText w:val="–"/>
      <w:lvlJc w:val="left"/>
      <w:pPr>
        <w:ind w:left="568" w:hanging="284"/>
      </w:pPr>
      <w:rPr>
        <w:rFonts w:ascii="Arial Black" w:hAnsi="Arial Black"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5" w15:restartNumberingAfterBreak="0">
    <w:nsid w:val="3E6C68D4"/>
    <w:multiLevelType w:val="multilevel"/>
    <w:tmpl w:val="FCC83088"/>
    <w:styleLink w:val="ZZNumbersdigit"/>
    <w:lvl w:ilvl="0">
      <w:start w:val="1"/>
      <w:numFmt w:val="decimal"/>
      <w:pStyle w:val="SCVnumberdigit"/>
      <w:lvlText w:val="%1."/>
      <w:lvlJc w:val="left"/>
      <w:pPr>
        <w:tabs>
          <w:tab w:val="num" w:pos="397"/>
        </w:tabs>
        <w:ind w:left="397" w:hanging="397"/>
      </w:pPr>
      <w:rPr>
        <w:rFonts w:cs="Times New Roman" w:hint="default"/>
      </w:rPr>
    </w:lvl>
    <w:lvl w:ilvl="1">
      <w:start w:val="1"/>
      <w:numFmt w:val="lowerLetter"/>
      <w:pStyle w:val="SCVnumberloweralphaindent"/>
      <w:lvlText w:val="%2."/>
      <w:lvlJc w:val="left"/>
      <w:pPr>
        <w:tabs>
          <w:tab w:val="num" w:pos="794"/>
        </w:tabs>
        <w:ind w:left="794" w:hanging="397"/>
      </w:pPr>
      <w:rPr>
        <w:rFonts w:cs="Times New Roman" w:hint="default"/>
      </w:rPr>
    </w:lvl>
    <w:lvl w:ilvl="2">
      <w:start w:val="1"/>
      <w:numFmt w:val="none"/>
      <w:lvlRestart w:val="0"/>
      <w:lvlText w:val=""/>
      <w:lvlJc w:val="left"/>
      <w:pPr>
        <w:ind w:left="0" w:firstLine="0"/>
      </w:pPr>
      <w:rPr>
        <w:rFonts w:hint="default"/>
        <w:color w:val="auto"/>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cs="Times New Roman" w:hint="default"/>
      </w:rPr>
    </w:lvl>
    <w:lvl w:ilvl="5">
      <w:start w:val="1"/>
      <w:numFmt w:val="none"/>
      <w:lvlRestart w:val="0"/>
      <w:lvlText w:val=""/>
      <w:lvlJc w:val="left"/>
      <w:pPr>
        <w:tabs>
          <w:tab w:val="num" w:pos="0"/>
        </w:tabs>
        <w:ind w:left="0" w:firstLine="0"/>
      </w:pPr>
      <w:rPr>
        <w:rFonts w:cs="Times New Roman" w:hint="default"/>
      </w:rPr>
    </w:lvl>
    <w:lvl w:ilvl="6">
      <w:start w:val="1"/>
      <w:numFmt w:val="none"/>
      <w:lvlRestart w:val="0"/>
      <w:lvlText w:val=""/>
      <w:lvlJc w:val="left"/>
      <w:pPr>
        <w:ind w:left="0" w:firstLine="0"/>
      </w:pPr>
      <w:rPr>
        <w:rFonts w:cs="Times New Roman" w:hint="default"/>
      </w:rPr>
    </w:lvl>
    <w:lvl w:ilvl="7">
      <w:start w:val="1"/>
      <w:numFmt w:val="none"/>
      <w:lvlRestart w:val="0"/>
      <w:lvlText w:val=""/>
      <w:lvlJc w:val="left"/>
      <w:pPr>
        <w:ind w:left="0" w:firstLine="0"/>
      </w:pPr>
      <w:rPr>
        <w:rFonts w:cs="Times New Roman" w:hint="default"/>
      </w:rPr>
    </w:lvl>
    <w:lvl w:ilvl="8">
      <w:start w:val="1"/>
      <w:numFmt w:val="none"/>
      <w:lvlRestart w:val="0"/>
      <w:lvlText w:val=""/>
      <w:lvlJc w:val="right"/>
      <w:pPr>
        <w:ind w:left="0" w:firstLine="0"/>
      </w:pPr>
      <w:rPr>
        <w:rFonts w:cs="Times New Roman" w:hint="default"/>
      </w:rPr>
    </w:lvl>
  </w:abstractNum>
  <w:abstractNum w:abstractNumId="6" w15:restartNumberingAfterBreak="0">
    <w:nsid w:val="4A8513C4"/>
    <w:multiLevelType w:val="multilevel"/>
    <w:tmpl w:val="1EF4C3C8"/>
    <w:styleLink w:val="ZZTablenumbers"/>
    <w:lvl w:ilvl="0">
      <w:start w:val="1"/>
      <w:numFmt w:val="decimal"/>
      <w:pStyle w:val="SCVtablenumber1"/>
      <w:lvlText w:val="%1."/>
      <w:lvlJc w:val="left"/>
      <w:pPr>
        <w:ind w:left="340" w:hanging="340"/>
      </w:pPr>
      <w:rPr>
        <w:rFonts w:hint="default"/>
      </w:rPr>
    </w:lvl>
    <w:lvl w:ilvl="1">
      <w:start w:val="1"/>
      <w:numFmt w:val="lowerLetter"/>
      <w:pStyle w:val="SCVtablenumber2"/>
      <w:lvlText w:val="(%2)"/>
      <w:lvlJc w:val="left"/>
      <w:pPr>
        <w:tabs>
          <w:tab w:val="num" w:pos="340"/>
        </w:tabs>
        <w:ind w:left="680" w:hanging="34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541611C2"/>
    <w:multiLevelType w:val="multilevel"/>
    <w:tmpl w:val="E0D49F02"/>
    <w:styleLink w:val="ZZTablebullets"/>
    <w:lvl w:ilvl="0">
      <w:start w:val="1"/>
      <w:numFmt w:val="bullet"/>
      <w:pStyle w:val="SCVtablebullet1"/>
      <w:lvlText w:val="•"/>
      <w:lvlJc w:val="left"/>
      <w:pPr>
        <w:ind w:left="227" w:hanging="227"/>
      </w:pPr>
      <w:rPr>
        <w:rFonts w:ascii="Calibri" w:hAnsi="Calibri" w:hint="default"/>
      </w:rPr>
    </w:lvl>
    <w:lvl w:ilvl="1">
      <w:start w:val="1"/>
      <w:numFmt w:val="bullet"/>
      <w:lvlRestart w:val="0"/>
      <w:pStyle w:val="SCVtablebullet2"/>
      <w:lvlText w:val="–"/>
      <w:lvlJc w:val="left"/>
      <w:pPr>
        <w:tabs>
          <w:tab w:val="num" w:pos="227"/>
        </w:tabs>
        <w:ind w:left="454" w:hanging="227"/>
      </w:pPr>
      <w:rPr>
        <w:rFonts w:ascii="Calibri" w:hAnsi="Calibri" w:hint="default"/>
      </w:rPr>
    </w:lvl>
    <w:lvl w:ilvl="2">
      <w:start w:val="1"/>
      <w:numFmt w:val="none"/>
      <w:lvlRestart w:val="0"/>
      <w:lvlText w:val=""/>
      <w:lvlJc w:val="left"/>
      <w:rPr>
        <w:rFonts w:cs="Times New Roman" w:hint="default"/>
      </w:rPr>
    </w:lvl>
    <w:lvl w:ilvl="3">
      <w:start w:val="1"/>
      <w:numFmt w:val="none"/>
      <w:lvlRestart w:val="0"/>
      <w:lvlText w:val=""/>
      <w:lvlJc w:val="left"/>
      <w:rPr>
        <w:rFonts w:cs="Times New Roman" w:hint="default"/>
      </w:rPr>
    </w:lvl>
    <w:lvl w:ilvl="4">
      <w:start w:val="1"/>
      <w:numFmt w:val="none"/>
      <w:lvlRestart w:val="0"/>
      <w:lvlText w:val=""/>
      <w:lvlJc w:val="left"/>
      <w:rPr>
        <w:rFonts w:cs="Times New Roman" w:hint="default"/>
      </w:rPr>
    </w:lvl>
    <w:lvl w:ilvl="5">
      <w:start w:val="1"/>
      <w:numFmt w:val="none"/>
      <w:lvlRestart w:val="0"/>
      <w:lvlText w:val=""/>
      <w:lvlJc w:val="left"/>
      <w:rPr>
        <w:rFonts w:cs="Times New Roman" w:hint="default"/>
      </w:rPr>
    </w:lvl>
    <w:lvl w:ilvl="6">
      <w:start w:val="1"/>
      <w:numFmt w:val="none"/>
      <w:lvlRestart w:val="0"/>
      <w:lvlText w:val=""/>
      <w:lvlJc w:val="left"/>
      <w:rPr>
        <w:rFonts w:cs="Times New Roman" w:hint="default"/>
      </w:rPr>
    </w:lvl>
    <w:lvl w:ilvl="7">
      <w:start w:val="1"/>
      <w:numFmt w:val="none"/>
      <w:lvlRestart w:val="0"/>
      <w:lvlText w:val=""/>
      <w:lvlJc w:val="left"/>
      <w:rPr>
        <w:rFonts w:cs="Times New Roman" w:hint="default"/>
      </w:rPr>
    </w:lvl>
    <w:lvl w:ilvl="8">
      <w:start w:val="1"/>
      <w:numFmt w:val="none"/>
      <w:lvlRestart w:val="0"/>
      <w:lvlText w:val=""/>
      <w:lvlJc w:val="left"/>
      <w:rPr>
        <w:rFonts w:cs="Times New Roman" w:hint="default"/>
      </w:rPr>
    </w:lvl>
  </w:abstractNum>
  <w:abstractNum w:abstractNumId="8" w15:restartNumberingAfterBreak="0">
    <w:nsid w:val="61320433"/>
    <w:multiLevelType w:val="multilevel"/>
    <w:tmpl w:val="69C2D2B4"/>
    <w:styleLink w:val="ZZBullets"/>
    <w:lvl w:ilvl="0">
      <w:start w:val="1"/>
      <w:numFmt w:val="bullet"/>
      <w:pStyle w:val="SCVbullet1"/>
      <w:lvlText w:val=""/>
      <w:lvlJc w:val="left"/>
      <w:pPr>
        <w:ind w:left="284" w:hanging="284"/>
      </w:pPr>
      <w:rPr>
        <w:rFonts w:ascii="Wingdings 2" w:hAnsi="Wingdings 2" w:hint="default"/>
        <w:color w:val="004C97" w:themeColor="accent4"/>
        <w:position w:val="2"/>
        <w:sz w:val="16"/>
      </w:rPr>
    </w:lvl>
    <w:lvl w:ilvl="1">
      <w:start w:val="1"/>
      <w:numFmt w:val="bullet"/>
      <w:pStyle w:val="SCVbullet2"/>
      <w:lvlText w:val="–"/>
      <w:lvlJc w:val="left"/>
      <w:pPr>
        <w:tabs>
          <w:tab w:val="num" w:pos="284"/>
        </w:tabs>
        <w:ind w:left="567" w:hanging="283"/>
      </w:pPr>
      <w:rPr>
        <w:rFonts w:ascii="Arial Black" w:hAnsi="Arial Black"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6309259F"/>
    <w:multiLevelType w:val="multilevel"/>
    <w:tmpl w:val="DECE3280"/>
    <w:styleLink w:val="ZZQuotebullets"/>
    <w:lvl w:ilvl="0">
      <w:start w:val="1"/>
      <w:numFmt w:val="bullet"/>
      <w:pStyle w:val="SCVquotebullet1"/>
      <w:lvlText w:val="•"/>
      <w:lvlJc w:val="left"/>
      <w:pPr>
        <w:ind w:left="680" w:hanging="283"/>
      </w:pPr>
      <w:rPr>
        <w:rFonts w:ascii="Calibri" w:hAnsi="Calibri" w:hint="default"/>
        <w:color w:val="007586" w:themeColor="text2"/>
      </w:rPr>
    </w:lvl>
    <w:lvl w:ilvl="1">
      <w:start w:val="1"/>
      <w:numFmt w:val="bullet"/>
      <w:lvlRestart w:val="0"/>
      <w:pStyle w:val="SCVquotebullet2"/>
      <w:lvlText w:val="–"/>
      <w:lvlJc w:val="left"/>
      <w:pPr>
        <w:ind w:left="964" w:hanging="284"/>
      </w:pPr>
      <w:rPr>
        <w:rFonts w:ascii="Calibri" w:hAnsi="Calibri" w:hint="default"/>
        <w:color w:val="007586" w:themeColor="text2"/>
      </w:rPr>
    </w:lvl>
    <w:lvl w:ilvl="2">
      <w:start w:val="1"/>
      <w:numFmt w:val="none"/>
      <w:lvlRestart w:val="0"/>
      <w:lvlText w:val=""/>
      <w:lvlJc w:val="left"/>
      <w:pPr>
        <w:ind w:left="0" w:firstLine="0"/>
      </w:pPr>
      <w:rPr>
        <w:rFonts w:cs="Times New Roman" w:hint="default"/>
      </w:rPr>
    </w:lvl>
    <w:lvl w:ilvl="3">
      <w:start w:val="1"/>
      <w:numFmt w:val="none"/>
      <w:lvlRestart w:val="0"/>
      <w:lvlText w:val=""/>
      <w:lvlJc w:val="left"/>
      <w:pPr>
        <w:ind w:left="0" w:firstLine="0"/>
      </w:pPr>
      <w:rPr>
        <w:rFonts w:cs="Times New Roman" w:hint="default"/>
      </w:rPr>
    </w:lvl>
    <w:lvl w:ilvl="4">
      <w:start w:val="1"/>
      <w:numFmt w:val="none"/>
      <w:lvlRestart w:val="0"/>
      <w:lvlText w:val=""/>
      <w:lvlJc w:val="left"/>
      <w:pPr>
        <w:ind w:left="0" w:firstLine="0"/>
      </w:pPr>
      <w:rPr>
        <w:rFonts w:cs="Times New Roman" w:hint="default"/>
      </w:rPr>
    </w:lvl>
    <w:lvl w:ilvl="5">
      <w:start w:val="1"/>
      <w:numFmt w:val="none"/>
      <w:lvlRestart w:val="0"/>
      <w:lvlText w:val=""/>
      <w:lvlJc w:val="left"/>
      <w:pPr>
        <w:ind w:left="0" w:firstLine="0"/>
      </w:pPr>
      <w:rPr>
        <w:rFonts w:cs="Times New Roman" w:hint="default"/>
      </w:rPr>
    </w:lvl>
    <w:lvl w:ilvl="6">
      <w:start w:val="1"/>
      <w:numFmt w:val="none"/>
      <w:lvlRestart w:val="0"/>
      <w:lvlText w:val=""/>
      <w:lvlJc w:val="left"/>
      <w:pPr>
        <w:ind w:left="0" w:firstLine="0"/>
      </w:pPr>
      <w:rPr>
        <w:rFonts w:cs="Times New Roman" w:hint="default"/>
      </w:rPr>
    </w:lvl>
    <w:lvl w:ilvl="7">
      <w:start w:val="1"/>
      <w:numFmt w:val="none"/>
      <w:lvlRestart w:val="0"/>
      <w:lvlText w:val=""/>
      <w:lvlJc w:val="left"/>
      <w:pPr>
        <w:ind w:left="0" w:firstLine="0"/>
      </w:pPr>
      <w:rPr>
        <w:rFonts w:cs="Times New Roman" w:hint="default"/>
      </w:rPr>
    </w:lvl>
    <w:lvl w:ilvl="8">
      <w:start w:val="1"/>
      <w:numFmt w:val="none"/>
      <w:lvlRestart w:val="0"/>
      <w:lvlText w:val=""/>
      <w:lvlJc w:val="left"/>
      <w:pPr>
        <w:ind w:left="0" w:firstLine="0"/>
      </w:pPr>
      <w:rPr>
        <w:rFonts w:cs="Times New Roman" w:hint="default"/>
      </w:rPr>
    </w:lvl>
  </w:abstractNum>
  <w:abstractNum w:abstractNumId="10" w15:restartNumberingAfterBreak="0">
    <w:nsid w:val="65A12C50"/>
    <w:multiLevelType w:val="hybridMultilevel"/>
    <w:tmpl w:val="58CE40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9F619B4"/>
    <w:multiLevelType w:val="multilevel"/>
    <w:tmpl w:val="32A667BE"/>
    <w:styleLink w:val="ZZBulletsafternumbers"/>
    <w:lvl w:ilvl="0">
      <w:start w:val="1"/>
      <w:numFmt w:val="none"/>
      <w:lvlText w:val=""/>
      <w:lvlJc w:val="left"/>
      <w:pPr>
        <w:ind w:left="0" w:firstLine="0"/>
      </w:pPr>
      <w:rPr>
        <w:rFonts w:hint="default"/>
      </w:rPr>
    </w:lvl>
    <w:lvl w:ilvl="1">
      <w:start w:val="1"/>
      <w:numFmt w:val="bullet"/>
      <w:lvlRestart w:val="0"/>
      <w:pStyle w:val="SCVbulletafternumbers"/>
      <w:lvlText w:val="•"/>
      <w:lvlJc w:val="left"/>
      <w:pPr>
        <w:ind w:left="794" w:hanging="39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7FD44514"/>
    <w:multiLevelType w:val="multilevel"/>
    <w:tmpl w:val="457635A8"/>
    <w:name w:val="List num"/>
    <w:lvl w:ilvl="0">
      <w:start w:val="1"/>
      <w:numFmt w:val="lowerLetter"/>
      <w:lvlText w:val="(%1)"/>
      <w:lvlJc w:val="left"/>
      <w:pPr>
        <w:ind w:left="397" w:hanging="397"/>
      </w:pPr>
      <w:rPr>
        <w:rFonts w:hint="default"/>
      </w:rPr>
    </w:lvl>
    <w:lvl w:ilvl="1">
      <w:start w:val="1"/>
      <w:numFmt w:val="lowerRoman"/>
      <w:lvlText w:val="(%2)"/>
      <w:lvlJc w:val="left"/>
      <w:pPr>
        <w:ind w:left="794" w:hanging="397"/>
      </w:pPr>
      <w:rPr>
        <w:rFonts w:hint="default"/>
      </w:rPr>
    </w:lvl>
    <w:lvl w:ilvl="2">
      <w:start w:val="1"/>
      <w:numFmt w:val="decimal"/>
      <w:lvlText w:val="(%3)"/>
      <w:lvlJc w:val="left"/>
      <w:pPr>
        <w:ind w:left="1191" w:hanging="397"/>
      </w:pPr>
      <w:rPr>
        <w:rFonts w:hint="default"/>
      </w:rPr>
    </w:lvl>
    <w:lvl w:ilvl="3">
      <w:start w:val="1"/>
      <w:numFmt w:val="upperLetter"/>
      <w:lvlText w:val="(%4)"/>
      <w:lvlJc w:val="left"/>
      <w:pPr>
        <w:ind w:left="1588" w:hanging="397"/>
      </w:pPr>
      <w:rPr>
        <w:rFonts w:hint="default"/>
      </w:rPr>
    </w:lvl>
    <w:lvl w:ilvl="4">
      <w:start w:val="1"/>
      <w:numFmt w:val="upperRoman"/>
      <w:lvlRestart w:val="1"/>
      <w:lvlText w:val="(%5)"/>
      <w:lvlJc w:val="left"/>
      <w:pPr>
        <w:ind w:left="1985" w:hanging="397"/>
      </w:pPr>
      <w:rPr>
        <w:rFonts w:hint="default"/>
      </w:rPr>
    </w:lvl>
    <w:lvl w:ilvl="5">
      <w:start w:val="1"/>
      <w:numFmt w:val="decimal"/>
      <w:lvlText w:val="%3.%4.%5.%6"/>
      <w:lvlJc w:val="left"/>
      <w:pPr>
        <w:tabs>
          <w:tab w:val="num" w:pos="2345"/>
        </w:tabs>
        <w:ind w:left="2382" w:hanging="397"/>
      </w:pPr>
      <w:rPr>
        <w:rFonts w:hint="default"/>
      </w:rPr>
    </w:lvl>
    <w:lvl w:ilvl="6">
      <w:start w:val="1"/>
      <w:numFmt w:val="lowerLetter"/>
      <w:lvlText w:val="(%7)"/>
      <w:lvlJc w:val="left"/>
      <w:pPr>
        <w:tabs>
          <w:tab w:val="num" w:pos="2742"/>
        </w:tabs>
        <w:ind w:left="2779" w:hanging="397"/>
      </w:pPr>
      <w:rPr>
        <w:rFonts w:hint="default"/>
      </w:rPr>
    </w:lvl>
    <w:lvl w:ilvl="7">
      <w:start w:val="1"/>
      <w:numFmt w:val="lowerRoman"/>
      <w:lvlText w:val="(%8)"/>
      <w:lvlJc w:val="left"/>
      <w:pPr>
        <w:tabs>
          <w:tab w:val="num" w:pos="3139"/>
        </w:tabs>
        <w:ind w:left="3176" w:hanging="397"/>
      </w:pPr>
      <w:rPr>
        <w:rFonts w:hint="default"/>
      </w:rPr>
    </w:lvl>
    <w:lvl w:ilvl="8">
      <w:start w:val="1"/>
      <w:numFmt w:val="decimal"/>
      <w:lvlText w:val="%9."/>
      <w:lvlJc w:val="left"/>
      <w:pPr>
        <w:tabs>
          <w:tab w:val="num" w:pos="3536"/>
        </w:tabs>
        <w:ind w:left="3573" w:hanging="397"/>
      </w:pPr>
      <w:rPr>
        <w:rFonts w:hint="default"/>
      </w:rPr>
    </w:lvl>
  </w:abstractNum>
  <w:num w:numId="1" w16cid:durableId="938216187">
    <w:abstractNumId w:val="4"/>
  </w:num>
  <w:num w:numId="2" w16cid:durableId="1028217312">
    <w:abstractNumId w:val="8"/>
  </w:num>
  <w:num w:numId="3" w16cid:durableId="718551993">
    <w:abstractNumId w:val="5"/>
  </w:num>
  <w:num w:numId="4" w16cid:durableId="761026363">
    <w:abstractNumId w:val="9"/>
  </w:num>
  <w:num w:numId="5" w16cid:durableId="1033769576">
    <w:abstractNumId w:val="7"/>
  </w:num>
  <w:num w:numId="6" w16cid:durableId="711153668">
    <w:abstractNumId w:val="6"/>
  </w:num>
  <w:num w:numId="7" w16cid:durableId="855770294">
    <w:abstractNumId w:val="11"/>
  </w:num>
  <w:num w:numId="8" w16cid:durableId="404575711">
    <w:abstractNumId w:val="2"/>
  </w:num>
  <w:num w:numId="9" w16cid:durableId="947741988">
    <w:abstractNumId w:val="1"/>
    <w:lvlOverride w:ilvl="0">
      <w:lvl w:ilvl="0" w:tplc="13A27350">
        <w:start w:val="1"/>
        <w:numFmt w:val="bullet"/>
        <w:lvlText w:val=""/>
        <w:lvlJc w:val="left"/>
        <w:pPr>
          <w:ind w:left="284" w:hanging="284"/>
        </w:pPr>
        <w:rPr>
          <w:rFonts w:ascii="Wingdings 2" w:hAnsi="Wingdings 2" w:hint="default"/>
          <w:color w:val="004C97" w:themeColor="accent4"/>
          <w:position w:val="2"/>
          <w:sz w:val="16"/>
        </w:rPr>
      </w:lvl>
    </w:lvlOverride>
  </w:num>
  <w:num w:numId="10" w16cid:durableId="454565288">
    <w:abstractNumId w:val="10"/>
  </w:num>
  <w:num w:numId="11" w16cid:durableId="156922891">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SortMethod w:val="000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rA0sTSwNDIyszQ0MTZW0lEKTi0uzszPAykwrAUAO6rFOCwAAAA="/>
  </w:docVars>
  <w:rsids>
    <w:rsidRoot w:val="00993B69"/>
    <w:rsid w:val="00012F6F"/>
    <w:rsid w:val="00014213"/>
    <w:rsid w:val="00014B55"/>
    <w:rsid w:val="00020E3E"/>
    <w:rsid w:val="00022269"/>
    <w:rsid w:val="0002328B"/>
    <w:rsid w:val="00023BF3"/>
    <w:rsid w:val="00024184"/>
    <w:rsid w:val="00024B0E"/>
    <w:rsid w:val="00026811"/>
    <w:rsid w:val="0004185E"/>
    <w:rsid w:val="0004508C"/>
    <w:rsid w:val="0004698F"/>
    <w:rsid w:val="000477DC"/>
    <w:rsid w:val="00056988"/>
    <w:rsid w:val="00063473"/>
    <w:rsid w:val="000643B6"/>
    <w:rsid w:val="00067D9E"/>
    <w:rsid w:val="00072279"/>
    <w:rsid w:val="00072290"/>
    <w:rsid w:val="00075895"/>
    <w:rsid w:val="00075E6C"/>
    <w:rsid w:val="00081C12"/>
    <w:rsid w:val="00085A23"/>
    <w:rsid w:val="00087D42"/>
    <w:rsid w:val="00097DBB"/>
    <w:rsid w:val="000A2620"/>
    <w:rsid w:val="000B29AD"/>
    <w:rsid w:val="000B71E7"/>
    <w:rsid w:val="000C15DC"/>
    <w:rsid w:val="000C2FBE"/>
    <w:rsid w:val="000C6372"/>
    <w:rsid w:val="000D1042"/>
    <w:rsid w:val="000D313D"/>
    <w:rsid w:val="000D5FF2"/>
    <w:rsid w:val="000D7841"/>
    <w:rsid w:val="000E392D"/>
    <w:rsid w:val="000E39B6"/>
    <w:rsid w:val="000E3D05"/>
    <w:rsid w:val="000E6085"/>
    <w:rsid w:val="000F4288"/>
    <w:rsid w:val="000F7165"/>
    <w:rsid w:val="00100361"/>
    <w:rsid w:val="00102379"/>
    <w:rsid w:val="00103722"/>
    <w:rsid w:val="00103C4E"/>
    <w:rsid w:val="00105EB8"/>
    <w:rsid w:val="001065D6"/>
    <w:rsid w:val="001068D5"/>
    <w:rsid w:val="00120568"/>
    <w:rsid w:val="00121252"/>
    <w:rsid w:val="00124609"/>
    <w:rsid w:val="001254CE"/>
    <w:rsid w:val="001322C0"/>
    <w:rsid w:val="001422CC"/>
    <w:rsid w:val="00142CC3"/>
    <w:rsid w:val="00145346"/>
    <w:rsid w:val="00150333"/>
    <w:rsid w:val="001617B6"/>
    <w:rsid w:val="00165E66"/>
    <w:rsid w:val="00174BB4"/>
    <w:rsid w:val="00174F38"/>
    <w:rsid w:val="00181E90"/>
    <w:rsid w:val="00182223"/>
    <w:rsid w:val="001849FD"/>
    <w:rsid w:val="0019351B"/>
    <w:rsid w:val="00194B79"/>
    <w:rsid w:val="00196143"/>
    <w:rsid w:val="001A24FC"/>
    <w:rsid w:val="001A274A"/>
    <w:rsid w:val="001C7BAE"/>
    <w:rsid w:val="001E07EC"/>
    <w:rsid w:val="001E31FA"/>
    <w:rsid w:val="001E3866"/>
    <w:rsid w:val="001E48F9"/>
    <w:rsid w:val="001E64F6"/>
    <w:rsid w:val="001E7AEB"/>
    <w:rsid w:val="001F5039"/>
    <w:rsid w:val="00204B82"/>
    <w:rsid w:val="00205C68"/>
    <w:rsid w:val="00222BEB"/>
    <w:rsid w:val="00223217"/>
    <w:rsid w:val="00225E60"/>
    <w:rsid w:val="00230511"/>
    <w:rsid w:val="00230BBB"/>
    <w:rsid w:val="0023202C"/>
    <w:rsid w:val="00234253"/>
    <w:rsid w:val="00234619"/>
    <w:rsid w:val="00240A09"/>
    <w:rsid w:val="00242F54"/>
    <w:rsid w:val="00245043"/>
    <w:rsid w:val="00253296"/>
    <w:rsid w:val="00253EA4"/>
    <w:rsid w:val="0025578B"/>
    <w:rsid w:val="002570BD"/>
    <w:rsid w:val="0026028E"/>
    <w:rsid w:val="002655C0"/>
    <w:rsid w:val="00267D39"/>
    <w:rsid w:val="00272EC4"/>
    <w:rsid w:val="00276717"/>
    <w:rsid w:val="00282118"/>
    <w:rsid w:val="0028433A"/>
    <w:rsid w:val="002848C1"/>
    <w:rsid w:val="00284FA2"/>
    <w:rsid w:val="00286657"/>
    <w:rsid w:val="00292D36"/>
    <w:rsid w:val="00294A5A"/>
    <w:rsid w:val="00297281"/>
    <w:rsid w:val="00297A47"/>
    <w:rsid w:val="002A243F"/>
    <w:rsid w:val="002A4AD5"/>
    <w:rsid w:val="002A5891"/>
    <w:rsid w:val="002B03F1"/>
    <w:rsid w:val="002B5E2B"/>
    <w:rsid w:val="002B6DAA"/>
    <w:rsid w:val="002C462C"/>
    <w:rsid w:val="002C5B36"/>
    <w:rsid w:val="002D6F3C"/>
    <w:rsid w:val="002D70F7"/>
    <w:rsid w:val="002D711A"/>
    <w:rsid w:val="002D7336"/>
    <w:rsid w:val="002E2DB7"/>
    <w:rsid w:val="002E3396"/>
    <w:rsid w:val="002F2953"/>
    <w:rsid w:val="002F4173"/>
    <w:rsid w:val="002F69DD"/>
    <w:rsid w:val="00300B6E"/>
    <w:rsid w:val="00303E66"/>
    <w:rsid w:val="0031149C"/>
    <w:rsid w:val="00315B8F"/>
    <w:rsid w:val="00316FC9"/>
    <w:rsid w:val="00325E21"/>
    <w:rsid w:val="0033245E"/>
    <w:rsid w:val="0033301B"/>
    <w:rsid w:val="00333447"/>
    <w:rsid w:val="0034231F"/>
    <w:rsid w:val="00345B45"/>
    <w:rsid w:val="00345F0B"/>
    <w:rsid w:val="00347221"/>
    <w:rsid w:val="00350441"/>
    <w:rsid w:val="00351E80"/>
    <w:rsid w:val="00354D98"/>
    <w:rsid w:val="003611E2"/>
    <w:rsid w:val="003645C4"/>
    <w:rsid w:val="003667B0"/>
    <w:rsid w:val="0036778F"/>
    <w:rsid w:val="0037576B"/>
    <w:rsid w:val="003838D6"/>
    <w:rsid w:val="00385D03"/>
    <w:rsid w:val="0038771C"/>
    <w:rsid w:val="00397513"/>
    <w:rsid w:val="003A0897"/>
    <w:rsid w:val="003A430B"/>
    <w:rsid w:val="003A51CF"/>
    <w:rsid w:val="003A541A"/>
    <w:rsid w:val="003A6923"/>
    <w:rsid w:val="003B24D0"/>
    <w:rsid w:val="003C2C67"/>
    <w:rsid w:val="003C2D4C"/>
    <w:rsid w:val="003C3B3A"/>
    <w:rsid w:val="003C5BA4"/>
    <w:rsid w:val="003D7333"/>
    <w:rsid w:val="003E3E26"/>
    <w:rsid w:val="003F096B"/>
    <w:rsid w:val="003F1295"/>
    <w:rsid w:val="003F2157"/>
    <w:rsid w:val="003F5102"/>
    <w:rsid w:val="003F76FC"/>
    <w:rsid w:val="004002EB"/>
    <w:rsid w:val="00407A79"/>
    <w:rsid w:val="00410131"/>
    <w:rsid w:val="004108A6"/>
    <w:rsid w:val="00422DDC"/>
    <w:rsid w:val="004231B5"/>
    <w:rsid w:val="004236C8"/>
    <w:rsid w:val="00427681"/>
    <w:rsid w:val="00433DB7"/>
    <w:rsid w:val="0043696B"/>
    <w:rsid w:val="00452D1B"/>
    <w:rsid w:val="00453750"/>
    <w:rsid w:val="00456941"/>
    <w:rsid w:val="00463C5A"/>
    <w:rsid w:val="00467DF1"/>
    <w:rsid w:val="004702EA"/>
    <w:rsid w:val="00470A03"/>
    <w:rsid w:val="004777DB"/>
    <w:rsid w:val="00481503"/>
    <w:rsid w:val="0048259C"/>
    <w:rsid w:val="00482D02"/>
    <w:rsid w:val="00484326"/>
    <w:rsid w:val="004845A1"/>
    <w:rsid w:val="00490369"/>
    <w:rsid w:val="00493DBB"/>
    <w:rsid w:val="00497EB0"/>
    <w:rsid w:val="004A5D02"/>
    <w:rsid w:val="004A7519"/>
    <w:rsid w:val="004B64B1"/>
    <w:rsid w:val="004C61C2"/>
    <w:rsid w:val="004D01AC"/>
    <w:rsid w:val="004D3518"/>
    <w:rsid w:val="004D5B72"/>
    <w:rsid w:val="004D62D6"/>
    <w:rsid w:val="004D6898"/>
    <w:rsid w:val="004D7778"/>
    <w:rsid w:val="004E0327"/>
    <w:rsid w:val="004F2019"/>
    <w:rsid w:val="004F3F4E"/>
    <w:rsid w:val="00501DA9"/>
    <w:rsid w:val="005079B2"/>
    <w:rsid w:val="00507B5C"/>
    <w:rsid w:val="00510167"/>
    <w:rsid w:val="00511E12"/>
    <w:rsid w:val="005132E1"/>
    <w:rsid w:val="00513E86"/>
    <w:rsid w:val="00515958"/>
    <w:rsid w:val="00521CA5"/>
    <w:rsid w:val="0052258C"/>
    <w:rsid w:val="00523E77"/>
    <w:rsid w:val="005306A2"/>
    <w:rsid w:val="0053416C"/>
    <w:rsid w:val="005416D7"/>
    <w:rsid w:val="00541C2F"/>
    <w:rsid w:val="005450D9"/>
    <w:rsid w:val="00547A71"/>
    <w:rsid w:val="00552061"/>
    <w:rsid w:val="00552DE4"/>
    <w:rsid w:val="00555151"/>
    <w:rsid w:val="005619BB"/>
    <w:rsid w:val="00563527"/>
    <w:rsid w:val="00565153"/>
    <w:rsid w:val="0057407A"/>
    <w:rsid w:val="00576382"/>
    <w:rsid w:val="0058124E"/>
    <w:rsid w:val="005848A5"/>
    <w:rsid w:val="00586133"/>
    <w:rsid w:val="005875A3"/>
    <w:rsid w:val="00593A04"/>
    <w:rsid w:val="005946F9"/>
    <w:rsid w:val="005952A3"/>
    <w:rsid w:val="005953EA"/>
    <w:rsid w:val="005A3416"/>
    <w:rsid w:val="005B27FE"/>
    <w:rsid w:val="005B76DF"/>
    <w:rsid w:val="005B79CB"/>
    <w:rsid w:val="005C04F0"/>
    <w:rsid w:val="005C0E91"/>
    <w:rsid w:val="005C12A8"/>
    <w:rsid w:val="005E08D7"/>
    <w:rsid w:val="005E2647"/>
    <w:rsid w:val="005E4C16"/>
    <w:rsid w:val="005E57E1"/>
    <w:rsid w:val="005E5947"/>
    <w:rsid w:val="005E7A12"/>
    <w:rsid w:val="005F61DF"/>
    <w:rsid w:val="006015CF"/>
    <w:rsid w:val="0060163A"/>
    <w:rsid w:val="006023F9"/>
    <w:rsid w:val="00610559"/>
    <w:rsid w:val="00614076"/>
    <w:rsid w:val="00616087"/>
    <w:rsid w:val="00617BB5"/>
    <w:rsid w:val="006208C4"/>
    <w:rsid w:val="0062671F"/>
    <w:rsid w:val="00632F2E"/>
    <w:rsid w:val="006332F6"/>
    <w:rsid w:val="00633C69"/>
    <w:rsid w:val="006413F2"/>
    <w:rsid w:val="00645E9B"/>
    <w:rsid w:val="006534B2"/>
    <w:rsid w:val="0065615D"/>
    <w:rsid w:val="00657011"/>
    <w:rsid w:val="00660667"/>
    <w:rsid w:val="006650B5"/>
    <w:rsid w:val="006651B1"/>
    <w:rsid w:val="00665778"/>
    <w:rsid w:val="00676E5F"/>
    <w:rsid w:val="006914CC"/>
    <w:rsid w:val="006945CA"/>
    <w:rsid w:val="00694872"/>
    <w:rsid w:val="006A3309"/>
    <w:rsid w:val="006A3A5A"/>
    <w:rsid w:val="006A5B34"/>
    <w:rsid w:val="006B1AC7"/>
    <w:rsid w:val="006B337A"/>
    <w:rsid w:val="006C121C"/>
    <w:rsid w:val="006C557A"/>
    <w:rsid w:val="006C77A9"/>
    <w:rsid w:val="006D4720"/>
    <w:rsid w:val="006D5B85"/>
    <w:rsid w:val="006E6CDF"/>
    <w:rsid w:val="006E7C80"/>
    <w:rsid w:val="006F37F2"/>
    <w:rsid w:val="006F6693"/>
    <w:rsid w:val="00703202"/>
    <w:rsid w:val="00704EAC"/>
    <w:rsid w:val="00707FE8"/>
    <w:rsid w:val="00714AAE"/>
    <w:rsid w:val="007224B8"/>
    <w:rsid w:val="00722D10"/>
    <w:rsid w:val="00722DA3"/>
    <w:rsid w:val="00724962"/>
    <w:rsid w:val="00724A0F"/>
    <w:rsid w:val="00726D2F"/>
    <w:rsid w:val="00734E7B"/>
    <w:rsid w:val="00736732"/>
    <w:rsid w:val="00737147"/>
    <w:rsid w:val="00740019"/>
    <w:rsid w:val="007432F9"/>
    <w:rsid w:val="00744AA7"/>
    <w:rsid w:val="00746426"/>
    <w:rsid w:val="00747C87"/>
    <w:rsid w:val="00750BF9"/>
    <w:rsid w:val="00750CBE"/>
    <w:rsid w:val="007541B5"/>
    <w:rsid w:val="00761CAA"/>
    <w:rsid w:val="007650D2"/>
    <w:rsid w:val="00766B5A"/>
    <w:rsid w:val="00767B8C"/>
    <w:rsid w:val="00772209"/>
    <w:rsid w:val="007770A5"/>
    <w:rsid w:val="007779CF"/>
    <w:rsid w:val="00777ABD"/>
    <w:rsid w:val="00780BFE"/>
    <w:rsid w:val="007834F2"/>
    <w:rsid w:val="0078432C"/>
    <w:rsid w:val="00791020"/>
    <w:rsid w:val="00796484"/>
    <w:rsid w:val="007A04D2"/>
    <w:rsid w:val="007A5F82"/>
    <w:rsid w:val="007B19B7"/>
    <w:rsid w:val="007B55C7"/>
    <w:rsid w:val="007B6170"/>
    <w:rsid w:val="007D5F9E"/>
    <w:rsid w:val="007D6713"/>
    <w:rsid w:val="007E098F"/>
    <w:rsid w:val="007E3BA2"/>
    <w:rsid w:val="007E5EA0"/>
    <w:rsid w:val="007F1A4C"/>
    <w:rsid w:val="007F723F"/>
    <w:rsid w:val="00801156"/>
    <w:rsid w:val="008022C3"/>
    <w:rsid w:val="008041E6"/>
    <w:rsid w:val="008065D2"/>
    <w:rsid w:val="00815A8A"/>
    <w:rsid w:val="00815AA6"/>
    <w:rsid w:val="0082194C"/>
    <w:rsid w:val="008219A7"/>
    <w:rsid w:val="008222FF"/>
    <w:rsid w:val="008241FF"/>
    <w:rsid w:val="00825D99"/>
    <w:rsid w:val="00827454"/>
    <w:rsid w:val="0083539D"/>
    <w:rsid w:val="00836CC9"/>
    <w:rsid w:val="008411E9"/>
    <w:rsid w:val="00841617"/>
    <w:rsid w:val="00841ABF"/>
    <w:rsid w:val="0084200F"/>
    <w:rsid w:val="00843B2C"/>
    <w:rsid w:val="00844F16"/>
    <w:rsid w:val="00847745"/>
    <w:rsid w:val="00853BCC"/>
    <w:rsid w:val="00855FF9"/>
    <w:rsid w:val="00862525"/>
    <w:rsid w:val="0086277A"/>
    <w:rsid w:val="00865A5B"/>
    <w:rsid w:val="008668A8"/>
    <w:rsid w:val="008719DF"/>
    <w:rsid w:val="00876171"/>
    <w:rsid w:val="008768AD"/>
    <w:rsid w:val="00880AC4"/>
    <w:rsid w:val="00897447"/>
    <w:rsid w:val="008A2EBD"/>
    <w:rsid w:val="008A4900"/>
    <w:rsid w:val="008A55FE"/>
    <w:rsid w:val="008B146D"/>
    <w:rsid w:val="008B42AD"/>
    <w:rsid w:val="008B5666"/>
    <w:rsid w:val="008C2450"/>
    <w:rsid w:val="008D0281"/>
    <w:rsid w:val="008D2D57"/>
    <w:rsid w:val="008D64DB"/>
    <w:rsid w:val="008D6AEE"/>
    <w:rsid w:val="008E05C2"/>
    <w:rsid w:val="008E2348"/>
    <w:rsid w:val="008E347D"/>
    <w:rsid w:val="008E4DFC"/>
    <w:rsid w:val="008F04C8"/>
    <w:rsid w:val="008F2393"/>
    <w:rsid w:val="008F6D45"/>
    <w:rsid w:val="00903F5A"/>
    <w:rsid w:val="00903F81"/>
    <w:rsid w:val="00905E6A"/>
    <w:rsid w:val="00907FF7"/>
    <w:rsid w:val="00912186"/>
    <w:rsid w:val="00916FB6"/>
    <w:rsid w:val="00920E37"/>
    <w:rsid w:val="00922944"/>
    <w:rsid w:val="00931FD9"/>
    <w:rsid w:val="00934C41"/>
    <w:rsid w:val="00936479"/>
    <w:rsid w:val="00937A10"/>
    <w:rsid w:val="009464B0"/>
    <w:rsid w:val="00947A0F"/>
    <w:rsid w:val="00950E42"/>
    <w:rsid w:val="00955AF9"/>
    <w:rsid w:val="009579EA"/>
    <w:rsid w:val="00957D4E"/>
    <w:rsid w:val="00966115"/>
    <w:rsid w:val="00972812"/>
    <w:rsid w:val="009834C0"/>
    <w:rsid w:val="00986AAC"/>
    <w:rsid w:val="009905FA"/>
    <w:rsid w:val="00993B69"/>
    <w:rsid w:val="00994B72"/>
    <w:rsid w:val="00995526"/>
    <w:rsid w:val="009A0E50"/>
    <w:rsid w:val="009A1DA2"/>
    <w:rsid w:val="009A35AA"/>
    <w:rsid w:val="009A3704"/>
    <w:rsid w:val="009A4739"/>
    <w:rsid w:val="009A674F"/>
    <w:rsid w:val="009A6D22"/>
    <w:rsid w:val="009B199C"/>
    <w:rsid w:val="009B3849"/>
    <w:rsid w:val="009B5979"/>
    <w:rsid w:val="009B61F1"/>
    <w:rsid w:val="009B62E0"/>
    <w:rsid w:val="009C3D88"/>
    <w:rsid w:val="009C491E"/>
    <w:rsid w:val="009E0ECD"/>
    <w:rsid w:val="009E1651"/>
    <w:rsid w:val="009E3858"/>
    <w:rsid w:val="009E467D"/>
    <w:rsid w:val="009E70DD"/>
    <w:rsid w:val="009F2ED9"/>
    <w:rsid w:val="009F3231"/>
    <w:rsid w:val="009F5C58"/>
    <w:rsid w:val="00A0006F"/>
    <w:rsid w:val="00A023A0"/>
    <w:rsid w:val="00A034F7"/>
    <w:rsid w:val="00A05EBC"/>
    <w:rsid w:val="00A1562B"/>
    <w:rsid w:val="00A170F4"/>
    <w:rsid w:val="00A21408"/>
    <w:rsid w:val="00A21CFD"/>
    <w:rsid w:val="00A22E14"/>
    <w:rsid w:val="00A23BA4"/>
    <w:rsid w:val="00A25B78"/>
    <w:rsid w:val="00A27B01"/>
    <w:rsid w:val="00A3259C"/>
    <w:rsid w:val="00A35829"/>
    <w:rsid w:val="00A400CC"/>
    <w:rsid w:val="00A40495"/>
    <w:rsid w:val="00A45CB0"/>
    <w:rsid w:val="00A46288"/>
    <w:rsid w:val="00A46BA8"/>
    <w:rsid w:val="00A47634"/>
    <w:rsid w:val="00A57FF4"/>
    <w:rsid w:val="00A612FE"/>
    <w:rsid w:val="00A635C0"/>
    <w:rsid w:val="00A66F4D"/>
    <w:rsid w:val="00A703B3"/>
    <w:rsid w:val="00A70B49"/>
    <w:rsid w:val="00A72197"/>
    <w:rsid w:val="00A740D4"/>
    <w:rsid w:val="00A8084F"/>
    <w:rsid w:val="00A84F0C"/>
    <w:rsid w:val="00A92D94"/>
    <w:rsid w:val="00A967E4"/>
    <w:rsid w:val="00AA26B8"/>
    <w:rsid w:val="00AA4288"/>
    <w:rsid w:val="00AA4907"/>
    <w:rsid w:val="00AB1B76"/>
    <w:rsid w:val="00AB24E4"/>
    <w:rsid w:val="00AC0B87"/>
    <w:rsid w:val="00AC2624"/>
    <w:rsid w:val="00AC32A8"/>
    <w:rsid w:val="00AD1351"/>
    <w:rsid w:val="00AD4528"/>
    <w:rsid w:val="00AD7E4E"/>
    <w:rsid w:val="00AE271D"/>
    <w:rsid w:val="00AE5D2D"/>
    <w:rsid w:val="00AE5E04"/>
    <w:rsid w:val="00AE6A02"/>
    <w:rsid w:val="00AF4D58"/>
    <w:rsid w:val="00AF6666"/>
    <w:rsid w:val="00AF7BC5"/>
    <w:rsid w:val="00B1051C"/>
    <w:rsid w:val="00B116E3"/>
    <w:rsid w:val="00B15592"/>
    <w:rsid w:val="00B16D2B"/>
    <w:rsid w:val="00B21013"/>
    <w:rsid w:val="00B23AE9"/>
    <w:rsid w:val="00B37FF8"/>
    <w:rsid w:val="00B405EF"/>
    <w:rsid w:val="00B41DEC"/>
    <w:rsid w:val="00B515DB"/>
    <w:rsid w:val="00B51C51"/>
    <w:rsid w:val="00B556E1"/>
    <w:rsid w:val="00B559C4"/>
    <w:rsid w:val="00B673BB"/>
    <w:rsid w:val="00B73B9C"/>
    <w:rsid w:val="00B770E1"/>
    <w:rsid w:val="00B81B44"/>
    <w:rsid w:val="00B9053B"/>
    <w:rsid w:val="00B959EB"/>
    <w:rsid w:val="00B9735B"/>
    <w:rsid w:val="00B9777C"/>
    <w:rsid w:val="00BA0C37"/>
    <w:rsid w:val="00BA3782"/>
    <w:rsid w:val="00BA4A09"/>
    <w:rsid w:val="00BA5BEB"/>
    <w:rsid w:val="00BA7988"/>
    <w:rsid w:val="00BA7B0B"/>
    <w:rsid w:val="00BB2051"/>
    <w:rsid w:val="00BB4D98"/>
    <w:rsid w:val="00BB4EBF"/>
    <w:rsid w:val="00BB59E0"/>
    <w:rsid w:val="00BB7DF0"/>
    <w:rsid w:val="00BC3422"/>
    <w:rsid w:val="00BC437C"/>
    <w:rsid w:val="00BC6008"/>
    <w:rsid w:val="00BC6E19"/>
    <w:rsid w:val="00BD05FA"/>
    <w:rsid w:val="00BD0B31"/>
    <w:rsid w:val="00BD4FF1"/>
    <w:rsid w:val="00BD5018"/>
    <w:rsid w:val="00BE1608"/>
    <w:rsid w:val="00BE4EDC"/>
    <w:rsid w:val="00BE5ADC"/>
    <w:rsid w:val="00BE6F3D"/>
    <w:rsid w:val="00BE74EE"/>
    <w:rsid w:val="00BE763E"/>
    <w:rsid w:val="00BF4F96"/>
    <w:rsid w:val="00C00704"/>
    <w:rsid w:val="00C015B9"/>
    <w:rsid w:val="00C022F9"/>
    <w:rsid w:val="00C032EA"/>
    <w:rsid w:val="00C06EB5"/>
    <w:rsid w:val="00C1145F"/>
    <w:rsid w:val="00C11CD1"/>
    <w:rsid w:val="00C15701"/>
    <w:rsid w:val="00C15DBE"/>
    <w:rsid w:val="00C258F2"/>
    <w:rsid w:val="00C2715F"/>
    <w:rsid w:val="00C32D49"/>
    <w:rsid w:val="00C33AD3"/>
    <w:rsid w:val="00C41B3C"/>
    <w:rsid w:val="00C43F06"/>
    <w:rsid w:val="00C45702"/>
    <w:rsid w:val="00C47503"/>
    <w:rsid w:val="00C50A2B"/>
    <w:rsid w:val="00C51C01"/>
    <w:rsid w:val="00C539DC"/>
    <w:rsid w:val="00C54436"/>
    <w:rsid w:val="00C637E1"/>
    <w:rsid w:val="00C67EAC"/>
    <w:rsid w:val="00C70D50"/>
    <w:rsid w:val="00C72252"/>
    <w:rsid w:val="00C81050"/>
    <w:rsid w:val="00C907D7"/>
    <w:rsid w:val="00C92338"/>
    <w:rsid w:val="00C95E66"/>
    <w:rsid w:val="00C96051"/>
    <w:rsid w:val="00C97B86"/>
    <w:rsid w:val="00CA05DC"/>
    <w:rsid w:val="00CA7B47"/>
    <w:rsid w:val="00CB1DD6"/>
    <w:rsid w:val="00CB3976"/>
    <w:rsid w:val="00CB441A"/>
    <w:rsid w:val="00CB4F62"/>
    <w:rsid w:val="00CC6087"/>
    <w:rsid w:val="00CC616E"/>
    <w:rsid w:val="00CC6290"/>
    <w:rsid w:val="00CC6CEB"/>
    <w:rsid w:val="00CD0307"/>
    <w:rsid w:val="00CD3D1B"/>
    <w:rsid w:val="00CE083F"/>
    <w:rsid w:val="00CF2474"/>
    <w:rsid w:val="00CF6EC4"/>
    <w:rsid w:val="00D02663"/>
    <w:rsid w:val="00D0633E"/>
    <w:rsid w:val="00D12E74"/>
    <w:rsid w:val="00D15955"/>
    <w:rsid w:val="00D2312F"/>
    <w:rsid w:val="00D23B04"/>
    <w:rsid w:val="00D269C1"/>
    <w:rsid w:val="00D27944"/>
    <w:rsid w:val="00D30BD6"/>
    <w:rsid w:val="00D31DA5"/>
    <w:rsid w:val="00D361BA"/>
    <w:rsid w:val="00D40D8B"/>
    <w:rsid w:val="00D41B2F"/>
    <w:rsid w:val="00D44953"/>
    <w:rsid w:val="00D515F4"/>
    <w:rsid w:val="00D542F3"/>
    <w:rsid w:val="00D54513"/>
    <w:rsid w:val="00D54AAE"/>
    <w:rsid w:val="00D5644B"/>
    <w:rsid w:val="00D56E25"/>
    <w:rsid w:val="00D57E89"/>
    <w:rsid w:val="00D60E1A"/>
    <w:rsid w:val="00D6560D"/>
    <w:rsid w:val="00D65D77"/>
    <w:rsid w:val="00D65DA7"/>
    <w:rsid w:val="00D662E0"/>
    <w:rsid w:val="00D70BE0"/>
    <w:rsid w:val="00D70E99"/>
    <w:rsid w:val="00D718D7"/>
    <w:rsid w:val="00D814B7"/>
    <w:rsid w:val="00D863EB"/>
    <w:rsid w:val="00D90688"/>
    <w:rsid w:val="00D9275F"/>
    <w:rsid w:val="00DA3AAD"/>
    <w:rsid w:val="00DB0804"/>
    <w:rsid w:val="00DB312B"/>
    <w:rsid w:val="00DC5654"/>
    <w:rsid w:val="00DC6058"/>
    <w:rsid w:val="00DC658F"/>
    <w:rsid w:val="00DC674A"/>
    <w:rsid w:val="00DD34D3"/>
    <w:rsid w:val="00DD5ECC"/>
    <w:rsid w:val="00DD6383"/>
    <w:rsid w:val="00DD7FAE"/>
    <w:rsid w:val="00DE0E4E"/>
    <w:rsid w:val="00DE60CC"/>
    <w:rsid w:val="00DF52CC"/>
    <w:rsid w:val="00E06416"/>
    <w:rsid w:val="00E22A20"/>
    <w:rsid w:val="00E25D5C"/>
    <w:rsid w:val="00E26B32"/>
    <w:rsid w:val="00E27216"/>
    <w:rsid w:val="00E31CD4"/>
    <w:rsid w:val="00E31E60"/>
    <w:rsid w:val="00E33E08"/>
    <w:rsid w:val="00E407B6"/>
    <w:rsid w:val="00E41EF1"/>
    <w:rsid w:val="00E42942"/>
    <w:rsid w:val="00E543D9"/>
    <w:rsid w:val="00E65A0A"/>
    <w:rsid w:val="00E71BDF"/>
    <w:rsid w:val="00E72E8A"/>
    <w:rsid w:val="00E739E4"/>
    <w:rsid w:val="00E75CCB"/>
    <w:rsid w:val="00E8245B"/>
    <w:rsid w:val="00E82C21"/>
    <w:rsid w:val="00E82F59"/>
    <w:rsid w:val="00E83CA7"/>
    <w:rsid w:val="00E9186C"/>
    <w:rsid w:val="00E92192"/>
    <w:rsid w:val="00E95A71"/>
    <w:rsid w:val="00EA030C"/>
    <w:rsid w:val="00EA2B81"/>
    <w:rsid w:val="00EA3298"/>
    <w:rsid w:val="00EA5761"/>
    <w:rsid w:val="00EB363A"/>
    <w:rsid w:val="00EB6068"/>
    <w:rsid w:val="00EB6BE2"/>
    <w:rsid w:val="00EB7014"/>
    <w:rsid w:val="00EC5CDE"/>
    <w:rsid w:val="00ED3077"/>
    <w:rsid w:val="00ED4212"/>
    <w:rsid w:val="00ED487E"/>
    <w:rsid w:val="00ED64F1"/>
    <w:rsid w:val="00ED656C"/>
    <w:rsid w:val="00EE33A1"/>
    <w:rsid w:val="00EE776A"/>
    <w:rsid w:val="00EE7A0D"/>
    <w:rsid w:val="00EF295D"/>
    <w:rsid w:val="00EF4286"/>
    <w:rsid w:val="00F0222C"/>
    <w:rsid w:val="00F024AD"/>
    <w:rsid w:val="00F04725"/>
    <w:rsid w:val="00F12312"/>
    <w:rsid w:val="00F177C7"/>
    <w:rsid w:val="00F17CE1"/>
    <w:rsid w:val="00F2115C"/>
    <w:rsid w:val="00F22ABA"/>
    <w:rsid w:val="00F27E64"/>
    <w:rsid w:val="00F3287E"/>
    <w:rsid w:val="00F349C9"/>
    <w:rsid w:val="00F36B12"/>
    <w:rsid w:val="00F419C4"/>
    <w:rsid w:val="00F47C64"/>
    <w:rsid w:val="00F504CA"/>
    <w:rsid w:val="00F60F9F"/>
    <w:rsid w:val="00F635D9"/>
    <w:rsid w:val="00F64F08"/>
    <w:rsid w:val="00F70055"/>
    <w:rsid w:val="00F71150"/>
    <w:rsid w:val="00F71D46"/>
    <w:rsid w:val="00F71FF8"/>
    <w:rsid w:val="00F734F5"/>
    <w:rsid w:val="00F73B5B"/>
    <w:rsid w:val="00F85C1E"/>
    <w:rsid w:val="00F90EA5"/>
    <w:rsid w:val="00F91F5A"/>
    <w:rsid w:val="00F966B1"/>
    <w:rsid w:val="00F97D48"/>
    <w:rsid w:val="00F9CF6B"/>
    <w:rsid w:val="00FA0311"/>
    <w:rsid w:val="00FA1489"/>
    <w:rsid w:val="00FA39E1"/>
    <w:rsid w:val="00FB396D"/>
    <w:rsid w:val="00FD50F0"/>
    <w:rsid w:val="00FD640F"/>
    <w:rsid w:val="00FD6B4C"/>
    <w:rsid w:val="00FD7069"/>
    <w:rsid w:val="00FE0553"/>
    <w:rsid w:val="00FE25D0"/>
    <w:rsid w:val="00FE2DE0"/>
    <w:rsid w:val="00FE6CB3"/>
    <w:rsid w:val="00FF2281"/>
    <w:rsid w:val="00FF33E7"/>
    <w:rsid w:val="00FF411C"/>
    <w:rsid w:val="00FF4E99"/>
    <w:rsid w:val="01052FD0"/>
    <w:rsid w:val="0151E8C6"/>
    <w:rsid w:val="01688168"/>
    <w:rsid w:val="072415E0"/>
    <w:rsid w:val="09B139CC"/>
    <w:rsid w:val="0A011B47"/>
    <w:rsid w:val="0A812C40"/>
    <w:rsid w:val="0A854D69"/>
    <w:rsid w:val="0F2907A9"/>
    <w:rsid w:val="1067B1AB"/>
    <w:rsid w:val="115AAC77"/>
    <w:rsid w:val="14F2291E"/>
    <w:rsid w:val="1C88285C"/>
    <w:rsid w:val="1D3F12B5"/>
    <w:rsid w:val="1FD73339"/>
    <w:rsid w:val="20F58D30"/>
    <w:rsid w:val="29CFE901"/>
    <w:rsid w:val="2AD0AA1F"/>
    <w:rsid w:val="2B529105"/>
    <w:rsid w:val="2B6BB962"/>
    <w:rsid w:val="320FC8E9"/>
    <w:rsid w:val="3210C317"/>
    <w:rsid w:val="36737132"/>
    <w:rsid w:val="3789069F"/>
    <w:rsid w:val="38E527F7"/>
    <w:rsid w:val="39D91C07"/>
    <w:rsid w:val="3C5C77C2"/>
    <w:rsid w:val="3C9BDDFC"/>
    <w:rsid w:val="3D21F89B"/>
    <w:rsid w:val="3D47A53F"/>
    <w:rsid w:val="3E60F0C0"/>
    <w:rsid w:val="45EF406E"/>
    <w:rsid w:val="462AE113"/>
    <w:rsid w:val="479A5368"/>
    <w:rsid w:val="4B72AC85"/>
    <w:rsid w:val="51B4FEE2"/>
    <w:rsid w:val="5C740F13"/>
    <w:rsid w:val="5D2B73C3"/>
    <w:rsid w:val="60BAF400"/>
    <w:rsid w:val="62983DD7"/>
    <w:rsid w:val="681BA9EE"/>
    <w:rsid w:val="68ADFA19"/>
    <w:rsid w:val="6EFBE5C3"/>
    <w:rsid w:val="71ACCEF1"/>
    <w:rsid w:val="72065433"/>
    <w:rsid w:val="724335B8"/>
    <w:rsid w:val="727059E0"/>
    <w:rsid w:val="72A557FA"/>
    <w:rsid w:val="73054EEF"/>
    <w:rsid w:val="7404D9A8"/>
    <w:rsid w:val="76545D45"/>
    <w:rsid w:val="770F2525"/>
    <w:rsid w:val="7B53B137"/>
    <w:rsid w:val="7ECBAED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818B91"/>
  <w15:docId w15:val="{B3CF8EAA-1363-45B7-B46F-30EFACB4B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AU" w:eastAsia="en-AU" w:bidi="ar-SA"/>
      </w:rPr>
    </w:rPrDefault>
    <w:pPrDefault>
      <w:pPr>
        <w:spacing w:before="160" w:after="160" w:line="280" w:lineRule="atLeast"/>
      </w:pPr>
    </w:pPrDefault>
  </w:docDefaults>
  <w:latentStyles w:defLockedState="0" w:defUIPriority="1"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uiPriority="99" w:unhideWhenUsed="1"/>
    <w:lsdException w:name="index 2"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lsdException w:name="toc 5" w:semiHidden="1"/>
    <w:lsdException w:name="toc 6" w:semiHidden="1"/>
    <w:lsdException w:name="toc 7" w:semiHidden="1" w:unhideWhenUsed="1"/>
    <w:lsdException w:name="toc 8" w:semiHidden="1" w:unhideWhenUsed="1"/>
    <w:lsdException w:name="toc 9" w:semiHidden="1" w:unhideWhenUsed="1"/>
    <w:lsdException w:name="Normal Indent" w:semiHidden="1" w:uiPriority="0" w:qFormat="1"/>
    <w:lsdException w:name="footnote text" w:semiHidden="1" w:uiPriority="8" w:unhideWhenUsed="1"/>
    <w:lsdException w:name="annotation text" w:semiHidden="1" w:unhideWhenUsed="1"/>
    <w:lsdException w:name="header" w:uiPriority="99" w:unhideWhenUsed="1"/>
    <w:lsdException w:name="footer" w:uiPriority="99" w:unhideWhenUsed="1"/>
    <w:lsdException w:name="index heading" w:uiPriority="99" w:unhideWhenUsed="1"/>
    <w:lsdException w:name="caption" w:uiPriority="35" w:unhideWhenUsed="1"/>
    <w:lsdException w:name="table of figures" w:semiHidden="1" w:uiPriority="2"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uiPriority="2"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semiHidden="1"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39"/>
    <w:lsdException w:name="Table Theme" w:semiHidden="1" w:uiPriority="99"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lsdException w:name="Subtle Reference" w:semiHidden="1" w:qFormat="1"/>
    <w:lsdException w:name="Intense Reference" w:semiHidden="1"/>
    <w:lsdException w:name="Book Title" w:semiHidden="1"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rsid w:val="00876171"/>
  </w:style>
  <w:style w:type="paragraph" w:styleId="Heading1">
    <w:name w:val="heading 1"/>
    <w:basedOn w:val="Normal"/>
    <w:next w:val="SCVbody"/>
    <w:link w:val="Heading1Char"/>
    <w:qFormat/>
    <w:rsid w:val="00C15DBE"/>
    <w:pPr>
      <w:keepNext/>
      <w:keepLines/>
      <w:suppressAutoHyphens/>
      <w:spacing w:before="320" w:line="240" w:lineRule="auto"/>
      <w:outlineLvl w:val="0"/>
    </w:pPr>
    <w:rPr>
      <w:rFonts w:asciiTheme="majorHAnsi" w:eastAsiaTheme="majorEastAsia" w:hAnsiTheme="majorHAnsi" w:cstheme="majorBidi"/>
      <w:b/>
      <w:bCs/>
      <w:color w:val="007586" w:themeColor="text2"/>
      <w:sz w:val="32"/>
      <w:szCs w:val="32"/>
    </w:rPr>
  </w:style>
  <w:style w:type="paragraph" w:styleId="Heading2">
    <w:name w:val="heading 2"/>
    <w:basedOn w:val="Normal"/>
    <w:next w:val="SCVbody"/>
    <w:link w:val="Heading2Char"/>
    <w:qFormat/>
    <w:rsid w:val="00385D03"/>
    <w:pPr>
      <w:keepNext/>
      <w:keepLines/>
      <w:spacing w:before="280" w:after="80" w:line="240" w:lineRule="auto"/>
      <w:outlineLvl w:val="1"/>
    </w:pPr>
    <w:rPr>
      <w:rFonts w:asciiTheme="majorHAnsi" w:eastAsiaTheme="majorEastAsia" w:hAnsiTheme="majorHAnsi" w:cstheme="majorBidi"/>
      <w:b/>
      <w:bCs/>
      <w:sz w:val="26"/>
      <w:szCs w:val="26"/>
    </w:rPr>
  </w:style>
  <w:style w:type="paragraph" w:styleId="Heading3">
    <w:name w:val="heading 3"/>
    <w:basedOn w:val="Normal"/>
    <w:next w:val="SCVbody"/>
    <w:link w:val="Heading3Char"/>
    <w:qFormat/>
    <w:rsid w:val="00385D03"/>
    <w:pPr>
      <w:keepNext/>
      <w:keepLines/>
      <w:spacing w:before="240" w:after="80" w:line="240" w:lineRule="auto"/>
      <w:outlineLvl w:val="2"/>
    </w:pPr>
    <w:rPr>
      <w:rFonts w:asciiTheme="majorHAnsi" w:eastAsiaTheme="majorEastAsia" w:hAnsiTheme="majorHAnsi" w:cstheme="majorBidi"/>
      <w:b/>
      <w:bCs/>
      <w:color w:val="007586" w:themeColor="text2"/>
      <w:sz w:val="24"/>
      <w:szCs w:val="22"/>
    </w:rPr>
  </w:style>
  <w:style w:type="paragraph" w:styleId="Heading4">
    <w:name w:val="heading 4"/>
    <w:basedOn w:val="Normal"/>
    <w:next w:val="SCVbody"/>
    <w:link w:val="Heading4Char"/>
    <w:qFormat/>
    <w:rsid w:val="00515958"/>
    <w:pPr>
      <w:keepNext/>
      <w:keepLines/>
      <w:spacing w:before="320" w:after="70" w:line="240" w:lineRule="auto"/>
      <w:outlineLvl w:val="3"/>
    </w:pPr>
    <w:rPr>
      <w:rFonts w:asciiTheme="majorHAnsi" w:eastAsiaTheme="majorEastAsia" w:hAnsiTheme="majorHAnsi" w:cstheme="majorBidi"/>
      <w:b/>
      <w:bCs/>
      <w:iCs/>
      <w:color w:val="000000" w:themeColor="text1"/>
    </w:rPr>
  </w:style>
  <w:style w:type="paragraph" w:styleId="Heading5">
    <w:name w:val="heading 5"/>
    <w:basedOn w:val="Normal"/>
    <w:next w:val="SCVbody"/>
    <w:link w:val="Heading5Char"/>
    <w:uiPriority w:val="1"/>
    <w:semiHidden/>
    <w:qFormat/>
    <w:rsid w:val="00B15592"/>
    <w:pPr>
      <w:keepNext/>
      <w:keepLines/>
      <w:spacing w:before="280" w:after="80" w:line="264" w:lineRule="auto"/>
      <w:outlineLvl w:val="4"/>
    </w:pPr>
    <w:rPr>
      <w:rFonts w:asciiTheme="majorHAnsi" w:eastAsiaTheme="majorEastAsia" w:hAnsiTheme="majorHAnsi" w:cstheme="majorBidi"/>
      <w:color w:val="141A1F"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semiHidden/>
    <w:rsid w:val="0082194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39"/>
    <w:rsid w:val="00350441"/>
    <w:pPr>
      <w:spacing w:before="0" w:after="0" w:line="240" w:lineRule="auto"/>
    </w:pPr>
    <w:rPr>
      <w:rFonts w:eastAsiaTheme="minorHAnsi"/>
      <w:sz w:val="22"/>
      <w:szCs w:val="22"/>
      <w:lang w:eastAsia="en-US"/>
    </w:rPr>
    <w:tblPr>
      <w:tblBorders>
        <w:top w:val="single" w:sz="2" w:space="0" w:color="80808B"/>
        <w:bottom w:val="single" w:sz="2" w:space="0" w:color="80808B"/>
        <w:insideH w:val="single" w:sz="2" w:space="0" w:color="80808B"/>
      </w:tblBorders>
    </w:tblPr>
    <w:tblStylePr w:type="firstRow">
      <w:tblPr/>
      <w:tcPr>
        <w:tcBorders>
          <w:top w:val="nil"/>
          <w:left w:val="nil"/>
          <w:bottom w:val="single" w:sz="24" w:space="0" w:color="CCCCD0"/>
          <w:right w:val="nil"/>
          <w:insideH w:val="nil"/>
          <w:insideV w:val="nil"/>
          <w:tl2br w:val="nil"/>
          <w:tr2bl w:val="nil"/>
        </w:tcBorders>
        <w:shd w:val="clear" w:color="auto" w:fill="EDF5F7" w:themeFill="background2"/>
      </w:tcPr>
    </w:tblStylePr>
  </w:style>
  <w:style w:type="table" w:styleId="LightList-Accent4">
    <w:name w:val="Light List Accent 4"/>
    <w:basedOn w:val="TableNormal"/>
    <w:uiPriority w:val="61"/>
    <w:semiHidden/>
    <w:rsid w:val="009A674F"/>
    <w:pPr>
      <w:spacing w:after="0" w:line="240" w:lineRule="auto"/>
    </w:pPr>
    <w:tblPr>
      <w:tblStyleRowBandSize w:val="1"/>
      <w:tblStyleColBandSize w:val="1"/>
      <w:tblBorders>
        <w:top w:val="single" w:sz="8" w:space="0" w:color="004C97" w:themeColor="accent4"/>
        <w:left w:val="single" w:sz="8" w:space="0" w:color="004C97" w:themeColor="accent4"/>
        <w:bottom w:val="single" w:sz="8" w:space="0" w:color="004C97" w:themeColor="accent4"/>
        <w:right w:val="single" w:sz="8" w:space="0" w:color="004C97" w:themeColor="accent4"/>
      </w:tblBorders>
    </w:tblPr>
    <w:tblStylePr w:type="firstRow">
      <w:pPr>
        <w:spacing w:before="0" w:after="0" w:line="240" w:lineRule="auto"/>
      </w:pPr>
      <w:rPr>
        <w:b/>
        <w:bCs/>
        <w:color w:val="FFFFFF" w:themeColor="background1"/>
      </w:rPr>
      <w:tblPr/>
      <w:tcPr>
        <w:shd w:val="clear" w:color="auto" w:fill="004C97" w:themeFill="accent4"/>
      </w:tcPr>
    </w:tblStylePr>
    <w:tblStylePr w:type="lastRow">
      <w:pPr>
        <w:spacing w:before="0" w:after="0" w:line="240" w:lineRule="auto"/>
      </w:pPr>
      <w:rPr>
        <w:b/>
        <w:bCs/>
      </w:rPr>
      <w:tblPr/>
      <w:tcPr>
        <w:tcBorders>
          <w:top w:val="double" w:sz="6" w:space="0" w:color="004C97" w:themeColor="accent4"/>
          <w:left w:val="single" w:sz="8" w:space="0" w:color="004C97" w:themeColor="accent4"/>
          <w:bottom w:val="single" w:sz="8" w:space="0" w:color="004C97" w:themeColor="accent4"/>
          <w:right w:val="single" w:sz="8" w:space="0" w:color="004C97" w:themeColor="accent4"/>
        </w:tcBorders>
      </w:tcPr>
    </w:tblStylePr>
    <w:tblStylePr w:type="firstCol">
      <w:rPr>
        <w:b/>
        <w:bCs/>
      </w:rPr>
    </w:tblStylePr>
    <w:tblStylePr w:type="lastCol">
      <w:rPr>
        <w:b/>
        <w:bCs/>
      </w:rPr>
    </w:tblStylePr>
    <w:tblStylePr w:type="band1Vert">
      <w:tblPr/>
      <w:tcPr>
        <w:tcBorders>
          <w:top w:val="single" w:sz="8" w:space="0" w:color="004C97" w:themeColor="accent4"/>
          <w:left w:val="single" w:sz="8" w:space="0" w:color="004C97" w:themeColor="accent4"/>
          <w:bottom w:val="single" w:sz="8" w:space="0" w:color="004C97" w:themeColor="accent4"/>
          <w:right w:val="single" w:sz="8" w:space="0" w:color="004C97" w:themeColor="accent4"/>
        </w:tcBorders>
      </w:tcPr>
    </w:tblStylePr>
    <w:tblStylePr w:type="band1Horz">
      <w:tblPr/>
      <w:tcPr>
        <w:tcBorders>
          <w:top w:val="single" w:sz="8" w:space="0" w:color="004C97" w:themeColor="accent4"/>
          <w:left w:val="single" w:sz="8" w:space="0" w:color="004C97" w:themeColor="accent4"/>
          <w:bottom w:val="single" w:sz="8" w:space="0" w:color="004C97" w:themeColor="accent4"/>
          <w:right w:val="single" w:sz="8" w:space="0" w:color="004C97" w:themeColor="accent4"/>
        </w:tcBorders>
      </w:tcPr>
    </w:tblStylePr>
  </w:style>
  <w:style w:type="table" w:styleId="LightList-Accent1">
    <w:name w:val="Light List Accent 1"/>
    <w:basedOn w:val="TableNormal"/>
    <w:uiPriority w:val="61"/>
    <w:semiHidden/>
    <w:rsid w:val="009A674F"/>
    <w:pPr>
      <w:spacing w:after="0" w:line="240" w:lineRule="auto"/>
    </w:pPr>
    <w:tblPr>
      <w:tblStyleRowBandSize w:val="1"/>
      <w:tblStyleColBandSize w:val="1"/>
      <w:tblBorders>
        <w:top w:val="single" w:sz="8" w:space="0" w:color="1B242A" w:themeColor="accent1"/>
        <w:left w:val="single" w:sz="8" w:space="0" w:color="1B242A" w:themeColor="accent1"/>
        <w:bottom w:val="single" w:sz="8" w:space="0" w:color="1B242A" w:themeColor="accent1"/>
        <w:right w:val="single" w:sz="8" w:space="0" w:color="1B242A" w:themeColor="accent1"/>
      </w:tblBorders>
    </w:tblPr>
    <w:tblStylePr w:type="firstRow">
      <w:pPr>
        <w:spacing w:before="0" w:after="0" w:line="240" w:lineRule="auto"/>
      </w:pPr>
      <w:rPr>
        <w:b/>
        <w:bCs/>
        <w:color w:val="FFFFFF" w:themeColor="background1"/>
      </w:rPr>
      <w:tblPr/>
      <w:tcPr>
        <w:shd w:val="clear" w:color="auto" w:fill="1B242A" w:themeFill="accent1"/>
      </w:tcPr>
    </w:tblStylePr>
    <w:tblStylePr w:type="lastRow">
      <w:pPr>
        <w:spacing w:before="0" w:after="0" w:line="240" w:lineRule="auto"/>
      </w:pPr>
      <w:rPr>
        <w:b/>
        <w:bCs/>
      </w:rPr>
      <w:tblPr/>
      <w:tcPr>
        <w:tcBorders>
          <w:top w:val="double" w:sz="6" w:space="0" w:color="1B242A" w:themeColor="accent1"/>
          <w:left w:val="single" w:sz="8" w:space="0" w:color="1B242A" w:themeColor="accent1"/>
          <w:bottom w:val="single" w:sz="8" w:space="0" w:color="1B242A" w:themeColor="accent1"/>
          <w:right w:val="single" w:sz="8" w:space="0" w:color="1B242A" w:themeColor="accent1"/>
        </w:tcBorders>
      </w:tcPr>
    </w:tblStylePr>
    <w:tblStylePr w:type="firstCol">
      <w:rPr>
        <w:b/>
        <w:bCs/>
      </w:rPr>
    </w:tblStylePr>
    <w:tblStylePr w:type="lastCol">
      <w:rPr>
        <w:b/>
        <w:bCs/>
      </w:rPr>
    </w:tblStylePr>
    <w:tblStylePr w:type="band1Vert">
      <w:tblPr/>
      <w:tcPr>
        <w:tcBorders>
          <w:top w:val="single" w:sz="8" w:space="0" w:color="1B242A" w:themeColor="accent1"/>
          <w:left w:val="single" w:sz="8" w:space="0" w:color="1B242A" w:themeColor="accent1"/>
          <w:bottom w:val="single" w:sz="8" w:space="0" w:color="1B242A" w:themeColor="accent1"/>
          <w:right w:val="single" w:sz="8" w:space="0" w:color="1B242A" w:themeColor="accent1"/>
        </w:tcBorders>
      </w:tcPr>
    </w:tblStylePr>
    <w:tblStylePr w:type="band1Horz">
      <w:tblPr/>
      <w:tcPr>
        <w:tcBorders>
          <w:top w:val="single" w:sz="8" w:space="0" w:color="1B242A" w:themeColor="accent1"/>
          <w:left w:val="single" w:sz="8" w:space="0" w:color="1B242A" w:themeColor="accent1"/>
          <w:bottom w:val="single" w:sz="8" w:space="0" w:color="1B242A" w:themeColor="accent1"/>
          <w:right w:val="single" w:sz="8" w:space="0" w:color="1B242A" w:themeColor="accent1"/>
        </w:tcBorders>
      </w:tcPr>
    </w:tblStylePr>
  </w:style>
  <w:style w:type="paragraph" w:styleId="TOC1">
    <w:name w:val="toc 1"/>
    <w:basedOn w:val="Normal"/>
    <w:next w:val="Normal"/>
    <w:uiPriority w:val="39"/>
    <w:rsid w:val="00994B72"/>
    <w:pPr>
      <w:keepNext/>
      <w:keepLines/>
      <w:pBdr>
        <w:bottom w:val="single" w:sz="2" w:space="1" w:color="000016"/>
        <w:between w:val="single" w:sz="2" w:space="1" w:color="000000" w:themeColor="text1"/>
      </w:pBdr>
      <w:tabs>
        <w:tab w:val="right" w:pos="10206"/>
      </w:tabs>
      <w:spacing w:before="120" w:after="0"/>
      <w:ind w:right="57"/>
    </w:pPr>
    <w:rPr>
      <w:b/>
      <w:noProof/>
      <w:lang w:eastAsia="en-US"/>
    </w:rPr>
  </w:style>
  <w:style w:type="paragraph" w:styleId="TOC2">
    <w:name w:val="toc 2"/>
    <w:basedOn w:val="Normal"/>
    <w:next w:val="Normal"/>
    <w:uiPriority w:val="39"/>
    <w:rsid w:val="00994B72"/>
    <w:pPr>
      <w:keepLines/>
      <w:pBdr>
        <w:bottom w:val="single" w:sz="2" w:space="1" w:color="000000" w:themeColor="text1"/>
        <w:between w:val="single" w:sz="2" w:space="1" w:color="000000" w:themeColor="text1"/>
      </w:pBdr>
      <w:tabs>
        <w:tab w:val="left" w:pos="340"/>
        <w:tab w:val="right" w:pos="10206"/>
      </w:tabs>
      <w:spacing w:before="40" w:after="0" w:line="240" w:lineRule="auto"/>
      <w:ind w:right="57"/>
    </w:pPr>
    <w:rPr>
      <w:b/>
      <w:noProof/>
      <w:color w:val="007586" w:themeColor="text2"/>
    </w:rPr>
  </w:style>
  <w:style w:type="paragraph" w:styleId="TOC3">
    <w:name w:val="toc 3"/>
    <w:basedOn w:val="TOC2"/>
    <w:next w:val="Normal"/>
    <w:uiPriority w:val="39"/>
    <w:rsid w:val="00E739E4"/>
    <w:pPr>
      <w:spacing w:before="0" w:line="280" w:lineRule="atLeast"/>
    </w:pPr>
    <w:rPr>
      <w:b w:val="0"/>
      <w:bCs/>
      <w:color w:val="000000" w:themeColor="text1"/>
    </w:rPr>
  </w:style>
  <w:style w:type="paragraph" w:styleId="Index1">
    <w:name w:val="index 1"/>
    <w:basedOn w:val="Normal"/>
    <w:next w:val="Normal"/>
    <w:uiPriority w:val="1"/>
    <w:semiHidden/>
    <w:rsid w:val="00DA3AAD"/>
    <w:pPr>
      <w:spacing w:after="60" w:line="240" w:lineRule="auto"/>
    </w:pPr>
    <w:rPr>
      <w:sz w:val="16"/>
    </w:rPr>
  </w:style>
  <w:style w:type="paragraph" w:styleId="Index2">
    <w:name w:val="index 2"/>
    <w:basedOn w:val="Normal"/>
    <w:next w:val="Normal"/>
    <w:uiPriority w:val="1"/>
    <w:semiHidden/>
    <w:rsid w:val="00014B55"/>
    <w:pPr>
      <w:spacing w:after="0" w:line="240" w:lineRule="auto"/>
      <w:ind w:left="216"/>
    </w:pPr>
    <w:rPr>
      <w:sz w:val="16"/>
      <w:szCs w:val="16"/>
    </w:rPr>
  </w:style>
  <w:style w:type="character" w:styleId="Hyperlink">
    <w:name w:val="Hyperlink"/>
    <w:basedOn w:val="DefaultParagraphFont"/>
    <w:uiPriority w:val="99"/>
    <w:rsid w:val="00AD1351"/>
    <w:rPr>
      <w:color w:val="004C97"/>
      <w:u w:val="single"/>
    </w:rPr>
  </w:style>
  <w:style w:type="character" w:customStyle="1" w:styleId="Heading1Char">
    <w:name w:val="Heading 1 Char"/>
    <w:basedOn w:val="DefaultParagraphFont"/>
    <w:link w:val="Heading1"/>
    <w:rsid w:val="00C15DBE"/>
    <w:rPr>
      <w:rFonts w:asciiTheme="majorHAnsi" w:eastAsiaTheme="majorEastAsia" w:hAnsiTheme="majorHAnsi" w:cstheme="majorBidi"/>
      <w:b/>
      <w:bCs/>
      <w:color w:val="007586" w:themeColor="text2"/>
      <w:sz w:val="32"/>
      <w:szCs w:val="32"/>
    </w:rPr>
  </w:style>
  <w:style w:type="character" w:customStyle="1" w:styleId="Heading2Char">
    <w:name w:val="Heading 2 Char"/>
    <w:basedOn w:val="DefaultParagraphFont"/>
    <w:link w:val="Heading2"/>
    <w:rsid w:val="00385D03"/>
    <w:rPr>
      <w:rFonts w:asciiTheme="majorHAnsi" w:eastAsiaTheme="majorEastAsia" w:hAnsiTheme="majorHAnsi" w:cstheme="majorBidi"/>
      <w:b/>
      <w:bCs/>
      <w:sz w:val="26"/>
      <w:szCs w:val="26"/>
    </w:rPr>
  </w:style>
  <w:style w:type="paragraph" w:customStyle="1" w:styleId="SCVbullet1">
    <w:name w:val="SCV bullet 1"/>
    <w:basedOn w:val="SCVbody"/>
    <w:uiPriority w:val="9"/>
    <w:qFormat/>
    <w:rsid w:val="00316FC9"/>
    <w:pPr>
      <w:numPr>
        <w:numId w:val="2"/>
      </w:numPr>
      <w:spacing w:before="60" w:after="60"/>
    </w:pPr>
  </w:style>
  <w:style w:type="paragraph" w:customStyle="1" w:styleId="SCVbullet2">
    <w:name w:val="SCV bullet 2"/>
    <w:basedOn w:val="SCVbullet1"/>
    <w:uiPriority w:val="9"/>
    <w:qFormat/>
    <w:rsid w:val="00316FC9"/>
    <w:pPr>
      <w:numPr>
        <w:ilvl w:val="1"/>
      </w:numPr>
    </w:pPr>
  </w:style>
  <w:style w:type="paragraph" w:styleId="Quote">
    <w:name w:val="Quote"/>
    <w:basedOn w:val="Normal"/>
    <w:next w:val="Normal"/>
    <w:link w:val="QuoteChar"/>
    <w:uiPriority w:val="1"/>
    <w:semiHidden/>
    <w:qFormat/>
    <w:rsid w:val="00A05EBC"/>
    <w:pPr>
      <w:ind w:left="567" w:right="567"/>
      <w:jc w:val="center"/>
    </w:pPr>
    <w:rPr>
      <w:i/>
      <w:iCs/>
      <w:color w:val="000000" w:themeColor="text1"/>
    </w:rPr>
  </w:style>
  <w:style w:type="paragraph" w:customStyle="1" w:styleId="SCVbody">
    <w:name w:val="SCV body"/>
    <w:basedOn w:val="Normal"/>
    <w:link w:val="SCVbodyChar"/>
    <w:qFormat/>
    <w:rsid w:val="000D1042"/>
  </w:style>
  <w:style w:type="paragraph" w:customStyle="1" w:styleId="SCVfigurecaption">
    <w:name w:val="SCV figure caption"/>
    <w:basedOn w:val="SCVtablecaption"/>
    <w:uiPriority w:val="14"/>
    <w:qFormat/>
    <w:rsid w:val="00B15592"/>
    <w:pPr>
      <w:spacing w:before="300"/>
    </w:pPr>
  </w:style>
  <w:style w:type="paragraph" w:customStyle="1" w:styleId="SCVbodyafterheading">
    <w:name w:val="SCV body after heading"/>
    <w:basedOn w:val="SCVbody"/>
    <w:qFormat/>
    <w:rsid w:val="00CC6087"/>
    <w:pPr>
      <w:spacing w:before="0"/>
    </w:pPr>
  </w:style>
  <w:style w:type="character" w:customStyle="1" w:styleId="Heading3Char">
    <w:name w:val="Heading 3 Char"/>
    <w:basedOn w:val="DefaultParagraphFont"/>
    <w:link w:val="Heading3"/>
    <w:rsid w:val="00385D03"/>
    <w:rPr>
      <w:rFonts w:asciiTheme="majorHAnsi" w:eastAsiaTheme="majorEastAsia" w:hAnsiTheme="majorHAnsi" w:cstheme="majorBidi"/>
      <w:b/>
      <w:bCs/>
      <w:color w:val="007586" w:themeColor="text2"/>
      <w:sz w:val="24"/>
      <w:szCs w:val="22"/>
    </w:rPr>
  </w:style>
  <w:style w:type="numbering" w:customStyle="1" w:styleId="ZZBullets">
    <w:name w:val="ZZ Bullets"/>
    <w:basedOn w:val="NoList"/>
    <w:uiPriority w:val="99"/>
    <w:rsid w:val="00E739E4"/>
    <w:pPr>
      <w:numPr>
        <w:numId w:val="2"/>
      </w:numPr>
    </w:pPr>
  </w:style>
  <w:style w:type="character" w:customStyle="1" w:styleId="Heading4Char">
    <w:name w:val="Heading 4 Char"/>
    <w:basedOn w:val="DefaultParagraphFont"/>
    <w:link w:val="Heading4"/>
    <w:rsid w:val="00515958"/>
    <w:rPr>
      <w:rFonts w:asciiTheme="majorHAnsi" w:eastAsiaTheme="majorEastAsia" w:hAnsiTheme="majorHAnsi" w:cstheme="majorBidi"/>
      <w:b/>
      <w:bCs/>
      <w:iCs/>
      <w:color w:val="000000" w:themeColor="text1"/>
    </w:rPr>
  </w:style>
  <w:style w:type="paragraph" w:customStyle="1" w:styleId="SCVfactsheettitle">
    <w:name w:val="SCV factsheet title"/>
    <w:uiPriority w:val="29"/>
    <w:rsid w:val="00521CA5"/>
    <w:pPr>
      <w:keepLines/>
      <w:suppressAutoHyphens/>
      <w:spacing w:line="216" w:lineRule="auto"/>
    </w:pPr>
    <w:rPr>
      <w:rFonts w:asciiTheme="majorHAnsi" w:eastAsia="Times New Roman" w:hAnsiTheme="majorHAnsi" w:cstheme="majorHAnsi"/>
      <w:b/>
      <w:color w:val="007586" w:themeColor="text2"/>
      <w:spacing w:val="-2"/>
      <w:sz w:val="48"/>
      <w:szCs w:val="48"/>
    </w:rPr>
  </w:style>
  <w:style w:type="paragraph" w:customStyle="1" w:styleId="SCVtablefigurenote">
    <w:name w:val="SCV table/figure note"/>
    <w:basedOn w:val="Normal"/>
    <w:uiPriority w:val="29"/>
    <w:rsid w:val="002D6F3C"/>
    <w:pPr>
      <w:spacing w:before="80" w:after="80" w:line="264" w:lineRule="auto"/>
    </w:pPr>
    <w:rPr>
      <w:sz w:val="17"/>
      <w:szCs w:val="17"/>
    </w:rPr>
  </w:style>
  <w:style w:type="paragraph" w:customStyle="1" w:styleId="Spacer">
    <w:name w:val="Spacer"/>
    <w:basedOn w:val="Normal"/>
    <w:uiPriority w:val="1"/>
    <w:semiHidden/>
    <w:qFormat/>
    <w:rsid w:val="00165E66"/>
    <w:pPr>
      <w:spacing w:before="0" w:after="0" w:line="120" w:lineRule="atLeast"/>
    </w:pPr>
    <w:rPr>
      <w:rFonts w:eastAsia="Times New Roman" w:cs="Calibri"/>
      <w:sz w:val="10"/>
      <w:szCs w:val="22"/>
    </w:rPr>
  </w:style>
  <w:style w:type="paragraph" w:styleId="Subtitle">
    <w:name w:val="Subtitle"/>
    <w:next w:val="Normal"/>
    <w:link w:val="SubtitleChar"/>
    <w:uiPriority w:val="99"/>
    <w:semiHidden/>
    <w:rsid w:val="00A46288"/>
    <w:pPr>
      <w:framePr w:hSpace="181" w:wrap="around" w:vAnchor="page" w:hAnchor="margin" w:y="11965"/>
      <w:spacing w:before="0" w:after="0" w:line="240" w:lineRule="auto"/>
      <w:suppressOverlap/>
    </w:pPr>
    <w:rPr>
      <w:rFonts w:asciiTheme="majorHAnsi" w:eastAsia="Times New Roman" w:hAnsiTheme="majorHAnsi" w:cstheme="majorHAnsi"/>
      <w:color w:val="000000" w:themeColor="text1"/>
      <w:spacing w:val="-2"/>
      <w:sz w:val="50"/>
      <w:szCs w:val="24"/>
    </w:rPr>
  </w:style>
  <w:style w:type="character" w:customStyle="1" w:styleId="SubtitleChar">
    <w:name w:val="Subtitle Char"/>
    <w:basedOn w:val="DefaultParagraphFont"/>
    <w:link w:val="Subtitle"/>
    <w:uiPriority w:val="99"/>
    <w:semiHidden/>
    <w:rsid w:val="00345B45"/>
    <w:rPr>
      <w:rFonts w:asciiTheme="majorHAnsi" w:eastAsia="Times New Roman" w:hAnsiTheme="majorHAnsi" w:cstheme="majorHAnsi"/>
      <w:color w:val="000000" w:themeColor="text1"/>
      <w:spacing w:val="-2"/>
      <w:sz w:val="50"/>
      <w:szCs w:val="24"/>
    </w:rPr>
  </w:style>
  <w:style w:type="paragraph" w:styleId="TOC4">
    <w:name w:val="toc 4"/>
    <w:basedOn w:val="Normal"/>
    <w:next w:val="Normal"/>
    <w:autoRedefine/>
    <w:uiPriority w:val="99"/>
    <w:rsid w:val="00ED64F1"/>
    <w:pPr>
      <w:spacing w:after="100"/>
      <w:ind w:left="600"/>
    </w:pPr>
  </w:style>
  <w:style w:type="paragraph" w:styleId="Title">
    <w:name w:val="Title"/>
    <w:next w:val="Subtitle"/>
    <w:link w:val="TitleChar"/>
    <w:uiPriority w:val="99"/>
    <w:semiHidden/>
    <w:rsid w:val="004B64B1"/>
    <w:pPr>
      <w:framePr w:hSpace="181" w:wrap="around" w:vAnchor="page" w:hAnchor="page" w:x="455" w:y="12021"/>
      <w:spacing w:before="0" w:after="40" w:line="240" w:lineRule="auto"/>
      <w:ind w:right="284"/>
      <w:contextualSpacing/>
      <w:suppressOverlap/>
    </w:pPr>
    <w:rPr>
      <w:rFonts w:asciiTheme="majorHAnsi" w:eastAsia="Times New Roman" w:hAnsiTheme="majorHAnsi" w:cstheme="majorHAnsi"/>
      <w:b/>
      <w:color w:val="007586" w:themeColor="text2"/>
      <w:spacing w:val="-2"/>
      <w:sz w:val="76"/>
      <w:szCs w:val="22"/>
    </w:rPr>
  </w:style>
  <w:style w:type="character" w:customStyle="1" w:styleId="TitleChar">
    <w:name w:val="Title Char"/>
    <w:basedOn w:val="DefaultParagraphFont"/>
    <w:link w:val="Title"/>
    <w:uiPriority w:val="99"/>
    <w:semiHidden/>
    <w:rsid w:val="00345B45"/>
    <w:rPr>
      <w:rFonts w:asciiTheme="majorHAnsi" w:eastAsia="Times New Roman" w:hAnsiTheme="majorHAnsi" w:cstheme="majorHAnsi"/>
      <w:b/>
      <w:color w:val="007586" w:themeColor="text2"/>
      <w:spacing w:val="-2"/>
      <w:sz w:val="76"/>
      <w:szCs w:val="22"/>
    </w:rPr>
  </w:style>
  <w:style w:type="paragraph" w:styleId="BalloonText">
    <w:name w:val="Balloon Text"/>
    <w:basedOn w:val="Normal"/>
    <w:link w:val="BalloonTextChar"/>
    <w:uiPriority w:val="1"/>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1"/>
    <w:semiHidden/>
    <w:rsid w:val="00A05EBC"/>
    <w:rPr>
      <w:rFonts w:ascii="Tahoma" w:hAnsi="Tahoma" w:cs="Tahoma"/>
      <w:sz w:val="16"/>
      <w:szCs w:val="16"/>
    </w:rPr>
  </w:style>
  <w:style w:type="character" w:customStyle="1" w:styleId="QuoteChar">
    <w:name w:val="Quote Char"/>
    <w:basedOn w:val="DefaultParagraphFont"/>
    <w:link w:val="Quote"/>
    <w:uiPriority w:val="1"/>
    <w:semiHidden/>
    <w:rsid w:val="00345B45"/>
    <w:rPr>
      <w:i/>
      <w:iCs/>
      <w:color w:val="000000" w:themeColor="text1"/>
    </w:rPr>
  </w:style>
  <w:style w:type="paragraph" w:styleId="IndexHeading">
    <w:name w:val="index heading"/>
    <w:basedOn w:val="Normal"/>
    <w:next w:val="Index1"/>
    <w:uiPriority w:val="1"/>
    <w:semiHidden/>
    <w:rsid w:val="00014B55"/>
    <w:rPr>
      <w:rFonts w:asciiTheme="majorHAnsi" w:eastAsiaTheme="majorEastAsia" w:hAnsiTheme="majorHAnsi" w:cstheme="majorBidi"/>
      <w:b/>
      <w:bCs/>
    </w:rPr>
  </w:style>
  <w:style w:type="paragraph" w:styleId="Header">
    <w:name w:val="header"/>
    <w:basedOn w:val="Normal"/>
    <w:link w:val="HeaderChar"/>
    <w:uiPriority w:val="99"/>
    <w:rsid w:val="00AA4288"/>
    <w:pPr>
      <w:tabs>
        <w:tab w:val="center" w:pos="4513"/>
        <w:tab w:val="right" w:pos="9026"/>
      </w:tabs>
      <w:spacing w:before="0" w:line="240" w:lineRule="auto"/>
    </w:pPr>
  </w:style>
  <w:style w:type="character" w:customStyle="1" w:styleId="HeaderChar">
    <w:name w:val="Header Char"/>
    <w:basedOn w:val="DefaultParagraphFont"/>
    <w:link w:val="Header"/>
    <w:uiPriority w:val="99"/>
    <w:rsid w:val="00AA4288"/>
  </w:style>
  <w:style w:type="paragraph" w:styleId="Footer">
    <w:name w:val="footer"/>
    <w:basedOn w:val="Normal"/>
    <w:link w:val="FooterChar"/>
    <w:uiPriority w:val="99"/>
    <w:rsid w:val="0026028E"/>
    <w:pPr>
      <w:tabs>
        <w:tab w:val="left" w:pos="1304"/>
      </w:tabs>
      <w:spacing w:before="0" w:after="0" w:line="156" w:lineRule="exact"/>
    </w:pPr>
    <w:rPr>
      <w:noProof/>
      <w:sz w:val="13"/>
      <w:szCs w:val="18"/>
    </w:rPr>
  </w:style>
  <w:style w:type="character" w:customStyle="1" w:styleId="FooterChar">
    <w:name w:val="Footer Char"/>
    <w:basedOn w:val="DefaultParagraphFont"/>
    <w:link w:val="Footer"/>
    <w:uiPriority w:val="99"/>
    <w:rsid w:val="00A05EBC"/>
    <w:rPr>
      <w:noProof/>
      <w:sz w:val="13"/>
      <w:szCs w:val="18"/>
    </w:rPr>
  </w:style>
  <w:style w:type="character" w:styleId="PageNumber">
    <w:name w:val="page number"/>
    <w:uiPriority w:val="1"/>
    <w:semiHidden/>
    <w:rsid w:val="00BB59E0"/>
    <w:rPr>
      <w:rFonts w:asciiTheme="minorHAnsi" w:hAnsiTheme="minorHAnsi"/>
      <w:b w:val="0"/>
      <w:color w:val="000000" w:themeColor="text1"/>
    </w:rPr>
  </w:style>
  <w:style w:type="paragraph" w:styleId="TOCHeading">
    <w:name w:val="TOC Heading"/>
    <w:basedOn w:val="Heading1"/>
    <w:next w:val="Normal"/>
    <w:uiPriority w:val="99"/>
    <w:semiHidden/>
    <w:rsid w:val="005C12A8"/>
    <w:pPr>
      <w:outlineLvl w:val="9"/>
    </w:pPr>
    <w:rPr>
      <w:spacing w:val="2"/>
    </w:rPr>
  </w:style>
  <w:style w:type="paragraph" w:customStyle="1" w:styleId="NormalTight">
    <w:name w:val="Normal Tight"/>
    <w:uiPriority w:val="1"/>
    <w:semiHidden/>
    <w:rsid w:val="008D0281"/>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1"/>
    <w:semiHidden/>
    <w:rsid w:val="00750CBE"/>
    <w:pPr>
      <w:spacing w:before="100" w:line="240" w:lineRule="auto"/>
      <w:ind w:left="794"/>
    </w:pPr>
    <w:rPr>
      <w:rFonts w:ascii="Calibri" w:eastAsia="Times New Roman" w:hAnsi="Calibri" w:cs="Calibri"/>
      <w:sz w:val="22"/>
      <w:szCs w:val="22"/>
    </w:rPr>
  </w:style>
  <w:style w:type="character" w:customStyle="1" w:styleId="BodyTextChar">
    <w:name w:val="Body Text Char"/>
    <w:basedOn w:val="DefaultParagraphFont"/>
    <w:link w:val="BodyText"/>
    <w:uiPriority w:val="1"/>
    <w:semiHidden/>
    <w:rsid w:val="00A05EBC"/>
    <w:rPr>
      <w:rFonts w:ascii="Calibri" w:eastAsia="Times New Roman" w:hAnsi="Calibri" w:cs="Calibri"/>
      <w:sz w:val="22"/>
      <w:szCs w:val="22"/>
    </w:rPr>
  </w:style>
  <w:style w:type="paragraph" w:customStyle="1" w:styleId="Insidecoverspacer">
    <w:name w:val="Inside cover spacer"/>
    <w:basedOn w:val="NormalTight"/>
    <w:uiPriority w:val="1"/>
    <w:semiHidden/>
    <w:qFormat/>
    <w:rsid w:val="00E26B32"/>
    <w:pPr>
      <w:spacing w:before="5800"/>
      <w:ind w:right="1382"/>
    </w:pPr>
  </w:style>
  <w:style w:type="table" w:styleId="ColorfulGrid">
    <w:name w:val="Colorful Grid"/>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9D4DC" w:themeFill="accent1" w:themeFillTint="33"/>
    </w:tcPr>
    <w:tblStylePr w:type="firstRow">
      <w:rPr>
        <w:b/>
        <w:bCs/>
      </w:rPr>
      <w:tblPr/>
      <w:tcPr>
        <w:shd w:val="clear" w:color="auto" w:fill="93AABA" w:themeFill="accent1" w:themeFillTint="66"/>
      </w:tcPr>
    </w:tblStylePr>
    <w:tblStylePr w:type="lastRow">
      <w:rPr>
        <w:b/>
        <w:bCs/>
        <w:color w:val="000000" w:themeColor="text1"/>
      </w:rPr>
      <w:tblPr/>
      <w:tcPr>
        <w:shd w:val="clear" w:color="auto" w:fill="93AABA" w:themeFill="accent1" w:themeFillTint="66"/>
      </w:tcPr>
    </w:tblStylePr>
    <w:tblStylePr w:type="firstCol">
      <w:rPr>
        <w:color w:val="FFFFFF" w:themeColor="background1"/>
      </w:rPr>
      <w:tblPr/>
      <w:tcPr>
        <w:shd w:val="clear" w:color="auto" w:fill="141A1F" w:themeFill="accent1" w:themeFillShade="BF"/>
      </w:tcPr>
    </w:tblStylePr>
    <w:tblStylePr w:type="lastCol">
      <w:rPr>
        <w:color w:val="FFFFFF" w:themeColor="background1"/>
      </w:rPr>
      <w:tblPr/>
      <w:tcPr>
        <w:shd w:val="clear" w:color="auto" w:fill="141A1F" w:themeFill="accent1" w:themeFillShade="BF"/>
      </w:tcPr>
    </w:tblStylePr>
    <w:tblStylePr w:type="band1Vert">
      <w:tblPr/>
      <w:tcPr>
        <w:shd w:val="clear" w:color="auto" w:fill="7995A9" w:themeFill="accent1" w:themeFillTint="7F"/>
      </w:tcPr>
    </w:tblStylePr>
    <w:tblStylePr w:type="band1Horz">
      <w:tblPr/>
      <w:tcPr>
        <w:shd w:val="clear" w:color="auto" w:fill="7995A9" w:themeFill="accent1" w:themeFillTint="7F"/>
      </w:tcPr>
    </w:tblStylePr>
  </w:style>
  <w:style w:type="paragraph" w:customStyle="1" w:styleId="SCVfactsheetsubtitle">
    <w:name w:val="SCV factsheet subtitle"/>
    <w:uiPriority w:val="29"/>
    <w:rsid w:val="00521CA5"/>
    <w:pPr>
      <w:keepLines/>
      <w:spacing w:before="0" w:line="240" w:lineRule="auto"/>
    </w:pPr>
    <w:rPr>
      <w:rFonts w:asciiTheme="majorHAnsi" w:eastAsia="Times New Roman" w:hAnsiTheme="majorHAnsi" w:cstheme="majorHAnsi"/>
      <w:color w:val="000000" w:themeColor="text1"/>
      <w:sz w:val="36"/>
      <w:szCs w:val="36"/>
    </w:rPr>
  </w:style>
  <w:style w:type="paragraph" w:customStyle="1" w:styleId="SCVfooterempty">
    <w:name w:val="SCV footer empty"/>
    <w:basedOn w:val="SCVfooter"/>
    <w:uiPriority w:val="98"/>
    <w:rsid w:val="006B337A"/>
    <w:pPr>
      <w:pBdr>
        <w:top w:val="none" w:sz="0" w:space="0" w:color="auto"/>
      </w:pBdr>
    </w:pPr>
    <w:rPr>
      <w:noProof w:val="0"/>
    </w:rPr>
  </w:style>
  <w:style w:type="paragraph" w:styleId="ListParagraph">
    <w:name w:val="List Paragraph"/>
    <w:basedOn w:val="Normal"/>
    <w:uiPriority w:val="34"/>
    <w:semiHidden/>
    <w:qFormat/>
    <w:rsid w:val="004231B5"/>
    <w:pPr>
      <w:ind w:left="720"/>
      <w:contextualSpacing/>
    </w:pPr>
  </w:style>
  <w:style w:type="paragraph" w:styleId="FootnoteText">
    <w:name w:val="footnote text"/>
    <w:basedOn w:val="Normal"/>
    <w:link w:val="FootnoteTextChar"/>
    <w:uiPriority w:val="8"/>
    <w:rsid w:val="00B15592"/>
    <w:pPr>
      <w:spacing w:before="0" w:after="60" w:line="288" w:lineRule="auto"/>
    </w:pPr>
    <w:rPr>
      <w:sz w:val="17"/>
      <w:szCs w:val="17"/>
    </w:rPr>
  </w:style>
  <w:style w:type="character" w:customStyle="1" w:styleId="FootnoteTextChar">
    <w:name w:val="Footnote Text Char"/>
    <w:basedOn w:val="DefaultParagraphFont"/>
    <w:link w:val="FootnoteText"/>
    <w:uiPriority w:val="8"/>
    <w:rsid w:val="00B15592"/>
    <w:rPr>
      <w:sz w:val="17"/>
      <w:szCs w:val="17"/>
    </w:rPr>
  </w:style>
  <w:style w:type="character" w:styleId="FootnoteReference">
    <w:name w:val="footnote reference"/>
    <w:basedOn w:val="DefaultParagraphFont"/>
    <w:uiPriority w:val="8"/>
    <w:rsid w:val="00726D2F"/>
    <w:rPr>
      <w:vertAlign w:val="superscript"/>
    </w:rPr>
  </w:style>
  <w:style w:type="table" w:styleId="ColorfulGrid-Accent2">
    <w:name w:val="Colorful Grid Accent 2"/>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3F5FF" w:themeFill="accent2" w:themeFillTint="33"/>
    </w:tcPr>
    <w:tblStylePr w:type="firstRow">
      <w:rPr>
        <w:b/>
        <w:bCs/>
      </w:rPr>
      <w:tblPr/>
      <w:tcPr>
        <w:shd w:val="clear" w:color="auto" w:fill="68EBFF" w:themeFill="accent2" w:themeFillTint="66"/>
      </w:tcPr>
    </w:tblStylePr>
    <w:tblStylePr w:type="lastRow">
      <w:rPr>
        <w:b/>
        <w:bCs/>
        <w:color w:val="000000" w:themeColor="text1"/>
      </w:rPr>
      <w:tblPr/>
      <w:tcPr>
        <w:shd w:val="clear" w:color="auto" w:fill="68EBFF" w:themeFill="accent2" w:themeFillTint="66"/>
      </w:tcPr>
    </w:tblStylePr>
    <w:tblStylePr w:type="firstCol">
      <w:rPr>
        <w:color w:val="FFFFFF" w:themeColor="background1"/>
      </w:rPr>
      <w:tblPr/>
      <w:tcPr>
        <w:shd w:val="clear" w:color="auto" w:fill="005764" w:themeFill="accent2" w:themeFillShade="BF"/>
      </w:tcPr>
    </w:tblStylePr>
    <w:tblStylePr w:type="lastCol">
      <w:rPr>
        <w:color w:val="FFFFFF" w:themeColor="background1"/>
      </w:rPr>
      <w:tblPr/>
      <w:tcPr>
        <w:shd w:val="clear" w:color="auto" w:fill="005764" w:themeFill="accent2" w:themeFillShade="BF"/>
      </w:tcPr>
    </w:tblStylePr>
    <w:tblStylePr w:type="band1Vert">
      <w:tblPr/>
      <w:tcPr>
        <w:shd w:val="clear" w:color="auto" w:fill="43E6FF" w:themeFill="accent2" w:themeFillTint="7F"/>
      </w:tcPr>
    </w:tblStylePr>
    <w:tblStylePr w:type="band1Horz">
      <w:tblPr/>
      <w:tcPr>
        <w:shd w:val="clear" w:color="auto" w:fill="43E6FF" w:themeFill="accent2" w:themeFillTint="7F"/>
      </w:tcPr>
    </w:tblStylePr>
  </w:style>
  <w:style w:type="table" w:styleId="ColorfulGrid-Accent3">
    <w:name w:val="Colorful Grid Accent 3"/>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F0FB" w:themeFill="accent3" w:themeFillTint="33"/>
    </w:tcPr>
    <w:tblStylePr w:type="firstRow">
      <w:rPr>
        <w:b/>
        <w:bCs/>
      </w:rPr>
      <w:tblPr/>
      <w:tcPr>
        <w:shd w:val="clear" w:color="auto" w:fill="BDE2F7" w:themeFill="accent3" w:themeFillTint="66"/>
      </w:tcPr>
    </w:tblStylePr>
    <w:tblStylePr w:type="lastRow">
      <w:rPr>
        <w:b/>
        <w:bCs/>
        <w:color w:val="000000" w:themeColor="text1"/>
      </w:rPr>
      <w:tblPr/>
      <w:tcPr>
        <w:shd w:val="clear" w:color="auto" w:fill="BDE2F7" w:themeFill="accent3" w:themeFillTint="66"/>
      </w:tcPr>
    </w:tblStylePr>
    <w:tblStylePr w:type="firstCol">
      <w:rPr>
        <w:color w:val="FFFFFF" w:themeColor="background1"/>
      </w:rPr>
      <w:tblPr/>
      <w:tcPr>
        <w:shd w:val="clear" w:color="auto" w:fill="1A97D9" w:themeFill="accent3" w:themeFillShade="BF"/>
      </w:tcPr>
    </w:tblStylePr>
    <w:tblStylePr w:type="lastCol">
      <w:rPr>
        <w:color w:val="FFFFFF" w:themeColor="background1"/>
      </w:rPr>
      <w:tblPr/>
      <w:tcPr>
        <w:shd w:val="clear" w:color="auto" w:fill="1A97D9" w:themeFill="accent3" w:themeFillShade="BF"/>
      </w:tcPr>
    </w:tblStylePr>
    <w:tblStylePr w:type="band1Vert">
      <w:tblPr/>
      <w:tcPr>
        <w:shd w:val="clear" w:color="auto" w:fill="ACDCF5" w:themeFill="accent3" w:themeFillTint="7F"/>
      </w:tcPr>
    </w:tblStylePr>
    <w:tblStylePr w:type="band1Horz">
      <w:tblPr/>
      <w:tcPr>
        <w:shd w:val="clear" w:color="auto" w:fill="ACDCF5" w:themeFill="accent3" w:themeFillTint="7F"/>
      </w:tcPr>
    </w:tblStylePr>
  </w:style>
  <w:style w:type="paragraph" w:styleId="Caption">
    <w:name w:val="caption"/>
    <w:basedOn w:val="Normal"/>
    <w:next w:val="Normal"/>
    <w:uiPriority w:val="1"/>
    <w:semiHidden/>
    <w:rsid w:val="00A92D94"/>
    <w:pPr>
      <w:spacing w:before="280" w:after="210" w:line="260" w:lineRule="atLeast"/>
    </w:pPr>
    <w:rPr>
      <w:b/>
      <w:bCs/>
      <w:color w:val="007586" w:themeColor="text2"/>
      <w:szCs w:val="18"/>
    </w:rPr>
  </w:style>
  <w:style w:type="paragraph" w:customStyle="1" w:styleId="SCVtablecaption">
    <w:name w:val="SCV table caption"/>
    <w:next w:val="SCVbody"/>
    <w:uiPriority w:val="20"/>
    <w:qFormat/>
    <w:rsid w:val="00FD7069"/>
    <w:pPr>
      <w:keepNext/>
      <w:tabs>
        <w:tab w:val="left" w:pos="1080"/>
      </w:tabs>
      <w:spacing w:before="280" w:after="120" w:line="264" w:lineRule="auto"/>
    </w:pPr>
    <w:rPr>
      <w:b/>
      <w:bCs/>
      <w:color w:val="007586" w:themeColor="text2"/>
      <w:spacing w:val="2"/>
      <w:szCs w:val="18"/>
    </w:rPr>
  </w:style>
  <w:style w:type="character" w:styleId="PlaceholderText">
    <w:name w:val="Placeholder Text"/>
    <w:basedOn w:val="DefaultParagraphFont"/>
    <w:uiPriority w:val="1"/>
    <w:semiHidden/>
    <w:rsid w:val="00966115"/>
    <w:rPr>
      <w:color w:val="808080"/>
    </w:rPr>
  </w:style>
  <w:style w:type="paragraph" w:customStyle="1" w:styleId="SCVfooter">
    <w:name w:val="SCV footer"/>
    <w:basedOn w:val="Footer"/>
    <w:uiPriority w:val="99"/>
    <w:rsid w:val="009905FA"/>
    <w:pPr>
      <w:pBdr>
        <w:top w:val="single" w:sz="8" w:space="6" w:color="CCCCD0"/>
      </w:pBdr>
      <w:spacing w:line="240" w:lineRule="auto"/>
    </w:pPr>
    <w:rPr>
      <w:sz w:val="18"/>
    </w:rPr>
  </w:style>
  <w:style w:type="paragraph" w:customStyle="1" w:styleId="SCVintroductorytext">
    <w:name w:val="SCV introductory text"/>
    <w:basedOn w:val="Normal"/>
    <w:uiPriority w:val="1"/>
    <w:qFormat/>
    <w:rsid w:val="00876171"/>
    <w:pPr>
      <w:spacing w:before="400" w:after="240"/>
    </w:pPr>
    <w:rPr>
      <w:b/>
      <w:color w:val="007586" w:themeColor="text2"/>
    </w:rPr>
  </w:style>
  <w:style w:type="paragraph" w:styleId="NoSpacing">
    <w:name w:val="No Spacing"/>
    <w:uiPriority w:val="1"/>
    <w:semiHidden/>
    <w:qFormat/>
    <w:rsid w:val="00294A5A"/>
    <w:pPr>
      <w:spacing w:before="0" w:after="0" w:line="240" w:lineRule="auto"/>
    </w:pPr>
  </w:style>
  <w:style w:type="table" w:styleId="ColorfulGrid-Accent4">
    <w:name w:val="Colorful Grid Accent 4"/>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7DBFF" w:themeFill="accent4" w:themeFillTint="33"/>
    </w:tcPr>
    <w:tblStylePr w:type="firstRow">
      <w:rPr>
        <w:b/>
        <w:bCs/>
      </w:rPr>
      <w:tblPr/>
      <w:tcPr>
        <w:shd w:val="clear" w:color="auto" w:fill="6FB7FF" w:themeFill="accent4" w:themeFillTint="66"/>
      </w:tcPr>
    </w:tblStylePr>
    <w:tblStylePr w:type="lastRow">
      <w:rPr>
        <w:b/>
        <w:bCs/>
        <w:color w:val="000000" w:themeColor="text1"/>
      </w:rPr>
      <w:tblPr/>
      <w:tcPr>
        <w:shd w:val="clear" w:color="auto" w:fill="6FB7FF" w:themeFill="accent4" w:themeFillTint="66"/>
      </w:tcPr>
    </w:tblStylePr>
    <w:tblStylePr w:type="firstCol">
      <w:rPr>
        <w:color w:val="FFFFFF" w:themeColor="background1"/>
      </w:rPr>
      <w:tblPr/>
      <w:tcPr>
        <w:shd w:val="clear" w:color="auto" w:fill="003871" w:themeFill="accent4" w:themeFillShade="BF"/>
      </w:tcPr>
    </w:tblStylePr>
    <w:tblStylePr w:type="lastCol">
      <w:rPr>
        <w:color w:val="FFFFFF" w:themeColor="background1"/>
      </w:rPr>
      <w:tblPr/>
      <w:tcPr>
        <w:shd w:val="clear" w:color="auto" w:fill="003871" w:themeFill="accent4" w:themeFillShade="BF"/>
      </w:tcPr>
    </w:tblStylePr>
    <w:tblStylePr w:type="band1Vert">
      <w:tblPr/>
      <w:tcPr>
        <w:shd w:val="clear" w:color="auto" w:fill="4CA5FF" w:themeFill="accent4" w:themeFillTint="7F"/>
      </w:tcPr>
    </w:tblStylePr>
    <w:tblStylePr w:type="band1Horz">
      <w:tblPr/>
      <w:tcPr>
        <w:shd w:val="clear" w:color="auto" w:fill="4CA5FF" w:themeFill="accent4" w:themeFillTint="7F"/>
      </w:tcPr>
    </w:tblStylePr>
  </w:style>
  <w:style w:type="table" w:styleId="ColorfulGrid-Accent5">
    <w:name w:val="Colorful Grid Accent 5"/>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EDF" w:themeFill="accent5" w:themeFillTint="33"/>
    </w:tcPr>
    <w:tblStylePr w:type="firstRow">
      <w:rPr>
        <w:b/>
        <w:bCs/>
      </w:rPr>
      <w:tblPr/>
      <w:tcPr>
        <w:shd w:val="clear" w:color="auto" w:fill="BDDDC0" w:themeFill="accent5" w:themeFillTint="66"/>
      </w:tcPr>
    </w:tblStylePr>
    <w:tblStylePr w:type="lastRow">
      <w:rPr>
        <w:b/>
        <w:bCs/>
        <w:color w:val="000000" w:themeColor="text1"/>
      </w:rPr>
      <w:tblPr/>
      <w:tcPr>
        <w:shd w:val="clear" w:color="auto" w:fill="BDDDC0" w:themeFill="accent5" w:themeFillTint="66"/>
      </w:tcPr>
    </w:tblStylePr>
    <w:tblStylePr w:type="firstCol">
      <w:rPr>
        <w:color w:val="FFFFFF" w:themeColor="background1"/>
      </w:rPr>
      <w:tblPr/>
      <w:tcPr>
        <w:shd w:val="clear" w:color="auto" w:fill="428049" w:themeFill="accent5" w:themeFillShade="BF"/>
      </w:tcPr>
    </w:tblStylePr>
    <w:tblStylePr w:type="lastCol">
      <w:rPr>
        <w:color w:val="FFFFFF" w:themeColor="background1"/>
      </w:rPr>
      <w:tblPr/>
      <w:tcPr>
        <w:shd w:val="clear" w:color="auto" w:fill="428049" w:themeFill="accent5" w:themeFillShade="BF"/>
      </w:tcPr>
    </w:tblStylePr>
    <w:tblStylePr w:type="band1Vert">
      <w:tblPr/>
      <w:tcPr>
        <w:shd w:val="clear" w:color="auto" w:fill="ACD4B1" w:themeFill="accent5" w:themeFillTint="7F"/>
      </w:tcPr>
    </w:tblStylePr>
    <w:tblStylePr w:type="band1Horz">
      <w:tblPr/>
      <w:tcPr>
        <w:shd w:val="clear" w:color="auto" w:fill="ACD4B1" w:themeFill="accent5" w:themeFillTint="7F"/>
      </w:tcPr>
    </w:tblStylePr>
  </w:style>
  <w:style w:type="table" w:styleId="ColorfulGrid-Accent6">
    <w:name w:val="Colorful Grid Accent 6"/>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0D8" w:themeFill="accent6" w:themeFillTint="33"/>
    </w:tcPr>
    <w:tblStylePr w:type="firstRow">
      <w:rPr>
        <w:b/>
        <w:bCs/>
      </w:rPr>
      <w:tblPr/>
      <w:tcPr>
        <w:shd w:val="clear" w:color="auto" w:fill="F5C1B1" w:themeFill="accent6" w:themeFillTint="66"/>
      </w:tcPr>
    </w:tblStylePr>
    <w:tblStylePr w:type="lastRow">
      <w:rPr>
        <w:b/>
        <w:bCs/>
        <w:color w:val="000000" w:themeColor="text1"/>
      </w:rPr>
      <w:tblPr/>
      <w:tcPr>
        <w:shd w:val="clear" w:color="auto" w:fill="F5C1B1" w:themeFill="accent6" w:themeFillTint="66"/>
      </w:tcPr>
    </w:tblStylePr>
    <w:tblStylePr w:type="firstCol">
      <w:rPr>
        <w:color w:val="FFFFFF" w:themeColor="background1"/>
      </w:rPr>
      <w:tblPr/>
      <w:tcPr>
        <w:shd w:val="clear" w:color="auto" w:fill="C04018" w:themeFill="accent6" w:themeFillShade="BF"/>
      </w:tcPr>
    </w:tblStylePr>
    <w:tblStylePr w:type="lastCol">
      <w:rPr>
        <w:color w:val="FFFFFF" w:themeColor="background1"/>
      </w:rPr>
      <w:tblPr/>
      <w:tcPr>
        <w:shd w:val="clear" w:color="auto" w:fill="C04018" w:themeFill="accent6" w:themeFillShade="BF"/>
      </w:tcPr>
    </w:tblStylePr>
    <w:tblStylePr w:type="band1Vert">
      <w:tblPr/>
      <w:tcPr>
        <w:shd w:val="clear" w:color="auto" w:fill="F2B19D" w:themeFill="accent6" w:themeFillTint="7F"/>
      </w:tcPr>
    </w:tblStylePr>
    <w:tblStylePr w:type="band1Horz">
      <w:tblPr/>
      <w:tcPr>
        <w:shd w:val="clear" w:color="auto" w:fill="F2B19D" w:themeFill="accent6" w:themeFillTint="7F"/>
      </w:tcPr>
    </w:tblStylePr>
  </w:style>
  <w:style w:type="table" w:styleId="ColorfulList">
    <w:name w:val="Colorful List"/>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5D6B" w:themeFill="accent2" w:themeFillShade="CC"/>
      </w:tcPr>
    </w:tblStylePr>
    <w:tblStylePr w:type="lastRow">
      <w:rPr>
        <w:b/>
        <w:bCs/>
        <w:color w:val="005D6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4EAEE" w:themeFill="accent1" w:themeFillTint="19"/>
    </w:tcPr>
    <w:tblStylePr w:type="firstRow">
      <w:rPr>
        <w:b/>
        <w:bCs/>
        <w:color w:val="FFFFFF" w:themeColor="background1"/>
      </w:rPr>
      <w:tblPr/>
      <w:tcPr>
        <w:tcBorders>
          <w:bottom w:val="single" w:sz="12" w:space="0" w:color="FFFFFF" w:themeColor="background1"/>
        </w:tcBorders>
        <w:shd w:val="clear" w:color="auto" w:fill="005D6B" w:themeFill="accent2" w:themeFillShade="CC"/>
      </w:tcPr>
    </w:tblStylePr>
    <w:tblStylePr w:type="lastRow">
      <w:rPr>
        <w:b/>
        <w:bCs/>
        <w:color w:val="005D6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CCAD4" w:themeFill="accent1" w:themeFillTint="3F"/>
      </w:tcPr>
    </w:tblStylePr>
    <w:tblStylePr w:type="band1Horz">
      <w:tblPr/>
      <w:tcPr>
        <w:shd w:val="clear" w:color="auto" w:fill="C9D4DC" w:themeFill="accent1" w:themeFillTint="33"/>
      </w:tcPr>
    </w:tblStylePr>
  </w:style>
  <w:style w:type="table" w:styleId="ColorfulList-Accent2">
    <w:name w:val="Colorful List Accent 2"/>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DAFAFF" w:themeFill="accent2" w:themeFillTint="19"/>
    </w:tcPr>
    <w:tblStylePr w:type="firstRow">
      <w:rPr>
        <w:b/>
        <w:bCs/>
        <w:color w:val="FFFFFF" w:themeColor="background1"/>
      </w:rPr>
      <w:tblPr/>
      <w:tcPr>
        <w:tcBorders>
          <w:bottom w:val="single" w:sz="12" w:space="0" w:color="FFFFFF" w:themeColor="background1"/>
        </w:tcBorders>
        <w:shd w:val="clear" w:color="auto" w:fill="005D6B" w:themeFill="accent2" w:themeFillShade="CC"/>
      </w:tcPr>
    </w:tblStylePr>
    <w:tblStylePr w:type="lastRow">
      <w:rPr>
        <w:b/>
        <w:bCs/>
        <w:color w:val="005D6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2F2FF" w:themeFill="accent2" w:themeFillTint="3F"/>
      </w:tcPr>
    </w:tblStylePr>
    <w:tblStylePr w:type="band1Horz">
      <w:tblPr/>
      <w:tcPr>
        <w:shd w:val="clear" w:color="auto" w:fill="B3F5FF" w:themeFill="accent2" w:themeFillTint="33"/>
      </w:tcPr>
    </w:tblStylePr>
  </w:style>
  <w:style w:type="table" w:styleId="ColorfulList-Accent3">
    <w:name w:val="Colorful List Accent 3"/>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EF8FD" w:themeFill="accent3" w:themeFillTint="19"/>
    </w:tcPr>
    <w:tblStylePr w:type="firstRow">
      <w:rPr>
        <w:b/>
        <w:bCs/>
        <w:color w:val="FFFFFF" w:themeColor="background1"/>
      </w:rPr>
      <w:tblPr/>
      <w:tcPr>
        <w:tcBorders>
          <w:bottom w:val="single" w:sz="12" w:space="0" w:color="FFFFFF" w:themeColor="background1"/>
        </w:tcBorders>
        <w:shd w:val="clear" w:color="auto" w:fill="003C78" w:themeFill="accent4" w:themeFillShade="CC"/>
      </w:tcPr>
    </w:tblStylePr>
    <w:tblStylePr w:type="lastRow">
      <w:rPr>
        <w:b/>
        <w:bCs/>
        <w:color w:val="003C7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DFA" w:themeFill="accent3" w:themeFillTint="3F"/>
      </w:tcPr>
    </w:tblStylePr>
    <w:tblStylePr w:type="band1Horz">
      <w:tblPr/>
      <w:tcPr>
        <w:shd w:val="clear" w:color="auto" w:fill="DEF0FB" w:themeFill="accent3" w:themeFillTint="33"/>
      </w:tcPr>
    </w:tblStylePr>
  </w:style>
  <w:style w:type="table" w:styleId="ColorfulList-Accent4">
    <w:name w:val="Colorful List Accent 4"/>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DBEDFF" w:themeFill="accent4" w:themeFillTint="19"/>
    </w:tcPr>
    <w:tblStylePr w:type="firstRow">
      <w:rPr>
        <w:b/>
        <w:bCs/>
        <w:color w:val="FFFFFF" w:themeColor="background1"/>
      </w:rPr>
      <w:tblPr/>
      <w:tcPr>
        <w:tcBorders>
          <w:bottom w:val="single" w:sz="12" w:space="0" w:color="FFFFFF" w:themeColor="background1"/>
        </w:tcBorders>
        <w:shd w:val="clear" w:color="auto" w:fill="20A0E4" w:themeFill="accent3" w:themeFillShade="CC"/>
      </w:tcPr>
    </w:tblStylePr>
    <w:tblStylePr w:type="lastRow">
      <w:rPr>
        <w:b/>
        <w:bCs/>
        <w:color w:val="20A0E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4" w:themeFillTint="3F"/>
      </w:tcPr>
    </w:tblStylePr>
    <w:tblStylePr w:type="band1Horz">
      <w:tblPr/>
      <w:tcPr>
        <w:shd w:val="clear" w:color="auto" w:fill="B7DBFF" w:themeFill="accent4" w:themeFillTint="33"/>
      </w:tcPr>
    </w:tblStylePr>
  </w:style>
  <w:style w:type="table" w:styleId="ColorfulList-Accent5">
    <w:name w:val="Colorful List Accent 5"/>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EF6EF" w:themeFill="accent5" w:themeFillTint="19"/>
    </w:tcPr>
    <w:tblStylePr w:type="firstRow">
      <w:rPr>
        <w:b/>
        <w:bCs/>
        <w:color w:val="FFFFFF" w:themeColor="background1"/>
      </w:rPr>
      <w:tblPr/>
      <w:tcPr>
        <w:tcBorders>
          <w:bottom w:val="single" w:sz="12" w:space="0" w:color="FFFFFF" w:themeColor="background1"/>
        </w:tcBorders>
        <w:shd w:val="clear" w:color="auto" w:fill="CD441A" w:themeFill="accent6" w:themeFillShade="CC"/>
      </w:tcPr>
    </w:tblStylePr>
    <w:tblStylePr w:type="lastRow">
      <w:rPr>
        <w:b/>
        <w:bCs/>
        <w:color w:val="CD441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AD8" w:themeFill="accent5" w:themeFillTint="3F"/>
      </w:tcPr>
    </w:tblStylePr>
    <w:tblStylePr w:type="band1Horz">
      <w:tblPr/>
      <w:tcPr>
        <w:shd w:val="clear" w:color="auto" w:fill="DEEEDF" w:themeFill="accent5" w:themeFillTint="33"/>
      </w:tcPr>
    </w:tblStylePr>
  </w:style>
  <w:style w:type="table" w:styleId="ColorfulList-Accent6">
    <w:name w:val="Colorful List Accent 6"/>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CEFEB" w:themeFill="accent6" w:themeFillTint="19"/>
    </w:tcPr>
    <w:tblStylePr w:type="firstRow">
      <w:rPr>
        <w:b/>
        <w:bCs/>
        <w:color w:val="FFFFFF" w:themeColor="background1"/>
      </w:rPr>
      <w:tblPr/>
      <w:tcPr>
        <w:tcBorders>
          <w:bottom w:val="single" w:sz="12" w:space="0" w:color="FFFFFF" w:themeColor="background1"/>
        </w:tcBorders>
        <w:shd w:val="clear" w:color="auto" w:fill="46894E" w:themeFill="accent5" w:themeFillShade="CC"/>
      </w:tcPr>
    </w:tblStylePr>
    <w:tblStylePr w:type="lastRow">
      <w:rPr>
        <w:b/>
        <w:bCs/>
        <w:color w:val="46894E"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D8CE" w:themeFill="accent6" w:themeFillTint="3F"/>
      </w:tcPr>
    </w:tblStylePr>
    <w:tblStylePr w:type="band1Horz">
      <w:tblPr/>
      <w:tcPr>
        <w:shd w:val="clear" w:color="auto" w:fill="FAE0D8" w:themeFill="accent6" w:themeFillTint="33"/>
      </w:tcPr>
    </w:tblStylePr>
  </w:style>
  <w:style w:type="table" w:styleId="ColorfulShading">
    <w:name w:val="Colorful Shading"/>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00758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758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007586" w:themeColor="accent2"/>
        <w:left w:val="single" w:sz="4" w:space="0" w:color="1B242A" w:themeColor="accent1"/>
        <w:bottom w:val="single" w:sz="4" w:space="0" w:color="1B242A" w:themeColor="accent1"/>
        <w:right w:val="single" w:sz="4" w:space="0" w:color="1B242A" w:themeColor="accent1"/>
        <w:insideH w:val="single" w:sz="4" w:space="0" w:color="FFFFFF" w:themeColor="background1"/>
        <w:insideV w:val="single" w:sz="4" w:space="0" w:color="FFFFFF" w:themeColor="background1"/>
      </w:tblBorders>
    </w:tblPr>
    <w:tcPr>
      <w:shd w:val="clear" w:color="auto" w:fill="E4EAEE" w:themeFill="accent1" w:themeFillTint="19"/>
    </w:tcPr>
    <w:tblStylePr w:type="firstRow">
      <w:rPr>
        <w:b/>
        <w:bCs/>
      </w:rPr>
      <w:tblPr/>
      <w:tcPr>
        <w:tcBorders>
          <w:top w:val="nil"/>
          <w:left w:val="nil"/>
          <w:bottom w:val="single" w:sz="24" w:space="0" w:color="00758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01519" w:themeFill="accent1" w:themeFillShade="99"/>
      </w:tcPr>
    </w:tblStylePr>
    <w:tblStylePr w:type="firstCol">
      <w:rPr>
        <w:color w:val="FFFFFF" w:themeColor="background1"/>
      </w:rPr>
      <w:tblPr/>
      <w:tcPr>
        <w:tcBorders>
          <w:top w:val="nil"/>
          <w:left w:val="nil"/>
          <w:bottom w:val="nil"/>
          <w:right w:val="nil"/>
          <w:insideH w:val="single" w:sz="4" w:space="0" w:color="101519" w:themeColor="accent1" w:themeShade="99"/>
          <w:insideV w:val="nil"/>
        </w:tcBorders>
        <w:shd w:val="clear" w:color="auto" w:fill="10151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01519" w:themeFill="accent1" w:themeFillShade="99"/>
      </w:tcPr>
    </w:tblStylePr>
    <w:tblStylePr w:type="band1Vert">
      <w:tblPr/>
      <w:tcPr>
        <w:shd w:val="clear" w:color="auto" w:fill="93AABA" w:themeFill="accent1" w:themeFillTint="66"/>
      </w:tcPr>
    </w:tblStylePr>
    <w:tblStylePr w:type="band1Horz">
      <w:tblPr/>
      <w:tcPr>
        <w:shd w:val="clear" w:color="auto" w:fill="7995A9"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007586" w:themeColor="accent2"/>
        <w:left w:val="single" w:sz="4" w:space="0" w:color="007586" w:themeColor="accent2"/>
        <w:bottom w:val="single" w:sz="4" w:space="0" w:color="007586" w:themeColor="accent2"/>
        <w:right w:val="single" w:sz="4" w:space="0" w:color="007586" w:themeColor="accent2"/>
        <w:insideH w:val="single" w:sz="4" w:space="0" w:color="FFFFFF" w:themeColor="background1"/>
        <w:insideV w:val="single" w:sz="4" w:space="0" w:color="FFFFFF" w:themeColor="background1"/>
      </w:tblBorders>
    </w:tblPr>
    <w:tcPr>
      <w:shd w:val="clear" w:color="auto" w:fill="DAFAFF" w:themeFill="accent2" w:themeFillTint="19"/>
    </w:tcPr>
    <w:tblStylePr w:type="firstRow">
      <w:rPr>
        <w:b/>
        <w:bCs/>
      </w:rPr>
      <w:tblPr/>
      <w:tcPr>
        <w:tcBorders>
          <w:top w:val="nil"/>
          <w:left w:val="nil"/>
          <w:bottom w:val="single" w:sz="24" w:space="0" w:color="00758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550" w:themeFill="accent2" w:themeFillShade="99"/>
      </w:tcPr>
    </w:tblStylePr>
    <w:tblStylePr w:type="firstCol">
      <w:rPr>
        <w:color w:val="FFFFFF" w:themeColor="background1"/>
      </w:rPr>
      <w:tblPr/>
      <w:tcPr>
        <w:tcBorders>
          <w:top w:val="nil"/>
          <w:left w:val="nil"/>
          <w:bottom w:val="nil"/>
          <w:right w:val="nil"/>
          <w:insideH w:val="single" w:sz="4" w:space="0" w:color="004550" w:themeColor="accent2" w:themeShade="99"/>
          <w:insideV w:val="nil"/>
        </w:tcBorders>
        <w:shd w:val="clear" w:color="auto" w:fill="00455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4550" w:themeFill="accent2" w:themeFillShade="99"/>
      </w:tcPr>
    </w:tblStylePr>
    <w:tblStylePr w:type="band1Vert">
      <w:tblPr/>
      <w:tcPr>
        <w:shd w:val="clear" w:color="auto" w:fill="68EBFF" w:themeFill="accent2" w:themeFillTint="66"/>
      </w:tcPr>
    </w:tblStylePr>
    <w:tblStylePr w:type="band1Horz">
      <w:tblPr/>
      <w:tcPr>
        <w:shd w:val="clear" w:color="auto" w:fill="43E6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004C97" w:themeColor="accent4"/>
        <w:left w:val="single" w:sz="4" w:space="0" w:color="5AB9EB" w:themeColor="accent3"/>
        <w:bottom w:val="single" w:sz="4" w:space="0" w:color="5AB9EB" w:themeColor="accent3"/>
        <w:right w:val="single" w:sz="4" w:space="0" w:color="5AB9EB" w:themeColor="accent3"/>
        <w:insideH w:val="single" w:sz="4" w:space="0" w:color="FFFFFF" w:themeColor="background1"/>
        <w:insideV w:val="single" w:sz="4" w:space="0" w:color="FFFFFF" w:themeColor="background1"/>
      </w:tblBorders>
    </w:tblPr>
    <w:tcPr>
      <w:shd w:val="clear" w:color="auto" w:fill="EEF8FD" w:themeFill="accent3" w:themeFillTint="19"/>
    </w:tcPr>
    <w:tblStylePr w:type="firstRow">
      <w:rPr>
        <w:b/>
        <w:bCs/>
      </w:rPr>
      <w:tblPr/>
      <w:tcPr>
        <w:tcBorders>
          <w:top w:val="nil"/>
          <w:left w:val="nil"/>
          <w:bottom w:val="single" w:sz="24" w:space="0" w:color="004C9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579AD" w:themeFill="accent3" w:themeFillShade="99"/>
      </w:tcPr>
    </w:tblStylePr>
    <w:tblStylePr w:type="firstCol">
      <w:rPr>
        <w:color w:val="FFFFFF" w:themeColor="background1"/>
      </w:rPr>
      <w:tblPr/>
      <w:tcPr>
        <w:tcBorders>
          <w:top w:val="nil"/>
          <w:left w:val="nil"/>
          <w:bottom w:val="nil"/>
          <w:right w:val="nil"/>
          <w:insideH w:val="single" w:sz="4" w:space="0" w:color="1579AD" w:themeColor="accent3" w:themeShade="99"/>
          <w:insideV w:val="nil"/>
        </w:tcBorders>
        <w:shd w:val="clear" w:color="auto" w:fill="1579A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579AD" w:themeFill="accent3" w:themeFillShade="99"/>
      </w:tcPr>
    </w:tblStylePr>
    <w:tblStylePr w:type="band1Vert">
      <w:tblPr/>
      <w:tcPr>
        <w:shd w:val="clear" w:color="auto" w:fill="BDE2F7" w:themeFill="accent3" w:themeFillTint="66"/>
      </w:tcPr>
    </w:tblStylePr>
    <w:tblStylePr w:type="band1Horz">
      <w:tblPr/>
      <w:tcPr>
        <w:shd w:val="clear" w:color="auto" w:fill="ACDCF5" w:themeFill="accent3" w:themeFillTint="7F"/>
      </w:tcPr>
    </w:tblStylePr>
  </w:style>
  <w:style w:type="table" w:styleId="ColorfulShading-Accent4">
    <w:name w:val="Colorful Shading Accent 4"/>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5AB9EB" w:themeColor="accent3"/>
        <w:left w:val="single" w:sz="4" w:space="0" w:color="004C97" w:themeColor="accent4"/>
        <w:bottom w:val="single" w:sz="4" w:space="0" w:color="004C97" w:themeColor="accent4"/>
        <w:right w:val="single" w:sz="4" w:space="0" w:color="004C97" w:themeColor="accent4"/>
        <w:insideH w:val="single" w:sz="4" w:space="0" w:color="FFFFFF" w:themeColor="background1"/>
        <w:insideV w:val="single" w:sz="4" w:space="0" w:color="FFFFFF" w:themeColor="background1"/>
      </w:tblBorders>
    </w:tblPr>
    <w:tcPr>
      <w:shd w:val="clear" w:color="auto" w:fill="DBEDFF" w:themeFill="accent4" w:themeFillTint="19"/>
    </w:tcPr>
    <w:tblStylePr w:type="firstRow">
      <w:rPr>
        <w:b/>
        <w:bCs/>
      </w:rPr>
      <w:tblPr/>
      <w:tcPr>
        <w:tcBorders>
          <w:top w:val="nil"/>
          <w:left w:val="nil"/>
          <w:bottom w:val="single" w:sz="24" w:space="0" w:color="5AB9E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4" w:themeFillShade="99"/>
      </w:tcPr>
    </w:tblStylePr>
    <w:tblStylePr w:type="firstCol">
      <w:rPr>
        <w:color w:val="FFFFFF" w:themeColor="background1"/>
      </w:rPr>
      <w:tblPr/>
      <w:tcPr>
        <w:tcBorders>
          <w:top w:val="nil"/>
          <w:left w:val="nil"/>
          <w:bottom w:val="nil"/>
          <w:right w:val="nil"/>
          <w:insideH w:val="single" w:sz="4" w:space="0" w:color="002D5A" w:themeColor="accent4" w:themeShade="99"/>
          <w:insideV w:val="nil"/>
        </w:tcBorders>
        <w:shd w:val="clear" w:color="auto" w:fill="002D5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4" w:themeFillShade="99"/>
      </w:tcPr>
    </w:tblStylePr>
    <w:tblStylePr w:type="band1Vert">
      <w:tblPr/>
      <w:tcPr>
        <w:shd w:val="clear" w:color="auto" w:fill="6FB7FF" w:themeFill="accent4" w:themeFillTint="66"/>
      </w:tcPr>
    </w:tblStylePr>
    <w:tblStylePr w:type="band1Horz">
      <w:tblPr/>
      <w:tcPr>
        <w:shd w:val="clear" w:color="auto" w:fill="4CA5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E6643C" w:themeColor="accent6"/>
        <w:left w:val="single" w:sz="4" w:space="0" w:color="5AAA64" w:themeColor="accent5"/>
        <w:bottom w:val="single" w:sz="4" w:space="0" w:color="5AAA64" w:themeColor="accent5"/>
        <w:right w:val="single" w:sz="4" w:space="0" w:color="5AAA64" w:themeColor="accent5"/>
        <w:insideH w:val="single" w:sz="4" w:space="0" w:color="FFFFFF" w:themeColor="background1"/>
        <w:insideV w:val="single" w:sz="4" w:space="0" w:color="FFFFFF" w:themeColor="background1"/>
      </w:tblBorders>
    </w:tblPr>
    <w:tcPr>
      <w:shd w:val="clear" w:color="auto" w:fill="EEF6EF" w:themeFill="accent5" w:themeFillTint="19"/>
    </w:tcPr>
    <w:tblStylePr w:type="firstRow">
      <w:rPr>
        <w:b/>
        <w:bCs/>
      </w:rPr>
      <w:tblPr/>
      <w:tcPr>
        <w:tcBorders>
          <w:top w:val="nil"/>
          <w:left w:val="nil"/>
          <w:bottom w:val="single" w:sz="24" w:space="0" w:color="E6643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663B" w:themeFill="accent5" w:themeFillShade="99"/>
      </w:tcPr>
    </w:tblStylePr>
    <w:tblStylePr w:type="firstCol">
      <w:rPr>
        <w:color w:val="FFFFFF" w:themeColor="background1"/>
      </w:rPr>
      <w:tblPr/>
      <w:tcPr>
        <w:tcBorders>
          <w:top w:val="nil"/>
          <w:left w:val="nil"/>
          <w:bottom w:val="nil"/>
          <w:right w:val="nil"/>
          <w:insideH w:val="single" w:sz="4" w:space="0" w:color="35663B" w:themeColor="accent5" w:themeShade="99"/>
          <w:insideV w:val="nil"/>
        </w:tcBorders>
        <w:shd w:val="clear" w:color="auto" w:fill="35663B"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5663B" w:themeFill="accent5" w:themeFillShade="99"/>
      </w:tcPr>
    </w:tblStylePr>
    <w:tblStylePr w:type="band1Vert">
      <w:tblPr/>
      <w:tcPr>
        <w:shd w:val="clear" w:color="auto" w:fill="BDDDC0" w:themeFill="accent5" w:themeFillTint="66"/>
      </w:tcPr>
    </w:tblStylePr>
    <w:tblStylePr w:type="band1Horz">
      <w:tblPr/>
      <w:tcPr>
        <w:shd w:val="clear" w:color="auto" w:fill="ACD4B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5AAA64" w:themeColor="accent5"/>
        <w:left w:val="single" w:sz="4" w:space="0" w:color="E6643C" w:themeColor="accent6"/>
        <w:bottom w:val="single" w:sz="4" w:space="0" w:color="E6643C" w:themeColor="accent6"/>
        <w:right w:val="single" w:sz="4" w:space="0" w:color="E6643C" w:themeColor="accent6"/>
        <w:insideH w:val="single" w:sz="4" w:space="0" w:color="FFFFFF" w:themeColor="background1"/>
        <w:insideV w:val="single" w:sz="4" w:space="0" w:color="FFFFFF" w:themeColor="background1"/>
      </w:tblBorders>
    </w:tblPr>
    <w:tcPr>
      <w:shd w:val="clear" w:color="auto" w:fill="FCEFEB" w:themeFill="accent6" w:themeFillTint="19"/>
    </w:tcPr>
    <w:tblStylePr w:type="firstRow">
      <w:rPr>
        <w:b/>
        <w:bCs/>
      </w:rPr>
      <w:tblPr/>
      <w:tcPr>
        <w:tcBorders>
          <w:top w:val="nil"/>
          <w:left w:val="nil"/>
          <w:bottom w:val="single" w:sz="24" w:space="0" w:color="5AAA6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A3313" w:themeFill="accent6" w:themeFillShade="99"/>
      </w:tcPr>
    </w:tblStylePr>
    <w:tblStylePr w:type="firstCol">
      <w:rPr>
        <w:color w:val="FFFFFF" w:themeColor="background1"/>
      </w:rPr>
      <w:tblPr/>
      <w:tcPr>
        <w:tcBorders>
          <w:top w:val="nil"/>
          <w:left w:val="nil"/>
          <w:bottom w:val="nil"/>
          <w:right w:val="nil"/>
          <w:insideH w:val="single" w:sz="4" w:space="0" w:color="9A3313" w:themeColor="accent6" w:themeShade="99"/>
          <w:insideV w:val="nil"/>
        </w:tcBorders>
        <w:shd w:val="clear" w:color="auto" w:fill="9A331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A3313" w:themeFill="accent6" w:themeFillShade="99"/>
      </w:tcPr>
    </w:tblStylePr>
    <w:tblStylePr w:type="band1Vert">
      <w:tblPr/>
      <w:tcPr>
        <w:shd w:val="clear" w:color="auto" w:fill="F5C1B1" w:themeFill="accent6" w:themeFillTint="66"/>
      </w:tcPr>
    </w:tblStylePr>
    <w:tblStylePr w:type="band1Horz">
      <w:tblPr/>
      <w:tcPr>
        <w:shd w:val="clear" w:color="auto" w:fill="F2B19D"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1B242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11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41A1F"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41A1F" w:themeFill="accent1" w:themeFillShade="BF"/>
      </w:tcPr>
    </w:tblStylePr>
    <w:tblStylePr w:type="band1Vert">
      <w:tblPr/>
      <w:tcPr>
        <w:tcBorders>
          <w:top w:val="nil"/>
          <w:left w:val="nil"/>
          <w:bottom w:val="nil"/>
          <w:right w:val="nil"/>
          <w:insideH w:val="nil"/>
          <w:insideV w:val="nil"/>
        </w:tcBorders>
        <w:shd w:val="clear" w:color="auto" w:fill="141A1F" w:themeFill="accent1" w:themeFillShade="BF"/>
      </w:tcPr>
    </w:tblStylePr>
    <w:tblStylePr w:type="band1Horz">
      <w:tblPr/>
      <w:tcPr>
        <w:tcBorders>
          <w:top w:val="nil"/>
          <w:left w:val="nil"/>
          <w:bottom w:val="nil"/>
          <w:right w:val="nil"/>
          <w:insideH w:val="nil"/>
          <w:insideV w:val="nil"/>
        </w:tcBorders>
        <w:shd w:val="clear" w:color="auto" w:fill="141A1F" w:themeFill="accent1" w:themeFillShade="BF"/>
      </w:tcPr>
    </w:tblStylePr>
  </w:style>
  <w:style w:type="table" w:styleId="DarkList-Accent2">
    <w:name w:val="Dark List Accent 2"/>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00758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A42"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576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5764" w:themeFill="accent2" w:themeFillShade="BF"/>
      </w:tcPr>
    </w:tblStylePr>
    <w:tblStylePr w:type="band1Vert">
      <w:tblPr/>
      <w:tcPr>
        <w:tcBorders>
          <w:top w:val="nil"/>
          <w:left w:val="nil"/>
          <w:bottom w:val="nil"/>
          <w:right w:val="nil"/>
          <w:insideH w:val="nil"/>
          <w:insideV w:val="nil"/>
        </w:tcBorders>
        <w:shd w:val="clear" w:color="auto" w:fill="005764" w:themeFill="accent2" w:themeFillShade="BF"/>
      </w:tcPr>
    </w:tblStylePr>
    <w:tblStylePr w:type="band1Horz">
      <w:tblPr/>
      <w:tcPr>
        <w:tcBorders>
          <w:top w:val="nil"/>
          <w:left w:val="nil"/>
          <w:bottom w:val="nil"/>
          <w:right w:val="nil"/>
          <w:insideH w:val="nil"/>
          <w:insideV w:val="nil"/>
        </w:tcBorders>
        <w:shd w:val="clear" w:color="auto" w:fill="005764" w:themeFill="accent2" w:themeFillShade="BF"/>
      </w:tcPr>
    </w:tblStylePr>
  </w:style>
  <w:style w:type="table" w:styleId="DarkList-Accent3">
    <w:name w:val="Dark List Accent 3"/>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5AB9EB"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1649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A97D9"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A97D9" w:themeFill="accent3" w:themeFillShade="BF"/>
      </w:tcPr>
    </w:tblStylePr>
    <w:tblStylePr w:type="band1Vert">
      <w:tblPr/>
      <w:tcPr>
        <w:tcBorders>
          <w:top w:val="nil"/>
          <w:left w:val="nil"/>
          <w:bottom w:val="nil"/>
          <w:right w:val="nil"/>
          <w:insideH w:val="nil"/>
          <w:insideV w:val="nil"/>
        </w:tcBorders>
        <w:shd w:val="clear" w:color="auto" w:fill="1A97D9" w:themeFill="accent3" w:themeFillShade="BF"/>
      </w:tcPr>
    </w:tblStylePr>
    <w:tblStylePr w:type="band1Horz">
      <w:tblPr/>
      <w:tcPr>
        <w:tcBorders>
          <w:top w:val="nil"/>
          <w:left w:val="nil"/>
          <w:bottom w:val="nil"/>
          <w:right w:val="nil"/>
          <w:insideH w:val="nil"/>
          <w:insideV w:val="nil"/>
        </w:tcBorders>
        <w:shd w:val="clear" w:color="auto" w:fill="1A97D9" w:themeFill="accent3" w:themeFillShade="BF"/>
      </w:tcPr>
    </w:tblStylePr>
  </w:style>
  <w:style w:type="table" w:styleId="DarkList-Accent4">
    <w:name w:val="Dark List Accent 4"/>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004C9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4" w:themeFillShade="BF"/>
      </w:tcPr>
    </w:tblStylePr>
    <w:tblStylePr w:type="band1Vert">
      <w:tblPr/>
      <w:tcPr>
        <w:tcBorders>
          <w:top w:val="nil"/>
          <w:left w:val="nil"/>
          <w:bottom w:val="nil"/>
          <w:right w:val="nil"/>
          <w:insideH w:val="nil"/>
          <w:insideV w:val="nil"/>
        </w:tcBorders>
        <w:shd w:val="clear" w:color="auto" w:fill="003871" w:themeFill="accent4" w:themeFillShade="BF"/>
      </w:tcPr>
    </w:tblStylePr>
    <w:tblStylePr w:type="band1Horz">
      <w:tblPr/>
      <w:tcPr>
        <w:tcBorders>
          <w:top w:val="nil"/>
          <w:left w:val="nil"/>
          <w:bottom w:val="nil"/>
          <w:right w:val="nil"/>
          <w:insideH w:val="nil"/>
          <w:insideV w:val="nil"/>
        </w:tcBorders>
        <w:shd w:val="clear" w:color="auto" w:fill="003871" w:themeFill="accent4" w:themeFillShade="BF"/>
      </w:tcPr>
    </w:tblStylePr>
  </w:style>
  <w:style w:type="table" w:styleId="DarkList-Accent5">
    <w:name w:val="Dark List Accent 5"/>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5AAA6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C553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28049"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28049" w:themeFill="accent5" w:themeFillShade="BF"/>
      </w:tcPr>
    </w:tblStylePr>
    <w:tblStylePr w:type="band1Vert">
      <w:tblPr/>
      <w:tcPr>
        <w:tcBorders>
          <w:top w:val="nil"/>
          <w:left w:val="nil"/>
          <w:bottom w:val="nil"/>
          <w:right w:val="nil"/>
          <w:insideH w:val="nil"/>
          <w:insideV w:val="nil"/>
        </w:tcBorders>
        <w:shd w:val="clear" w:color="auto" w:fill="428049" w:themeFill="accent5" w:themeFillShade="BF"/>
      </w:tcPr>
    </w:tblStylePr>
    <w:tblStylePr w:type="band1Horz">
      <w:tblPr/>
      <w:tcPr>
        <w:tcBorders>
          <w:top w:val="nil"/>
          <w:left w:val="nil"/>
          <w:bottom w:val="nil"/>
          <w:right w:val="nil"/>
          <w:insideH w:val="nil"/>
          <w:insideV w:val="nil"/>
        </w:tcBorders>
        <w:shd w:val="clear" w:color="auto" w:fill="428049" w:themeFill="accent5" w:themeFillShade="BF"/>
      </w:tcPr>
    </w:tblStylePr>
  </w:style>
  <w:style w:type="table" w:styleId="DarkList-Accent6">
    <w:name w:val="Dark List Accent 6"/>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E6643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2A1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C04018"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C04018" w:themeFill="accent6" w:themeFillShade="BF"/>
      </w:tcPr>
    </w:tblStylePr>
    <w:tblStylePr w:type="band1Vert">
      <w:tblPr/>
      <w:tcPr>
        <w:tcBorders>
          <w:top w:val="nil"/>
          <w:left w:val="nil"/>
          <w:bottom w:val="nil"/>
          <w:right w:val="nil"/>
          <w:insideH w:val="nil"/>
          <w:insideV w:val="nil"/>
        </w:tcBorders>
        <w:shd w:val="clear" w:color="auto" w:fill="C04018" w:themeFill="accent6" w:themeFillShade="BF"/>
      </w:tcPr>
    </w:tblStylePr>
    <w:tblStylePr w:type="band1Horz">
      <w:tblPr/>
      <w:tcPr>
        <w:tcBorders>
          <w:top w:val="nil"/>
          <w:left w:val="nil"/>
          <w:bottom w:val="nil"/>
          <w:right w:val="nil"/>
          <w:insideH w:val="nil"/>
          <w:insideV w:val="nil"/>
        </w:tcBorders>
        <w:shd w:val="clear" w:color="auto" w:fill="C04018" w:themeFill="accent6" w:themeFillShade="BF"/>
      </w:tcPr>
    </w:tblStylePr>
  </w:style>
  <w:style w:type="table" w:styleId="GridTable1Light">
    <w:name w:val="Grid Table 1 Light"/>
    <w:basedOn w:val="TableNormal"/>
    <w:uiPriority w:val="46"/>
    <w:semiHidden/>
    <w:rsid w:val="00294A5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294A5A"/>
    <w:pPr>
      <w:spacing w:after="0" w:line="240" w:lineRule="auto"/>
    </w:pPr>
    <w:tblPr>
      <w:tblStyleRowBandSize w:val="1"/>
      <w:tblStyleColBandSize w:val="1"/>
      <w:tblBorders>
        <w:top w:val="single" w:sz="4" w:space="0" w:color="93AABA" w:themeColor="accent1" w:themeTint="66"/>
        <w:left w:val="single" w:sz="4" w:space="0" w:color="93AABA" w:themeColor="accent1" w:themeTint="66"/>
        <w:bottom w:val="single" w:sz="4" w:space="0" w:color="93AABA" w:themeColor="accent1" w:themeTint="66"/>
        <w:right w:val="single" w:sz="4" w:space="0" w:color="93AABA" w:themeColor="accent1" w:themeTint="66"/>
        <w:insideH w:val="single" w:sz="4" w:space="0" w:color="93AABA" w:themeColor="accent1" w:themeTint="66"/>
        <w:insideV w:val="single" w:sz="4" w:space="0" w:color="93AABA" w:themeColor="accent1" w:themeTint="66"/>
      </w:tblBorders>
    </w:tblPr>
    <w:tblStylePr w:type="firstRow">
      <w:rPr>
        <w:b/>
        <w:bCs/>
      </w:rPr>
      <w:tblPr/>
      <w:tcPr>
        <w:tcBorders>
          <w:bottom w:val="single" w:sz="12" w:space="0" w:color="607F95" w:themeColor="accent1" w:themeTint="99"/>
        </w:tcBorders>
      </w:tcPr>
    </w:tblStylePr>
    <w:tblStylePr w:type="lastRow">
      <w:rPr>
        <w:b/>
        <w:bCs/>
      </w:rPr>
      <w:tblPr/>
      <w:tcPr>
        <w:tcBorders>
          <w:top w:val="double" w:sz="2" w:space="0" w:color="607F9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294A5A"/>
    <w:pPr>
      <w:spacing w:after="0" w:line="240" w:lineRule="auto"/>
    </w:pPr>
    <w:tblPr>
      <w:tblStyleRowBandSize w:val="1"/>
      <w:tblStyleColBandSize w:val="1"/>
      <w:tblBorders>
        <w:top w:val="single" w:sz="4" w:space="0" w:color="68EBFF" w:themeColor="accent2" w:themeTint="66"/>
        <w:left w:val="single" w:sz="4" w:space="0" w:color="68EBFF" w:themeColor="accent2" w:themeTint="66"/>
        <w:bottom w:val="single" w:sz="4" w:space="0" w:color="68EBFF" w:themeColor="accent2" w:themeTint="66"/>
        <w:right w:val="single" w:sz="4" w:space="0" w:color="68EBFF" w:themeColor="accent2" w:themeTint="66"/>
        <w:insideH w:val="single" w:sz="4" w:space="0" w:color="68EBFF" w:themeColor="accent2" w:themeTint="66"/>
        <w:insideV w:val="single" w:sz="4" w:space="0" w:color="68EBFF" w:themeColor="accent2" w:themeTint="66"/>
      </w:tblBorders>
    </w:tblPr>
    <w:tblStylePr w:type="firstRow">
      <w:rPr>
        <w:b/>
        <w:bCs/>
      </w:rPr>
      <w:tblPr/>
      <w:tcPr>
        <w:tcBorders>
          <w:bottom w:val="single" w:sz="12" w:space="0" w:color="1DE1FF" w:themeColor="accent2" w:themeTint="99"/>
        </w:tcBorders>
      </w:tcPr>
    </w:tblStylePr>
    <w:tblStylePr w:type="lastRow">
      <w:rPr>
        <w:b/>
        <w:bCs/>
      </w:rPr>
      <w:tblPr/>
      <w:tcPr>
        <w:tcBorders>
          <w:top w:val="double" w:sz="2" w:space="0" w:color="1DE1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294A5A"/>
    <w:pPr>
      <w:spacing w:after="0" w:line="240" w:lineRule="auto"/>
    </w:pPr>
    <w:tblPr>
      <w:tblStyleRowBandSize w:val="1"/>
      <w:tblStyleColBandSize w:val="1"/>
      <w:tblBorders>
        <w:top w:val="single" w:sz="4" w:space="0" w:color="BDE2F7" w:themeColor="accent3" w:themeTint="66"/>
        <w:left w:val="single" w:sz="4" w:space="0" w:color="BDE2F7" w:themeColor="accent3" w:themeTint="66"/>
        <w:bottom w:val="single" w:sz="4" w:space="0" w:color="BDE2F7" w:themeColor="accent3" w:themeTint="66"/>
        <w:right w:val="single" w:sz="4" w:space="0" w:color="BDE2F7" w:themeColor="accent3" w:themeTint="66"/>
        <w:insideH w:val="single" w:sz="4" w:space="0" w:color="BDE2F7" w:themeColor="accent3" w:themeTint="66"/>
        <w:insideV w:val="single" w:sz="4" w:space="0" w:color="BDE2F7" w:themeColor="accent3" w:themeTint="66"/>
      </w:tblBorders>
    </w:tblPr>
    <w:tblStylePr w:type="firstRow">
      <w:rPr>
        <w:b/>
        <w:bCs/>
      </w:rPr>
      <w:tblPr/>
      <w:tcPr>
        <w:tcBorders>
          <w:bottom w:val="single" w:sz="12" w:space="0" w:color="9CD4F3" w:themeColor="accent3" w:themeTint="99"/>
        </w:tcBorders>
      </w:tcPr>
    </w:tblStylePr>
    <w:tblStylePr w:type="lastRow">
      <w:rPr>
        <w:b/>
        <w:bCs/>
      </w:rPr>
      <w:tblPr/>
      <w:tcPr>
        <w:tcBorders>
          <w:top w:val="double" w:sz="2" w:space="0" w:color="9CD4F3"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294A5A"/>
    <w:pPr>
      <w:spacing w:after="0" w:line="240" w:lineRule="auto"/>
    </w:pPr>
    <w:tblPr>
      <w:tblStyleRowBandSize w:val="1"/>
      <w:tblStyleColBandSize w:val="1"/>
      <w:tblBorders>
        <w:top w:val="single" w:sz="4" w:space="0" w:color="6FB7FF" w:themeColor="accent4" w:themeTint="66"/>
        <w:left w:val="single" w:sz="4" w:space="0" w:color="6FB7FF" w:themeColor="accent4" w:themeTint="66"/>
        <w:bottom w:val="single" w:sz="4" w:space="0" w:color="6FB7FF" w:themeColor="accent4" w:themeTint="66"/>
        <w:right w:val="single" w:sz="4" w:space="0" w:color="6FB7FF" w:themeColor="accent4" w:themeTint="66"/>
        <w:insideH w:val="single" w:sz="4" w:space="0" w:color="6FB7FF" w:themeColor="accent4" w:themeTint="66"/>
        <w:insideV w:val="single" w:sz="4" w:space="0" w:color="6FB7FF" w:themeColor="accent4" w:themeTint="66"/>
      </w:tblBorders>
    </w:tblPr>
    <w:tblStylePr w:type="firstRow">
      <w:rPr>
        <w:b/>
        <w:bCs/>
      </w:rPr>
      <w:tblPr/>
      <w:tcPr>
        <w:tcBorders>
          <w:bottom w:val="single" w:sz="12" w:space="0" w:color="2793FF" w:themeColor="accent4" w:themeTint="99"/>
        </w:tcBorders>
      </w:tcPr>
    </w:tblStylePr>
    <w:tblStylePr w:type="lastRow">
      <w:rPr>
        <w:b/>
        <w:bCs/>
      </w:rPr>
      <w:tblPr/>
      <w:tcPr>
        <w:tcBorders>
          <w:top w:val="double" w:sz="2" w:space="0" w:color="2793F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294A5A"/>
    <w:pPr>
      <w:spacing w:after="0" w:line="240" w:lineRule="auto"/>
    </w:pPr>
    <w:tblPr>
      <w:tblStyleRowBandSize w:val="1"/>
      <w:tblStyleColBandSize w:val="1"/>
      <w:tblBorders>
        <w:top w:val="single" w:sz="4" w:space="0" w:color="BDDDC0" w:themeColor="accent5" w:themeTint="66"/>
        <w:left w:val="single" w:sz="4" w:space="0" w:color="BDDDC0" w:themeColor="accent5" w:themeTint="66"/>
        <w:bottom w:val="single" w:sz="4" w:space="0" w:color="BDDDC0" w:themeColor="accent5" w:themeTint="66"/>
        <w:right w:val="single" w:sz="4" w:space="0" w:color="BDDDC0" w:themeColor="accent5" w:themeTint="66"/>
        <w:insideH w:val="single" w:sz="4" w:space="0" w:color="BDDDC0" w:themeColor="accent5" w:themeTint="66"/>
        <w:insideV w:val="single" w:sz="4" w:space="0" w:color="BDDDC0" w:themeColor="accent5" w:themeTint="66"/>
      </w:tblBorders>
    </w:tblPr>
    <w:tblStylePr w:type="firstRow">
      <w:rPr>
        <w:b/>
        <w:bCs/>
      </w:rPr>
      <w:tblPr/>
      <w:tcPr>
        <w:tcBorders>
          <w:bottom w:val="single" w:sz="12" w:space="0" w:color="9CCCA1" w:themeColor="accent5" w:themeTint="99"/>
        </w:tcBorders>
      </w:tcPr>
    </w:tblStylePr>
    <w:tblStylePr w:type="lastRow">
      <w:rPr>
        <w:b/>
        <w:bCs/>
      </w:rPr>
      <w:tblPr/>
      <w:tcPr>
        <w:tcBorders>
          <w:top w:val="double" w:sz="2" w:space="0" w:color="9CCCA1"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294A5A"/>
    <w:pPr>
      <w:spacing w:after="0" w:line="240" w:lineRule="auto"/>
    </w:pPr>
    <w:tblPr>
      <w:tblStyleRowBandSize w:val="1"/>
      <w:tblStyleColBandSize w:val="1"/>
      <w:tblBorders>
        <w:top w:val="single" w:sz="4" w:space="0" w:color="F5C1B1" w:themeColor="accent6" w:themeTint="66"/>
        <w:left w:val="single" w:sz="4" w:space="0" w:color="F5C1B1" w:themeColor="accent6" w:themeTint="66"/>
        <w:bottom w:val="single" w:sz="4" w:space="0" w:color="F5C1B1" w:themeColor="accent6" w:themeTint="66"/>
        <w:right w:val="single" w:sz="4" w:space="0" w:color="F5C1B1" w:themeColor="accent6" w:themeTint="66"/>
        <w:insideH w:val="single" w:sz="4" w:space="0" w:color="F5C1B1" w:themeColor="accent6" w:themeTint="66"/>
        <w:insideV w:val="single" w:sz="4" w:space="0" w:color="F5C1B1" w:themeColor="accent6" w:themeTint="66"/>
      </w:tblBorders>
    </w:tblPr>
    <w:tblStylePr w:type="firstRow">
      <w:rPr>
        <w:b/>
        <w:bCs/>
      </w:rPr>
      <w:tblPr/>
      <w:tcPr>
        <w:tcBorders>
          <w:bottom w:val="single" w:sz="12" w:space="0" w:color="F0A28A" w:themeColor="accent6" w:themeTint="99"/>
        </w:tcBorders>
      </w:tcPr>
    </w:tblStylePr>
    <w:tblStylePr w:type="lastRow">
      <w:rPr>
        <w:b/>
        <w:bCs/>
      </w:rPr>
      <w:tblPr/>
      <w:tcPr>
        <w:tcBorders>
          <w:top w:val="double" w:sz="2" w:space="0" w:color="F0A28A"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294A5A"/>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294A5A"/>
    <w:pPr>
      <w:spacing w:after="0" w:line="240" w:lineRule="auto"/>
    </w:pPr>
    <w:tblPr>
      <w:tblStyleRowBandSize w:val="1"/>
      <w:tblStyleColBandSize w:val="1"/>
      <w:tblBorders>
        <w:top w:val="single" w:sz="2" w:space="0" w:color="607F95" w:themeColor="accent1" w:themeTint="99"/>
        <w:bottom w:val="single" w:sz="2" w:space="0" w:color="607F95" w:themeColor="accent1" w:themeTint="99"/>
        <w:insideH w:val="single" w:sz="2" w:space="0" w:color="607F95" w:themeColor="accent1" w:themeTint="99"/>
        <w:insideV w:val="single" w:sz="2" w:space="0" w:color="607F95" w:themeColor="accent1" w:themeTint="99"/>
      </w:tblBorders>
    </w:tblPr>
    <w:tblStylePr w:type="firstRow">
      <w:rPr>
        <w:b/>
        <w:bCs/>
      </w:rPr>
      <w:tblPr/>
      <w:tcPr>
        <w:tcBorders>
          <w:top w:val="nil"/>
          <w:bottom w:val="single" w:sz="12" w:space="0" w:color="607F95" w:themeColor="accent1" w:themeTint="99"/>
          <w:insideH w:val="nil"/>
          <w:insideV w:val="nil"/>
        </w:tcBorders>
        <w:shd w:val="clear" w:color="auto" w:fill="FFFFFF" w:themeFill="background1"/>
      </w:tcPr>
    </w:tblStylePr>
    <w:tblStylePr w:type="lastRow">
      <w:rPr>
        <w:b/>
        <w:bCs/>
      </w:rPr>
      <w:tblPr/>
      <w:tcPr>
        <w:tcBorders>
          <w:top w:val="double" w:sz="2" w:space="0" w:color="607F9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GridTable2-Accent2">
    <w:name w:val="Grid Table 2 Accent 2"/>
    <w:basedOn w:val="TableNormal"/>
    <w:uiPriority w:val="47"/>
    <w:semiHidden/>
    <w:rsid w:val="00294A5A"/>
    <w:pPr>
      <w:spacing w:after="0" w:line="240" w:lineRule="auto"/>
    </w:pPr>
    <w:tblPr>
      <w:tblStyleRowBandSize w:val="1"/>
      <w:tblStyleColBandSize w:val="1"/>
      <w:tblBorders>
        <w:top w:val="single" w:sz="2" w:space="0" w:color="1DE1FF" w:themeColor="accent2" w:themeTint="99"/>
        <w:bottom w:val="single" w:sz="2" w:space="0" w:color="1DE1FF" w:themeColor="accent2" w:themeTint="99"/>
        <w:insideH w:val="single" w:sz="2" w:space="0" w:color="1DE1FF" w:themeColor="accent2" w:themeTint="99"/>
        <w:insideV w:val="single" w:sz="2" w:space="0" w:color="1DE1FF" w:themeColor="accent2" w:themeTint="99"/>
      </w:tblBorders>
    </w:tblPr>
    <w:tblStylePr w:type="firstRow">
      <w:rPr>
        <w:b/>
        <w:bCs/>
      </w:rPr>
      <w:tblPr/>
      <w:tcPr>
        <w:tcBorders>
          <w:top w:val="nil"/>
          <w:bottom w:val="single" w:sz="12" w:space="0" w:color="1DE1FF" w:themeColor="accent2" w:themeTint="99"/>
          <w:insideH w:val="nil"/>
          <w:insideV w:val="nil"/>
        </w:tcBorders>
        <w:shd w:val="clear" w:color="auto" w:fill="FFFFFF" w:themeFill="background1"/>
      </w:tcPr>
    </w:tblStylePr>
    <w:tblStylePr w:type="lastRow">
      <w:rPr>
        <w:b/>
        <w:bCs/>
      </w:rPr>
      <w:tblPr/>
      <w:tcPr>
        <w:tcBorders>
          <w:top w:val="double" w:sz="2" w:space="0" w:color="1DE1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GridTable2-Accent3">
    <w:name w:val="Grid Table 2 Accent 3"/>
    <w:basedOn w:val="TableNormal"/>
    <w:uiPriority w:val="47"/>
    <w:semiHidden/>
    <w:rsid w:val="00294A5A"/>
    <w:pPr>
      <w:spacing w:after="0" w:line="240" w:lineRule="auto"/>
    </w:pPr>
    <w:tblPr>
      <w:tblStyleRowBandSize w:val="1"/>
      <w:tblStyleColBandSize w:val="1"/>
      <w:tblBorders>
        <w:top w:val="single" w:sz="2" w:space="0" w:color="9CD4F3" w:themeColor="accent3" w:themeTint="99"/>
        <w:bottom w:val="single" w:sz="2" w:space="0" w:color="9CD4F3" w:themeColor="accent3" w:themeTint="99"/>
        <w:insideH w:val="single" w:sz="2" w:space="0" w:color="9CD4F3" w:themeColor="accent3" w:themeTint="99"/>
        <w:insideV w:val="single" w:sz="2" w:space="0" w:color="9CD4F3" w:themeColor="accent3" w:themeTint="99"/>
      </w:tblBorders>
    </w:tblPr>
    <w:tblStylePr w:type="firstRow">
      <w:rPr>
        <w:b/>
        <w:bCs/>
      </w:rPr>
      <w:tblPr/>
      <w:tcPr>
        <w:tcBorders>
          <w:top w:val="nil"/>
          <w:bottom w:val="single" w:sz="12" w:space="0" w:color="9CD4F3" w:themeColor="accent3" w:themeTint="99"/>
          <w:insideH w:val="nil"/>
          <w:insideV w:val="nil"/>
        </w:tcBorders>
        <w:shd w:val="clear" w:color="auto" w:fill="FFFFFF" w:themeFill="background1"/>
      </w:tcPr>
    </w:tblStylePr>
    <w:tblStylePr w:type="lastRow">
      <w:rPr>
        <w:b/>
        <w:bCs/>
      </w:rPr>
      <w:tblPr/>
      <w:tcPr>
        <w:tcBorders>
          <w:top w:val="double" w:sz="2" w:space="0" w:color="9CD4F3"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GridTable2-Accent4">
    <w:name w:val="Grid Table 2 Accent 4"/>
    <w:basedOn w:val="TableNormal"/>
    <w:uiPriority w:val="47"/>
    <w:semiHidden/>
    <w:rsid w:val="00294A5A"/>
    <w:pPr>
      <w:spacing w:after="0" w:line="240" w:lineRule="auto"/>
    </w:pPr>
    <w:tblPr>
      <w:tblStyleRowBandSize w:val="1"/>
      <w:tblStyleColBandSize w:val="1"/>
      <w:tblBorders>
        <w:top w:val="single" w:sz="2" w:space="0" w:color="2793FF" w:themeColor="accent4" w:themeTint="99"/>
        <w:bottom w:val="single" w:sz="2" w:space="0" w:color="2793FF" w:themeColor="accent4" w:themeTint="99"/>
        <w:insideH w:val="single" w:sz="2" w:space="0" w:color="2793FF" w:themeColor="accent4" w:themeTint="99"/>
        <w:insideV w:val="single" w:sz="2" w:space="0" w:color="2793FF" w:themeColor="accent4" w:themeTint="99"/>
      </w:tblBorders>
    </w:tblPr>
    <w:tblStylePr w:type="firstRow">
      <w:rPr>
        <w:b/>
        <w:bCs/>
      </w:rPr>
      <w:tblPr/>
      <w:tcPr>
        <w:tcBorders>
          <w:top w:val="nil"/>
          <w:bottom w:val="single" w:sz="12" w:space="0" w:color="2793FF" w:themeColor="accent4" w:themeTint="99"/>
          <w:insideH w:val="nil"/>
          <w:insideV w:val="nil"/>
        </w:tcBorders>
        <w:shd w:val="clear" w:color="auto" w:fill="FFFFFF" w:themeFill="background1"/>
      </w:tcPr>
    </w:tblStylePr>
    <w:tblStylePr w:type="lastRow">
      <w:rPr>
        <w:b/>
        <w:bCs/>
      </w:rPr>
      <w:tblPr/>
      <w:tcPr>
        <w:tcBorders>
          <w:top w:val="double" w:sz="2" w:space="0" w:color="2793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GridTable2-Accent5">
    <w:name w:val="Grid Table 2 Accent 5"/>
    <w:basedOn w:val="TableNormal"/>
    <w:uiPriority w:val="47"/>
    <w:semiHidden/>
    <w:rsid w:val="00294A5A"/>
    <w:pPr>
      <w:spacing w:after="0" w:line="240" w:lineRule="auto"/>
    </w:pPr>
    <w:tblPr>
      <w:tblStyleRowBandSize w:val="1"/>
      <w:tblStyleColBandSize w:val="1"/>
      <w:tblBorders>
        <w:top w:val="single" w:sz="2" w:space="0" w:color="9CCCA1" w:themeColor="accent5" w:themeTint="99"/>
        <w:bottom w:val="single" w:sz="2" w:space="0" w:color="9CCCA1" w:themeColor="accent5" w:themeTint="99"/>
        <w:insideH w:val="single" w:sz="2" w:space="0" w:color="9CCCA1" w:themeColor="accent5" w:themeTint="99"/>
        <w:insideV w:val="single" w:sz="2" w:space="0" w:color="9CCCA1" w:themeColor="accent5" w:themeTint="99"/>
      </w:tblBorders>
    </w:tblPr>
    <w:tblStylePr w:type="firstRow">
      <w:rPr>
        <w:b/>
        <w:bCs/>
      </w:rPr>
      <w:tblPr/>
      <w:tcPr>
        <w:tcBorders>
          <w:top w:val="nil"/>
          <w:bottom w:val="single" w:sz="12" w:space="0" w:color="9CCCA1" w:themeColor="accent5" w:themeTint="99"/>
          <w:insideH w:val="nil"/>
          <w:insideV w:val="nil"/>
        </w:tcBorders>
        <w:shd w:val="clear" w:color="auto" w:fill="FFFFFF" w:themeFill="background1"/>
      </w:tcPr>
    </w:tblStylePr>
    <w:tblStylePr w:type="lastRow">
      <w:rPr>
        <w:b/>
        <w:bCs/>
      </w:rPr>
      <w:tblPr/>
      <w:tcPr>
        <w:tcBorders>
          <w:top w:val="double" w:sz="2" w:space="0" w:color="9CCCA1"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GridTable2-Accent6">
    <w:name w:val="Grid Table 2 Accent 6"/>
    <w:basedOn w:val="TableNormal"/>
    <w:uiPriority w:val="47"/>
    <w:semiHidden/>
    <w:rsid w:val="00294A5A"/>
    <w:pPr>
      <w:spacing w:after="0" w:line="240" w:lineRule="auto"/>
    </w:pPr>
    <w:tblPr>
      <w:tblStyleRowBandSize w:val="1"/>
      <w:tblStyleColBandSize w:val="1"/>
      <w:tblBorders>
        <w:top w:val="single" w:sz="2" w:space="0" w:color="F0A28A" w:themeColor="accent6" w:themeTint="99"/>
        <w:bottom w:val="single" w:sz="2" w:space="0" w:color="F0A28A" w:themeColor="accent6" w:themeTint="99"/>
        <w:insideH w:val="single" w:sz="2" w:space="0" w:color="F0A28A" w:themeColor="accent6" w:themeTint="99"/>
        <w:insideV w:val="single" w:sz="2" w:space="0" w:color="F0A28A" w:themeColor="accent6" w:themeTint="99"/>
      </w:tblBorders>
    </w:tblPr>
    <w:tblStylePr w:type="firstRow">
      <w:rPr>
        <w:b/>
        <w:bCs/>
      </w:rPr>
      <w:tblPr/>
      <w:tcPr>
        <w:tcBorders>
          <w:top w:val="nil"/>
          <w:bottom w:val="single" w:sz="12" w:space="0" w:color="F0A28A" w:themeColor="accent6" w:themeTint="99"/>
          <w:insideH w:val="nil"/>
          <w:insideV w:val="nil"/>
        </w:tcBorders>
        <w:shd w:val="clear" w:color="auto" w:fill="FFFFFF" w:themeFill="background1"/>
      </w:tcPr>
    </w:tblStylePr>
    <w:tblStylePr w:type="lastRow">
      <w:rPr>
        <w:b/>
        <w:bCs/>
      </w:rPr>
      <w:tblPr/>
      <w:tcPr>
        <w:tcBorders>
          <w:top w:val="double" w:sz="2" w:space="0" w:color="F0A28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GridTable3">
    <w:name w:val="Grid Table 3"/>
    <w:basedOn w:val="TableNormal"/>
    <w:uiPriority w:val="48"/>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294A5A"/>
    <w:pPr>
      <w:spacing w:after="0" w:line="240" w:lineRule="auto"/>
    </w:p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insideV w:val="single" w:sz="4" w:space="0" w:color="607F9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D4DC" w:themeFill="accent1" w:themeFillTint="33"/>
      </w:tcPr>
    </w:tblStylePr>
    <w:tblStylePr w:type="band1Horz">
      <w:tblPr/>
      <w:tcPr>
        <w:shd w:val="clear" w:color="auto" w:fill="C9D4DC" w:themeFill="accent1" w:themeFillTint="33"/>
      </w:tcPr>
    </w:tblStylePr>
    <w:tblStylePr w:type="neCell">
      <w:tblPr/>
      <w:tcPr>
        <w:tcBorders>
          <w:bottom w:val="single" w:sz="4" w:space="0" w:color="607F95" w:themeColor="accent1" w:themeTint="99"/>
        </w:tcBorders>
      </w:tcPr>
    </w:tblStylePr>
    <w:tblStylePr w:type="nwCell">
      <w:tblPr/>
      <w:tcPr>
        <w:tcBorders>
          <w:bottom w:val="single" w:sz="4" w:space="0" w:color="607F95" w:themeColor="accent1" w:themeTint="99"/>
        </w:tcBorders>
      </w:tcPr>
    </w:tblStylePr>
    <w:tblStylePr w:type="seCell">
      <w:tblPr/>
      <w:tcPr>
        <w:tcBorders>
          <w:top w:val="single" w:sz="4" w:space="0" w:color="607F95" w:themeColor="accent1" w:themeTint="99"/>
        </w:tcBorders>
      </w:tcPr>
    </w:tblStylePr>
    <w:tblStylePr w:type="swCell">
      <w:tblPr/>
      <w:tcPr>
        <w:tcBorders>
          <w:top w:val="single" w:sz="4" w:space="0" w:color="607F95" w:themeColor="accent1" w:themeTint="99"/>
        </w:tcBorders>
      </w:tcPr>
    </w:tblStylePr>
  </w:style>
  <w:style w:type="table" w:styleId="GridTable3-Accent2">
    <w:name w:val="Grid Table 3 Accent 2"/>
    <w:basedOn w:val="TableNormal"/>
    <w:uiPriority w:val="48"/>
    <w:semiHidden/>
    <w:rsid w:val="00294A5A"/>
    <w:pPr>
      <w:spacing w:after="0" w:line="240" w:lineRule="auto"/>
    </w:p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insideV w:val="single" w:sz="4" w:space="0" w:color="1DE1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F5FF" w:themeFill="accent2" w:themeFillTint="33"/>
      </w:tcPr>
    </w:tblStylePr>
    <w:tblStylePr w:type="band1Horz">
      <w:tblPr/>
      <w:tcPr>
        <w:shd w:val="clear" w:color="auto" w:fill="B3F5FF" w:themeFill="accent2" w:themeFillTint="33"/>
      </w:tcPr>
    </w:tblStylePr>
    <w:tblStylePr w:type="neCell">
      <w:tblPr/>
      <w:tcPr>
        <w:tcBorders>
          <w:bottom w:val="single" w:sz="4" w:space="0" w:color="1DE1FF" w:themeColor="accent2" w:themeTint="99"/>
        </w:tcBorders>
      </w:tcPr>
    </w:tblStylePr>
    <w:tblStylePr w:type="nwCell">
      <w:tblPr/>
      <w:tcPr>
        <w:tcBorders>
          <w:bottom w:val="single" w:sz="4" w:space="0" w:color="1DE1FF" w:themeColor="accent2" w:themeTint="99"/>
        </w:tcBorders>
      </w:tcPr>
    </w:tblStylePr>
    <w:tblStylePr w:type="seCell">
      <w:tblPr/>
      <w:tcPr>
        <w:tcBorders>
          <w:top w:val="single" w:sz="4" w:space="0" w:color="1DE1FF" w:themeColor="accent2" w:themeTint="99"/>
        </w:tcBorders>
      </w:tcPr>
    </w:tblStylePr>
    <w:tblStylePr w:type="swCell">
      <w:tblPr/>
      <w:tcPr>
        <w:tcBorders>
          <w:top w:val="single" w:sz="4" w:space="0" w:color="1DE1FF" w:themeColor="accent2" w:themeTint="99"/>
        </w:tcBorders>
      </w:tcPr>
    </w:tblStylePr>
  </w:style>
  <w:style w:type="table" w:styleId="GridTable3-Accent3">
    <w:name w:val="Grid Table 3 Accent 3"/>
    <w:basedOn w:val="TableNormal"/>
    <w:uiPriority w:val="48"/>
    <w:semiHidden/>
    <w:rsid w:val="00294A5A"/>
    <w:pPr>
      <w:spacing w:after="0" w:line="240" w:lineRule="auto"/>
    </w:p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insideV w:val="single" w:sz="4" w:space="0" w:color="9CD4F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0FB" w:themeFill="accent3" w:themeFillTint="33"/>
      </w:tcPr>
    </w:tblStylePr>
    <w:tblStylePr w:type="band1Horz">
      <w:tblPr/>
      <w:tcPr>
        <w:shd w:val="clear" w:color="auto" w:fill="DEF0FB" w:themeFill="accent3" w:themeFillTint="33"/>
      </w:tcPr>
    </w:tblStylePr>
    <w:tblStylePr w:type="neCell">
      <w:tblPr/>
      <w:tcPr>
        <w:tcBorders>
          <w:bottom w:val="single" w:sz="4" w:space="0" w:color="9CD4F3" w:themeColor="accent3" w:themeTint="99"/>
        </w:tcBorders>
      </w:tcPr>
    </w:tblStylePr>
    <w:tblStylePr w:type="nwCell">
      <w:tblPr/>
      <w:tcPr>
        <w:tcBorders>
          <w:bottom w:val="single" w:sz="4" w:space="0" w:color="9CD4F3" w:themeColor="accent3" w:themeTint="99"/>
        </w:tcBorders>
      </w:tcPr>
    </w:tblStylePr>
    <w:tblStylePr w:type="seCell">
      <w:tblPr/>
      <w:tcPr>
        <w:tcBorders>
          <w:top w:val="single" w:sz="4" w:space="0" w:color="9CD4F3" w:themeColor="accent3" w:themeTint="99"/>
        </w:tcBorders>
      </w:tcPr>
    </w:tblStylePr>
    <w:tblStylePr w:type="swCell">
      <w:tblPr/>
      <w:tcPr>
        <w:tcBorders>
          <w:top w:val="single" w:sz="4" w:space="0" w:color="9CD4F3" w:themeColor="accent3" w:themeTint="99"/>
        </w:tcBorders>
      </w:tcPr>
    </w:tblStylePr>
  </w:style>
  <w:style w:type="table" w:styleId="GridTable3-Accent4">
    <w:name w:val="Grid Table 3 Accent 4"/>
    <w:basedOn w:val="TableNormal"/>
    <w:uiPriority w:val="48"/>
    <w:semiHidden/>
    <w:rsid w:val="00294A5A"/>
    <w:pPr>
      <w:spacing w:after="0" w:line="240" w:lineRule="auto"/>
    </w:p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insideV w:val="single" w:sz="4" w:space="0" w:color="2793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4" w:themeFillTint="33"/>
      </w:tcPr>
    </w:tblStylePr>
    <w:tblStylePr w:type="band1Horz">
      <w:tblPr/>
      <w:tcPr>
        <w:shd w:val="clear" w:color="auto" w:fill="B7DBFF" w:themeFill="accent4" w:themeFillTint="33"/>
      </w:tcPr>
    </w:tblStylePr>
    <w:tblStylePr w:type="neCell">
      <w:tblPr/>
      <w:tcPr>
        <w:tcBorders>
          <w:bottom w:val="single" w:sz="4" w:space="0" w:color="2793FF" w:themeColor="accent4" w:themeTint="99"/>
        </w:tcBorders>
      </w:tcPr>
    </w:tblStylePr>
    <w:tblStylePr w:type="nwCell">
      <w:tblPr/>
      <w:tcPr>
        <w:tcBorders>
          <w:bottom w:val="single" w:sz="4" w:space="0" w:color="2793FF" w:themeColor="accent4" w:themeTint="99"/>
        </w:tcBorders>
      </w:tcPr>
    </w:tblStylePr>
    <w:tblStylePr w:type="seCell">
      <w:tblPr/>
      <w:tcPr>
        <w:tcBorders>
          <w:top w:val="single" w:sz="4" w:space="0" w:color="2793FF" w:themeColor="accent4" w:themeTint="99"/>
        </w:tcBorders>
      </w:tcPr>
    </w:tblStylePr>
    <w:tblStylePr w:type="swCell">
      <w:tblPr/>
      <w:tcPr>
        <w:tcBorders>
          <w:top w:val="single" w:sz="4" w:space="0" w:color="2793FF" w:themeColor="accent4" w:themeTint="99"/>
        </w:tcBorders>
      </w:tcPr>
    </w:tblStylePr>
  </w:style>
  <w:style w:type="table" w:styleId="GridTable3-Accent5">
    <w:name w:val="Grid Table 3 Accent 5"/>
    <w:basedOn w:val="TableNormal"/>
    <w:uiPriority w:val="48"/>
    <w:semiHidden/>
    <w:rsid w:val="00294A5A"/>
    <w:pPr>
      <w:spacing w:after="0" w:line="240" w:lineRule="auto"/>
    </w:p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insideV w:val="single" w:sz="4" w:space="0" w:color="9CCCA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EDF" w:themeFill="accent5" w:themeFillTint="33"/>
      </w:tcPr>
    </w:tblStylePr>
    <w:tblStylePr w:type="band1Horz">
      <w:tblPr/>
      <w:tcPr>
        <w:shd w:val="clear" w:color="auto" w:fill="DEEEDF" w:themeFill="accent5" w:themeFillTint="33"/>
      </w:tcPr>
    </w:tblStylePr>
    <w:tblStylePr w:type="neCell">
      <w:tblPr/>
      <w:tcPr>
        <w:tcBorders>
          <w:bottom w:val="single" w:sz="4" w:space="0" w:color="9CCCA1" w:themeColor="accent5" w:themeTint="99"/>
        </w:tcBorders>
      </w:tcPr>
    </w:tblStylePr>
    <w:tblStylePr w:type="nwCell">
      <w:tblPr/>
      <w:tcPr>
        <w:tcBorders>
          <w:bottom w:val="single" w:sz="4" w:space="0" w:color="9CCCA1" w:themeColor="accent5" w:themeTint="99"/>
        </w:tcBorders>
      </w:tcPr>
    </w:tblStylePr>
    <w:tblStylePr w:type="seCell">
      <w:tblPr/>
      <w:tcPr>
        <w:tcBorders>
          <w:top w:val="single" w:sz="4" w:space="0" w:color="9CCCA1" w:themeColor="accent5" w:themeTint="99"/>
        </w:tcBorders>
      </w:tcPr>
    </w:tblStylePr>
    <w:tblStylePr w:type="swCell">
      <w:tblPr/>
      <w:tcPr>
        <w:tcBorders>
          <w:top w:val="single" w:sz="4" w:space="0" w:color="9CCCA1" w:themeColor="accent5" w:themeTint="99"/>
        </w:tcBorders>
      </w:tcPr>
    </w:tblStylePr>
  </w:style>
  <w:style w:type="table" w:styleId="GridTable3-Accent6">
    <w:name w:val="Grid Table 3 Accent 6"/>
    <w:basedOn w:val="TableNormal"/>
    <w:uiPriority w:val="48"/>
    <w:semiHidden/>
    <w:rsid w:val="00294A5A"/>
    <w:pPr>
      <w:spacing w:after="0" w:line="240" w:lineRule="auto"/>
    </w:p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insideV w:val="single" w:sz="4" w:space="0" w:color="F0A28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0D8" w:themeFill="accent6" w:themeFillTint="33"/>
      </w:tcPr>
    </w:tblStylePr>
    <w:tblStylePr w:type="band1Horz">
      <w:tblPr/>
      <w:tcPr>
        <w:shd w:val="clear" w:color="auto" w:fill="FAE0D8" w:themeFill="accent6" w:themeFillTint="33"/>
      </w:tcPr>
    </w:tblStylePr>
    <w:tblStylePr w:type="neCell">
      <w:tblPr/>
      <w:tcPr>
        <w:tcBorders>
          <w:bottom w:val="single" w:sz="4" w:space="0" w:color="F0A28A" w:themeColor="accent6" w:themeTint="99"/>
        </w:tcBorders>
      </w:tcPr>
    </w:tblStylePr>
    <w:tblStylePr w:type="nwCell">
      <w:tblPr/>
      <w:tcPr>
        <w:tcBorders>
          <w:bottom w:val="single" w:sz="4" w:space="0" w:color="F0A28A" w:themeColor="accent6" w:themeTint="99"/>
        </w:tcBorders>
      </w:tcPr>
    </w:tblStylePr>
    <w:tblStylePr w:type="seCell">
      <w:tblPr/>
      <w:tcPr>
        <w:tcBorders>
          <w:top w:val="single" w:sz="4" w:space="0" w:color="F0A28A" w:themeColor="accent6" w:themeTint="99"/>
        </w:tcBorders>
      </w:tcPr>
    </w:tblStylePr>
    <w:tblStylePr w:type="swCell">
      <w:tblPr/>
      <w:tcPr>
        <w:tcBorders>
          <w:top w:val="single" w:sz="4" w:space="0" w:color="F0A28A" w:themeColor="accent6" w:themeTint="99"/>
        </w:tcBorders>
      </w:tcPr>
    </w:tblStylePr>
  </w:style>
  <w:style w:type="table" w:styleId="GridTable4">
    <w:name w:val="Grid Table 4"/>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294A5A"/>
    <w:pPr>
      <w:spacing w:after="0" w:line="240" w:lineRule="auto"/>
    </w:p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insideV w:val="single" w:sz="4" w:space="0" w:color="607F95" w:themeColor="accent1" w:themeTint="99"/>
      </w:tblBorders>
    </w:tblPr>
    <w:tblStylePr w:type="firstRow">
      <w:rPr>
        <w:b/>
        <w:bCs/>
        <w:color w:val="FFFFFF" w:themeColor="background1"/>
      </w:rPr>
      <w:tblPr/>
      <w:tcPr>
        <w:tcBorders>
          <w:top w:val="single" w:sz="4" w:space="0" w:color="1B242A" w:themeColor="accent1"/>
          <w:left w:val="single" w:sz="4" w:space="0" w:color="1B242A" w:themeColor="accent1"/>
          <w:bottom w:val="single" w:sz="4" w:space="0" w:color="1B242A" w:themeColor="accent1"/>
          <w:right w:val="single" w:sz="4" w:space="0" w:color="1B242A" w:themeColor="accent1"/>
          <w:insideH w:val="nil"/>
          <w:insideV w:val="nil"/>
        </w:tcBorders>
        <w:shd w:val="clear" w:color="auto" w:fill="1B242A" w:themeFill="accent1"/>
      </w:tcPr>
    </w:tblStylePr>
    <w:tblStylePr w:type="lastRow">
      <w:rPr>
        <w:b/>
        <w:bCs/>
      </w:rPr>
      <w:tblPr/>
      <w:tcPr>
        <w:tcBorders>
          <w:top w:val="double" w:sz="4" w:space="0" w:color="1B242A" w:themeColor="accent1"/>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GridTable4-Accent2">
    <w:name w:val="Grid Table 4 Accent 2"/>
    <w:basedOn w:val="TableNormal"/>
    <w:uiPriority w:val="49"/>
    <w:semiHidden/>
    <w:rsid w:val="00294A5A"/>
    <w:pPr>
      <w:spacing w:after="0" w:line="240" w:lineRule="auto"/>
    </w:p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insideV w:val="single" w:sz="4" w:space="0" w:color="1DE1FF" w:themeColor="accent2" w:themeTint="99"/>
      </w:tblBorders>
    </w:tblPr>
    <w:tblStylePr w:type="firstRow">
      <w:rPr>
        <w:b/>
        <w:bCs/>
        <w:color w:val="FFFFFF" w:themeColor="background1"/>
      </w:rPr>
      <w:tblPr/>
      <w:tcPr>
        <w:tcBorders>
          <w:top w:val="single" w:sz="4" w:space="0" w:color="007586" w:themeColor="accent2"/>
          <w:left w:val="single" w:sz="4" w:space="0" w:color="007586" w:themeColor="accent2"/>
          <w:bottom w:val="single" w:sz="4" w:space="0" w:color="007586" w:themeColor="accent2"/>
          <w:right w:val="single" w:sz="4" w:space="0" w:color="007586" w:themeColor="accent2"/>
          <w:insideH w:val="nil"/>
          <w:insideV w:val="nil"/>
        </w:tcBorders>
        <w:shd w:val="clear" w:color="auto" w:fill="007586" w:themeFill="accent2"/>
      </w:tcPr>
    </w:tblStylePr>
    <w:tblStylePr w:type="lastRow">
      <w:rPr>
        <w:b/>
        <w:bCs/>
      </w:rPr>
      <w:tblPr/>
      <w:tcPr>
        <w:tcBorders>
          <w:top w:val="double" w:sz="4" w:space="0" w:color="007586" w:themeColor="accent2"/>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GridTable4-Accent3">
    <w:name w:val="Grid Table 4 Accent 3"/>
    <w:basedOn w:val="TableNormal"/>
    <w:uiPriority w:val="49"/>
    <w:semiHidden/>
    <w:rsid w:val="00294A5A"/>
    <w:pPr>
      <w:spacing w:after="0" w:line="240" w:lineRule="auto"/>
    </w:p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insideV w:val="single" w:sz="4" w:space="0" w:color="9CD4F3" w:themeColor="accent3" w:themeTint="99"/>
      </w:tblBorders>
    </w:tblPr>
    <w:tblStylePr w:type="firstRow">
      <w:rPr>
        <w:b/>
        <w:bCs/>
        <w:color w:val="FFFFFF" w:themeColor="background1"/>
      </w:rPr>
      <w:tblPr/>
      <w:tcPr>
        <w:tcBorders>
          <w:top w:val="single" w:sz="4" w:space="0" w:color="5AB9EB" w:themeColor="accent3"/>
          <w:left w:val="single" w:sz="4" w:space="0" w:color="5AB9EB" w:themeColor="accent3"/>
          <w:bottom w:val="single" w:sz="4" w:space="0" w:color="5AB9EB" w:themeColor="accent3"/>
          <w:right w:val="single" w:sz="4" w:space="0" w:color="5AB9EB" w:themeColor="accent3"/>
          <w:insideH w:val="nil"/>
          <w:insideV w:val="nil"/>
        </w:tcBorders>
        <w:shd w:val="clear" w:color="auto" w:fill="5AB9EB" w:themeFill="accent3"/>
      </w:tcPr>
    </w:tblStylePr>
    <w:tblStylePr w:type="lastRow">
      <w:rPr>
        <w:b/>
        <w:bCs/>
      </w:rPr>
      <w:tblPr/>
      <w:tcPr>
        <w:tcBorders>
          <w:top w:val="double" w:sz="4" w:space="0" w:color="5AB9EB" w:themeColor="accent3"/>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GridTable4-Accent4">
    <w:name w:val="Grid Table 4 Accent 4"/>
    <w:basedOn w:val="TableNormal"/>
    <w:uiPriority w:val="49"/>
    <w:semiHidden/>
    <w:rsid w:val="00294A5A"/>
    <w:pPr>
      <w:spacing w:after="0" w:line="240" w:lineRule="auto"/>
    </w:p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insideV w:val="single" w:sz="4" w:space="0" w:color="2793FF" w:themeColor="accent4" w:themeTint="99"/>
      </w:tblBorders>
    </w:tblPr>
    <w:tblStylePr w:type="firstRow">
      <w:rPr>
        <w:b/>
        <w:bCs/>
        <w:color w:val="FFFFFF" w:themeColor="background1"/>
      </w:rPr>
      <w:tblPr/>
      <w:tcPr>
        <w:tcBorders>
          <w:top w:val="single" w:sz="4" w:space="0" w:color="004C97" w:themeColor="accent4"/>
          <w:left w:val="single" w:sz="4" w:space="0" w:color="004C97" w:themeColor="accent4"/>
          <w:bottom w:val="single" w:sz="4" w:space="0" w:color="004C97" w:themeColor="accent4"/>
          <w:right w:val="single" w:sz="4" w:space="0" w:color="004C97" w:themeColor="accent4"/>
          <w:insideH w:val="nil"/>
          <w:insideV w:val="nil"/>
        </w:tcBorders>
        <w:shd w:val="clear" w:color="auto" w:fill="004C97" w:themeFill="accent4"/>
      </w:tcPr>
    </w:tblStylePr>
    <w:tblStylePr w:type="lastRow">
      <w:rPr>
        <w:b/>
        <w:bCs/>
      </w:rPr>
      <w:tblPr/>
      <w:tcPr>
        <w:tcBorders>
          <w:top w:val="double" w:sz="4" w:space="0" w:color="004C97" w:themeColor="accent4"/>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GridTable4-Accent5">
    <w:name w:val="Grid Table 4 Accent 5"/>
    <w:basedOn w:val="TableNormal"/>
    <w:uiPriority w:val="49"/>
    <w:semiHidden/>
    <w:rsid w:val="00294A5A"/>
    <w:pPr>
      <w:spacing w:after="0" w:line="240" w:lineRule="auto"/>
    </w:p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insideV w:val="single" w:sz="4" w:space="0" w:color="9CCCA1" w:themeColor="accent5" w:themeTint="99"/>
      </w:tblBorders>
    </w:tblPr>
    <w:tblStylePr w:type="firstRow">
      <w:rPr>
        <w:b/>
        <w:bCs/>
        <w:color w:val="FFFFFF" w:themeColor="background1"/>
      </w:rPr>
      <w:tblPr/>
      <w:tcPr>
        <w:tcBorders>
          <w:top w:val="single" w:sz="4" w:space="0" w:color="5AAA64" w:themeColor="accent5"/>
          <w:left w:val="single" w:sz="4" w:space="0" w:color="5AAA64" w:themeColor="accent5"/>
          <w:bottom w:val="single" w:sz="4" w:space="0" w:color="5AAA64" w:themeColor="accent5"/>
          <w:right w:val="single" w:sz="4" w:space="0" w:color="5AAA64" w:themeColor="accent5"/>
          <w:insideH w:val="nil"/>
          <w:insideV w:val="nil"/>
        </w:tcBorders>
        <w:shd w:val="clear" w:color="auto" w:fill="5AAA64" w:themeFill="accent5"/>
      </w:tcPr>
    </w:tblStylePr>
    <w:tblStylePr w:type="lastRow">
      <w:rPr>
        <w:b/>
        <w:bCs/>
      </w:rPr>
      <w:tblPr/>
      <w:tcPr>
        <w:tcBorders>
          <w:top w:val="double" w:sz="4" w:space="0" w:color="5AAA64" w:themeColor="accent5"/>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GridTable4-Accent6">
    <w:name w:val="Grid Table 4 Accent 6"/>
    <w:basedOn w:val="TableNormal"/>
    <w:uiPriority w:val="49"/>
    <w:semiHidden/>
    <w:rsid w:val="00294A5A"/>
    <w:pPr>
      <w:spacing w:after="0" w:line="240" w:lineRule="auto"/>
    </w:p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insideV w:val="single" w:sz="4" w:space="0" w:color="F0A28A" w:themeColor="accent6" w:themeTint="99"/>
      </w:tblBorders>
    </w:tblPr>
    <w:tblStylePr w:type="firstRow">
      <w:rPr>
        <w:b/>
        <w:bCs/>
        <w:color w:val="FFFFFF" w:themeColor="background1"/>
      </w:rPr>
      <w:tblPr/>
      <w:tcPr>
        <w:tcBorders>
          <w:top w:val="single" w:sz="4" w:space="0" w:color="E6643C" w:themeColor="accent6"/>
          <w:left w:val="single" w:sz="4" w:space="0" w:color="E6643C" w:themeColor="accent6"/>
          <w:bottom w:val="single" w:sz="4" w:space="0" w:color="E6643C" w:themeColor="accent6"/>
          <w:right w:val="single" w:sz="4" w:space="0" w:color="E6643C" w:themeColor="accent6"/>
          <w:insideH w:val="nil"/>
          <w:insideV w:val="nil"/>
        </w:tcBorders>
        <w:shd w:val="clear" w:color="auto" w:fill="E6643C" w:themeFill="accent6"/>
      </w:tcPr>
    </w:tblStylePr>
    <w:tblStylePr w:type="lastRow">
      <w:rPr>
        <w:b/>
        <w:bCs/>
      </w:rPr>
      <w:tblPr/>
      <w:tcPr>
        <w:tcBorders>
          <w:top w:val="double" w:sz="4" w:space="0" w:color="E6643C" w:themeColor="accent6"/>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GridTable5Dark">
    <w:name w:val="Grid Table 5 Dark"/>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9D4D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B242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B242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B242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B242A" w:themeFill="accent1"/>
      </w:tcPr>
    </w:tblStylePr>
    <w:tblStylePr w:type="band1Vert">
      <w:tblPr/>
      <w:tcPr>
        <w:shd w:val="clear" w:color="auto" w:fill="93AABA" w:themeFill="accent1" w:themeFillTint="66"/>
      </w:tcPr>
    </w:tblStylePr>
    <w:tblStylePr w:type="band1Horz">
      <w:tblPr/>
      <w:tcPr>
        <w:shd w:val="clear" w:color="auto" w:fill="93AABA" w:themeFill="accent1" w:themeFillTint="66"/>
      </w:tcPr>
    </w:tblStylePr>
  </w:style>
  <w:style w:type="table" w:styleId="GridTable5Dark-Accent2">
    <w:name w:val="Grid Table 5 Dark Accent 2"/>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3F5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58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58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58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586" w:themeFill="accent2"/>
      </w:tcPr>
    </w:tblStylePr>
    <w:tblStylePr w:type="band1Vert">
      <w:tblPr/>
      <w:tcPr>
        <w:shd w:val="clear" w:color="auto" w:fill="68EBFF" w:themeFill="accent2" w:themeFillTint="66"/>
      </w:tcPr>
    </w:tblStylePr>
    <w:tblStylePr w:type="band1Horz">
      <w:tblPr/>
      <w:tcPr>
        <w:shd w:val="clear" w:color="auto" w:fill="68EBFF" w:themeFill="accent2" w:themeFillTint="66"/>
      </w:tcPr>
    </w:tblStylePr>
  </w:style>
  <w:style w:type="table" w:styleId="GridTable5Dark-Accent3">
    <w:name w:val="Grid Table 5 Dark Accent 3"/>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F0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AB9EB"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AB9EB"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AB9EB"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AB9EB" w:themeFill="accent3"/>
      </w:tcPr>
    </w:tblStylePr>
    <w:tblStylePr w:type="band1Vert">
      <w:tblPr/>
      <w:tcPr>
        <w:shd w:val="clear" w:color="auto" w:fill="BDE2F7" w:themeFill="accent3" w:themeFillTint="66"/>
      </w:tcPr>
    </w:tblStylePr>
    <w:tblStylePr w:type="band1Horz">
      <w:tblPr/>
      <w:tcPr>
        <w:shd w:val="clear" w:color="auto" w:fill="BDE2F7" w:themeFill="accent3" w:themeFillTint="66"/>
      </w:tcPr>
    </w:tblStylePr>
  </w:style>
  <w:style w:type="table" w:styleId="GridTable5Dark-Accent4">
    <w:name w:val="Grid Table 5 Dark Accent 4"/>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4"/>
      </w:tcPr>
    </w:tblStylePr>
    <w:tblStylePr w:type="band1Vert">
      <w:tblPr/>
      <w:tcPr>
        <w:shd w:val="clear" w:color="auto" w:fill="6FB7FF" w:themeFill="accent4" w:themeFillTint="66"/>
      </w:tcPr>
    </w:tblStylePr>
    <w:tblStylePr w:type="band1Horz">
      <w:tblPr/>
      <w:tcPr>
        <w:shd w:val="clear" w:color="auto" w:fill="6FB7FF" w:themeFill="accent4" w:themeFillTint="66"/>
      </w:tcPr>
    </w:tblStylePr>
  </w:style>
  <w:style w:type="table" w:styleId="GridTable5Dark-Accent5">
    <w:name w:val="Grid Table 5 Dark Accent 5"/>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ED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AAA6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AAA6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AAA6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AAA64" w:themeFill="accent5"/>
      </w:tcPr>
    </w:tblStylePr>
    <w:tblStylePr w:type="band1Vert">
      <w:tblPr/>
      <w:tcPr>
        <w:shd w:val="clear" w:color="auto" w:fill="BDDDC0" w:themeFill="accent5" w:themeFillTint="66"/>
      </w:tcPr>
    </w:tblStylePr>
    <w:tblStylePr w:type="band1Horz">
      <w:tblPr/>
      <w:tcPr>
        <w:shd w:val="clear" w:color="auto" w:fill="BDDDC0" w:themeFill="accent5" w:themeFillTint="66"/>
      </w:tcPr>
    </w:tblStylePr>
  </w:style>
  <w:style w:type="table" w:styleId="GridTable5Dark-Accent6">
    <w:name w:val="Grid Table 5 Dark Accent 6"/>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E0D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6643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6643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6643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6643C" w:themeFill="accent6"/>
      </w:tcPr>
    </w:tblStylePr>
    <w:tblStylePr w:type="band1Vert">
      <w:tblPr/>
      <w:tcPr>
        <w:shd w:val="clear" w:color="auto" w:fill="F5C1B1" w:themeFill="accent6" w:themeFillTint="66"/>
      </w:tcPr>
    </w:tblStylePr>
    <w:tblStylePr w:type="band1Horz">
      <w:tblPr/>
      <w:tcPr>
        <w:shd w:val="clear" w:color="auto" w:fill="F5C1B1" w:themeFill="accent6" w:themeFillTint="66"/>
      </w:tcPr>
    </w:tblStylePr>
  </w:style>
  <w:style w:type="table" w:styleId="GridTable6Colorful">
    <w:name w:val="Grid Table 6 Colorful"/>
    <w:basedOn w:val="TableNormal"/>
    <w:uiPriority w:val="51"/>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294A5A"/>
    <w:pPr>
      <w:spacing w:after="0" w:line="240" w:lineRule="auto"/>
    </w:pPr>
    <w:rPr>
      <w:color w:val="141A1F" w:themeColor="accent1" w:themeShade="BF"/>
    </w:r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insideV w:val="single" w:sz="4" w:space="0" w:color="607F95" w:themeColor="accent1" w:themeTint="99"/>
      </w:tblBorders>
    </w:tblPr>
    <w:tblStylePr w:type="firstRow">
      <w:rPr>
        <w:b/>
        <w:bCs/>
      </w:rPr>
      <w:tblPr/>
      <w:tcPr>
        <w:tcBorders>
          <w:bottom w:val="single" w:sz="12" w:space="0" w:color="607F95" w:themeColor="accent1" w:themeTint="99"/>
        </w:tcBorders>
      </w:tcPr>
    </w:tblStylePr>
    <w:tblStylePr w:type="lastRow">
      <w:rPr>
        <w:b/>
        <w:bCs/>
      </w:rPr>
      <w:tblPr/>
      <w:tcPr>
        <w:tcBorders>
          <w:top w:val="double" w:sz="4" w:space="0" w:color="607F95" w:themeColor="accent1" w:themeTint="99"/>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GridTable6Colorful-Accent2">
    <w:name w:val="Grid Table 6 Colorful Accent 2"/>
    <w:basedOn w:val="TableNormal"/>
    <w:uiPriority w:val="51"/>
    <w:semiHidden/>
    <w:rsid w:val="00294A5A"/>
    <w:pPr>
      <w:spacing w:after="0" w:line="240" w:lineRule="auto"/>
    </w:pPr>
    <w:rPr>
      <w:color w:val="005764" w:themeColor="accent2" w:themeShade="BF"/>
    </w:r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insideV w:val="single" w:sz="4" w:space="0" w:color="1DE1FF" w:themeColor="accent2" w:themeTint="99"/>
      </w:tblBorders>
    </w:tblPr>
    <w:tblStylePr w:type="firstRow">
      <w:rPr>
        <w:b/>
        <w:bCs/>
      </w:rPr>
      <w:tblPr/>
      <w:tcPr>
        <w:tcBorders>
          <w:bottom w:val="single" w:sz="12" w:space="0" w:color="1DE1FF" w:themeColor="accent2" w:themeTint="99"/>
        </w:tcBorders>
      </w:tcPr>
    </w:tblStylePr>
    <w:tblStylePr w:type="lastRow">
      <w:rPr>
        <w:b/>
        <w:bCs/>
      </w:rPr>
      <w:tblPr/>
      <w:tcPr>
        <w:tcBorders>
          <w:top w:val="double" w:sz="4" w:space="0" w:color="1DE1FF" w:themeColor="accent2" w:themeTint="99"/>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GridTable6Colorful-Accent3">
    <w:name w:val="Grid Table 6 Colorful Accent 3"/>
    <w:basedOn w:val="TableNormal"/>
    <w:uiPriority w:val="51"/>
    <w:semiHidden/>
    <w:rsid w:val="00294A5A"/>
    <w:pPr>
      <w:spacing w:after="0" w:line="240" w:lineRule="auto"/>
    </w:pPr>
    <w:rPr>
      <w:color w:val="1A97D9" w:themeColor="accent3" w:themeShade="BF"/>
    </w:r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insideV w:val="single" w:sz="4" w:space="0" w:color="9CD4F3" w:themeColor="accent3" w:themeTint="99"/>
      </w:tblBorders>
    </w:tblPr>
    <w:tblStylePr w:type="firstRow">
      <w:rPr>
        <w:b/>
        <w:bCs/>
      </w:rPr>
      <w:tblPr/>
      <w:tcPr>
        <w:tcBorders>
          <w:bottom w:val="single" w:sz="12" w:space="0" w:color="9CD4F3" w:themeColor="accent3" w:themeTint="99"/>
        </w:tcBorders>
      </w:tcPr>
    </w:tblStylePr>
    <w:tblStylePr w:type="lastRow">
      <w:rPr>
        <w:b/>
        <w:bCs/>
      </w:rPr>
      <w:tblPr/>
      <w:tcPr>
        <w:tcBorders>
          <w:top w:val="double" w:sz="4" w:space="0" w:color="9CD4F3" w:themeColor="accent3" w:themeTint="99"/>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GridTable6Colorful-Accent4">
    <w:name w:val="Grid Table 6 Colorful Accent 4"/>
    <w:basedOn w:val="TableNormal"/>
    <w:uiPriority w:val="51"/>
    <w:semiHidden/>
    <w:rsid w:val="00294A5A"/>
    <w:pPr>
      <w:spacing w:after="0" w:line="240" w:lineRule="auto"/>
    </w:pPr>
    <w:rPr>
      <w:color w:val="003871" w:themeColor="accent4" w:themeShade="BF"/>
    </w:r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insideV w:val="single" w:sz="4" w:space="0" w:color="2793FF" w:themeColor="accent4" w:themeTint="99"/>
      </w:tblBorders>
    </w:tblPr>
    <w:tblStylePr w:type="firstRow">
      <w:rPr>
        <w:b/>
        <w:bCs/>
      </w:rPr>
      <w:tblPr/>
      <w:tcPr>
        <w:tcBorders>
          <w:bottom w:val="single" w:sz="12" w:space="0" w:color="2793FF" w:themeColor="accent4" w:themeTint="99"/>
        </w:tcBorders>
      </w:tcPr>
    </w:tblStylePr>
    <w:tblStylePr w:type="lastRow">
      <w:rPr>
        <w:b/>
        <w:bCs/>
      </w:rPr>
      <w:tblPr/>
      <w:tcPr>
        <w:tcBorders>
          <w:top w:val="double" w:sz="4" w:space="0" w:color="2793FF" w:themeColor="accent4" w:themeTint="99"/>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GridTable6Colorful-Accent5">
    <w:name w:val="Grid Table 6 Colorful Accent 5"/>
    <w:basedOn w:val="TableNormal"/>
    <w:uiPriority w:val="51"/>
    <w:semiHidden/>
    <w:rsid w:val="00294A5A"/>
    <w:pPr>
      <w:spacing w:after="0" w:line="240" w:lineRule="auto"/>
    </w:pPr>
    <w:rPr>
      <w:color w:val="428049" w:themeColor="accent5" w:themeShade="BF"/>
    </w:r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insideV w:val="single" w:sz="4" w:space="0" w:color="9CCCA1" w:themeColor="accent5" w:themeTint="99"/>
      </w:tblBorders>
    </w:tblPr>
    <w:tblStylePr w:type="firstRow">
      <w:rPr>
        <w:b/>
        <w:bCs/>
      </w:rPr>
      <w:tblPr/>
      <w:tcPr>
        <w:tcBorders>
          <w:bottom w:val="single" w:sz="12" w:space="0" w:color="9CCCA1" w:themeColor="accent5" w:themeTint="99"/>
        </w:tcBorders>
      </w:tcPr>
    </w:tblStylePr>
    <w:tblStylePr w:type="lastRow">
      <w:rPr>
        <w:b/>
        <w:bCs/>
      </w:rPr>
      <w:tblPr/>
      <w:tcPr>
        <w:tcBorders>
          <w:top w:val="double" w:sz="4" w:space="0" w:color="9CCCA1" w:themeColor="accent5" w:themeTint="99"/>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GridTable6Colorful-Accent6">
    <w:name w:val="Grid Table 6 Colorful Accent 6"/>
    <w:basedOn w:val="TableNormal"/>
    <w:uiPriority w:val="51"/>
    <w:semiHidden/>
    <w:rsid w:val="00294A5A"/>
    <w:pPr>
      <w:spacing w:after="0" w:line="240" w:lineRule="auto"/>
    </w:pPr>
    <w:rPr>
      <w:color w:val="C04018" w:themeColor="accent6" w:themeShade="BF"/>
    </w:r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insideV w:val="single" w:sz="4" w:space="0" w:color="F0A28A" w:themeColor="accent6" w:themeTint="99"/>
      </w:tblBorders>
    </w:tblPr>
    <w:tblStylePr w:type="firstRow">
      <w:rPr>
        <w:b/>
        <w:bCs/>
      </w:rPr>
      <w:tblPr/>
      <w:tcPr>
        <w:tcBorders>
          <w:bottom w:val="single" w:sz="12" w:space="0" w:color="F0A28A" w:themeColor="accent6" w:themeTint="99"/>
        </w:tcBorders>
      </w:tcPr>
    </w:tblStylePr>
    <w:tblStylePr w:type="lastRow">
      <w:rPr>
        <w:b/>
        <w:bCs/>
      </w:rPr>
      <w:tblPr/>
      <w:tcPr>
        <w:tcBorders>
          <w:top w:val="double" w:sz="4" w:space="0" w:color="F0A28A" w:themeColor="accent6" w:themeTint="99"/>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GridTable7Colorful">
    <w:name w:val="Grid Table 7 Colorful"/>
    <w:basedOn w:val="TableNormal"/>
    <w:uiPriority w:val="52"/>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294A5A"/>
    <w:pPr>
      <w:spacing w:after="0" w:line="240" w:lineRule="auto"/>
    </w:pPr>
    <w:rPr>
      <w:color w:val="141A1F" w:themeColor="accent1" w:themeShade="BF"/>
    </w:r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insideV w:val="single" w:sz="4" w:space="0" w:color="607F9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D4DC" w:themeFill="accent1" w:themeFillTint="33"/>
      </w:tcPr>
    </w:tblStylePr>
    <w:tblStylePr w:type="band1Horz">
      <w:tblPr/>
      <w:tcPr>
        <w:shd w:val="clear" w:color="auto" w:fill="C9D4DC" w:themeFill="accent1" w:themeFillTint="33"/>
      </w:tcPr>
    </w:tblStylePr>
    <w:tblStylePr w:type="neCell">
      <w:tblPr/>
      <w:tcPr>
        <w:tcBorders>
          <w:bottom w:val="single" w:sz="4" w:space="0" w:color="607F95" w:themeColor="accent1" w:themeTint="99"/>
        </w:tcBorders>
      </w:tcPr>
    </w:tblStylePr>
    <w:tblStylePr w:type="nwCell">
      <w:tblPr/>
      <w:tcPr>
        <w:tcBorders>
          <w:bottom w:val="single" w:sz="4" w:space="0" w:color="607F95" w:themeColor="accent1" w:themeTint="99"/>
        </w:tcBorders>
      </w:tcPr>
    </w:tblStylePr>
    <w:tblStylePr w:type="seCell">
      <w:tblPr/>
      <w:tcPr>
        <w:tcBorders>
          <w:top w:val="single" w:sz="4" w:space="0" w:color="607F95" w:themeColor="accent1" w:themeTint="99"/>
        </w:tcBorders>
      </w:tcPr>
    </w:tblStylePr>
    <w:tblStylePr w:type="swCell">
      <w:tblPr/>
      <w:tcPr>
        <w:tcBorders>
          <w:top w:val="single" w:sz="4" w:space="0" w:color="607F95" w:themeColor="accent1" w:themeTint="99"/>
        </w:tcBorders>
      </w:tcPr>
    </w:tblStylePr>
  </w:style>
  <w:style w:type="table" w:styleId="GridTable7Colorful-Accent2">
    <w:name w:val="Grid Table 7 Colorful Accent 2"/>
    <w:basedOn w:val="TableNormal"/>
    <w:uiPriority w:val="52"/>
    <w:semiHidden/>
    <w:rsid w:val="00294A5A"/>
    <w:pPr>
      <w:spacing w:after="0" w:line="240" w:lineRule="auto"/>
    </w:pPr>
    <w:rPr>
      <w:color w:val="005764" w:themeColor="accent2" w:themeShade="BF"/>
    </w:r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insideV w:val="single" w:sz="4" w:space="0" w:color="1DE1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F5FF" w:themeFill="accent2" w:themeFillTint="33"/>
      </w:tcPr>
    </w:tblStylePr>
    <w:tblStylePr w:type="band1Horz">
      <w:tblPr/>
      <w:tcPr>
        <w:shd w:val="clear" w:color="auto" w:fill="B3F5FF" w:themeFill="accent2" w:themeFillTint="33"/>
      </w:tcPr>
    </w:tblStylePr>
    <w:tblStylePr w:type="neCell">
      <w:tblPr/>
      <w:tcPr>
        <w:tcBorders>
          <w:bottom w:val="single" w:sz="4" w:space="0" w:color="1DE1FF" w:themeColor="accent2" w:themeTint="99"/>
        </w:tcBorders>
      </w:tcPr>
    </w:tblStylePr>
    <w:tblStylePr w:type="nwCell">
      <w:tblPr/>
      <w:tcPr>
        <w:tcBorders>
          <w:bottom w:val="single" w:sz="4" w:space="0" w:color="1DE1FF" w:themeColor="accent2" w:themeTint="99"/>
        </w:tcBorders>
      </w:tcPr>
    </w:tblStylePr>
    <w:tblStylePr w:type="seCell">
      <w:tblPr/>
      <w:tcPr>
        <w:tcBorders>
          <w:top w:val="single" w:sz="4" w:space="0" w:color="1DE1FF" w:themeColor="accent2" w:themeTint="99"/>
        </w:tcBorders>
      </w:tcPr>
    </w:tblStylePr>
    <w:tblStylePr w:type="swCell">
      <w:tblPr/>
      <w:tcPr>
        <w:tcBorders>
          <w:top w:val="single" w:sz="4" w:space="0" w:color="1DE1FF" w:themeColor="accent2" w:themeTint="99"/>
        </w:tcBorders>
      </w:tcPr>
    </w:tblStylePr>
  </w:style>
  <w:style w:type="table" w:styleId="GridTable7Colorful-Accent3">
    <w:name w:val="Grid Table 7 Colorful Accent 3"/>
    <w:basedOn w:val="TableNormal"/>
    <w:uiPriority w:val="52"/>
    <w:semiHidden/>
    <w:rsid w:val="00294A5A"/>
    <w:pPr>
      <w:spacing w:after="0" w:line="240" w:lineRule="auto"/>
    </w:pPr>
    <w:rPr>
      <w:color w:val="1A97D9" w:themeColor="accent3" w:themeShade="BF"/>
    </w:r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insideV w:val="single" w:sz="4" w:space="0" w:color="9CD4F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0FB" w:themeFill="accent3" w:themeFillTint="33"/>
      </w:tcPr>
    </w:tblStylePr>
    <w:tblStylePr w:type="band1Horz">
      <w:tblPr/>
      <w:tcPr>
        <w:shd w:val="clear" w:color="auto" w:fill="DEF0FB" w:themeFill="accent3" w:themeFillTint="33"/>
      </w:tcPr>
    </w:tblStylePr>
    <w:tblStylePr w:type="neCell">
      <w:tblPr/>
      <w:tcPr>
        <w:tcBorders>
          <w:bottom w:val="single" w:sz="4" w:space="0" w:color="9CD4F3" w:themeColor="accent3" w:themeTint="99"/>
        </w:tcBorders>
      </w:tcPr>
    </w:tblStylePr>
    <w:tblStylePr w:type="nwCell">
      <w:tblPr/>
      <w:tcPr>
        <w:tcBorders>
          <w:bottom w:val="single" w:sz="4" w:space="0" w:color="9CD4F3" w:themeColor="accent3" w:themeTint="99"/>
        </w:tcBorders>
      </w:tcPr>
    </w:tblStylePr>
    <w:tblStylePr w:type="seCell">
      <w:tblPr/>
      <w:tcPr>
        <w:tcBorders>
          <w:top w:val="single" w:sz="4" w:space="0" w:color="9CD4F3" w:themeColor="accent3" w:themeTint="99"/>
        </w:tcBorders>
      </w:tcPr>
    </w:tblStylePr>
    <w:tblStylePr w:type="swCell">
      <w:tblPr/>
      <w:tcPr>
        <w:tcBorders>
          <w:top w:val="single" w:sz="4" w:space="0" w:color="9CD4F3" w:themeColor="accent3" w:themeTint="99"/>
        </w:tcBorders>
      </w:tcPr>
    </w:tblStylePr>
  </w:style>
  <w:style w:type="table" w:styleId="GridTable7Colorful-Accent4">
    <w:name w:val="Grid Table 7 Colorful Accent 4"/>
    <w:basedOn w:val="TableNormal"/>
    <w:uiPriority w:val="52"/>
    <w:semiHidden/>
    <w:rsid w:val="00294A5A"/>
    <w:pPr>
      <w:spacing w:after="0" w:line="240" w:lineRule="auto"/>
    </w:pPr>
    <w:rPr>
      <w:color w:val="003871" w:themeColor="accent4" w:themeShade="BF"/>
    </w:r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insideV w:val="single" w:sz="4" w:space="0" w:color="2793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4" w:themeFillTint="33"/>
      </w:tcPr>
    </w:tblStylePr>
    <w:tblStylePr w:type="band1Horz">
      <w:tblPr/>
      <w:tcPr>
        <w:shd w:val="clear" w:color="auto" w:fill="B7DBFF" w:themeFill="accent4" w:themeFillTint="33"/>
      </w:tcPr>
    </w:tblStylePr>
    <w:tblStylePr w:type="neCell">
      <w:tblPr/>
      <w:tcPr>
        <w:tcBorders>
          <w:bottom w:val="single" w:sz="4" w:space="0" w:color="2793FF" w:themeColor="accent4" w:themeTint="99"/>
        </w:tcBorders>
      </w:tcPr>
    </w:tblStylePr>
    <w:tblStylePr w:type="nwCell">
      <w:tblPr/>
      <w:tcPr>
        <w:tcBorders>
          <w:bottom w:val="single" w:sz="4" w:space="0" w:color="2793FF" w:themeColor="accent4" w:themeTint="99"/>
        </w:tcBorders>
      </w:tcPr>
    </w:tblStylePr>
    <w:tblStylePr w:type="seCell">
      <w:tblPr/>
      <w:tcPr>
        <w:tcBorders>
          <w:top w:val="single" w:sz="4" w:space="0" w:color="2793FF" w:themeColor="accent4" w:themeTint="99"/>
        </w:tcBorders>
      </w:tcPr>
    </w:tblStylePr>
    <w:tblStylePr w:type="swCell">
      <w:tblPr/>
      <w:tcPr>
        <w:tcBorders>
          <w:top w:val="single" w:sz="4" w:space="0" w:color="2793FF" w:themeColor="accent4" w:themeTint="99"/>
        </w:tcBorders>
      </w:tcPr>
    </w:tblStylePr>
  </w:style>
  <w:style w:type="table" w:styleId="GridTable7Colorful-Accent5">
    <w:name w:val="Grid Table 7 Colorful Accent 5"/>
    <w:basedOn w:val="TableNormal"/>
    <w:uiPriority w:val="52"/>
    <w:semiHidden/>
    <w:rsid w:val="00294A5A"/>
    <w:pPr>
      <w:spacing w:after="0" w:line="240" w:lineRule="auto"/>
    </w:pPr>
    <w:rPr>
      <w:color w:val="428049" w:themeColor="accent5" w:themeShade="BF"/>
    </w:r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insideV w:val="single" w:sz="4" w:space="0" w:color="9CCCA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EDF" w:themeFill="accent5" w:themeFillTint="33"/>
      </w:tcPr>
    </w:tblStylePr>
    <w:tblStylePr w:type="band1Horz">
      <w:tblPr/>
      <w:tcPr>
        <w:shd w:val="clear" w:color="auto" w:fill="DEEEDF" w:themeFill="accent5" w:themeFillTint="33"/>
      </w:tcPr>
    </w:tblStylePr>
    <w:tblStylePr w:type="neCell">
      <w:tblPr/>
      <w:tcPr>
        <w:tcBorders>
          <w:bottom w:val="single" w:sz="4" w:space="0" w:color="9CCCA1" w:themeColor="accent5" w:themeTint="99"/>
        </w:tcBorders>
      </w:tcPr>
    </w:tblStylePr>
    <w:tblStylePr w:type="nwCell">
      <w:tblPr/>
      <w:tcPr>
        <w:tcBorders>
          <w:bottom w:val="single" w:sz="4" w:space="0" w:color="9CCCA1" w:themeColor="accent5" w:themeTint="99"/>
        </w:tcBorders>
      </w:tcPr>
    </w:tblStylePr>
    <w:tblStylePr w:type="seCell">
      <w:tblPr/>
      <w:tcPr>
        <w:tcBorders>
          <w:top w:val="single" w:sz="4" w:space="0" w:color="9CCCA1" w:themeColor="accent5" w:themeTint="99"/>
        </w:tcBorders>
      </w:tcPr>
    </w:tblStylePr>
    <w:tblStylePr w:type="swCell">
      <w:tblPr/>
      <w:tcPr>
        <w:tcBorders>
          <w:top w:val="single" w:sz="4" w:space="0" w:color="9CCCA1" w:themeColor="accent5" w:themeTint="99"/>
        </w:tcBorders>
      </w:tcPr>
    </w:tblStylePr>
  </w:style>
  <w:style w:type="table" w:styleId="GridTable7Colorful-Accent6">
    <w:name w:val="Grid Table 7 Colorful Accent 6"/>
    <w:basedOn w:val="TableNormal"/>
    <w:uiPriority w:val="52"/>
    <w:semiHidden/>
    <w:rsid w:val="00294A5A"/>
    <w:pPr>
      <w:spacing w:after="0" w:line="240" w:lineRule="auto"/>
    </w:pPr>
    <w:rPr>
      <w:color w:val="C04018" w:themeColor="accent6" w:themeShade="BF"/>
    </w:r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insideV w:val="single" w:sz="4" w:space="0" w:color="F0A28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0D8" w:themeFill="accent6" w:themeFillTint="33"/>
      </w:tcPr>
    </w:tblStylePr>
    <w:tblStylePr w:type="band1Horz">
      <w:tblPr/>
      <w:tcPr>
        <w:shd w:val="clear" w:color="auto" w:fill="FAE0D8" w:themeFill="accent6" w:themeFillTint="33"/>
      </w:tcPr>
    </w:tblStylePr>
    <w:tblStylePr w:type="neCell">
      <w:tblPr/>
      <w:tcPr>
        <w:tcBorders>
          <w:bottom w:val="single" w:sz="4" w:space="0" w:color="F0A28A" w:themeColor="accent6" w:themeTint="99"/>
        </w:tcBorders>
      </w:tcPr>
    </w:tblStylePr>
    <w:tblStylePr w:type="nwCell">
      <w:tblPr/>
      <w:tcPr>
        <w:tcBorders>
          <w:bottom w:val="single" w:sz="4" w:space="0" w:color="F0A28A" w:themeColor="accent6" w:themeTint="99"/>
        </w:tcBorders>
      </w:tcPr>
    </w:tblStylePr>
    <w:tblStylePr w:type="seCell">
      <w:tblPr/>
      <w:tcPr>
        <w:tcBorders>
          <w:top w:val="single" w:sz="4" w:space="0" w:color="F0A28A" w:themeColor="accent6" w:themeTint="99"/>
        </w:tcBorders>
      </w:tcPr>
    </w:tblStylePr>
    <w:tblStylePr w:type="swCell">
      <w:tblPr/>
      <w:tcPr>
        <w:tcBorders>
          <w:top w:val="single" w:sz="4" w:space="0" w:color="F0A28A" w:themeColor="accent6" w:themeTint="99"/>
        </w:tcBorders>
      </w:tcPr>
    </w:tblStylePr>
  </w:style>
  <w:style w:type="table" w:styleId="LightGrid">
    <w:name w:val="Light Grid"/>
    <w:basedOn w:val="TableNormal"/>
    <w:uiPriority w:val="62"/>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294A5A"/>
    <w:pPr>
      <w:spacing w:before="0" w:after="0" w:line="240" w:lineRule="auto"/>
    </w:pPr>
    <w:tblPr>
      <w:tblStyleRowBandSize w:val="1"/>
      <w:tblStyleColBandSize w:val="1"/>
      <w:tblBorders>
        <w:top w:val="single" w:sz="8" w:space="0" w:color="1B242A" w:themeColor="accent1"/>
        <w:left w:val="single" w:sz="8" w:space="0" w:color="1B242A" w:themeColor="accent1"/>
        <w:bottom w:val="single" w:sz="8" w:space="0" w:color="1B242A" w:themeColor="accent1"/>
        <w:right w:val="single" w:sz="8" w:space="0" w:color="1B242A" w:themeColor="accent1"/>
        <w:insideH w:val="single" w:sz="8" w:space="0" w:color="1B242A" w:themeColor="accent1"/>
        <w:insideV w:val="single" w:sz="8" w:space="0" w:color="1B242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B242A" w:themeColor="accent1"/>
          <w:left w:val="single" w:sz="8" w:space="0" w:color="1B242A" w:themeColor="accent1"/>
          <w:bottom w:val="single" w:sz="18" w:space="0" w:color="1B242A" w:themeColor="accent1"/>
          <w:right w:val="single" w:sz="8" w:space="0" w:color="1B242A" w:themeColor="accent1"/>
          <w:insideH w:val="nil"/>
          <w:insideV w:val="single" w:sz="8" w:space="0" w:color="1B242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B242A" w:themeColor="accent1"/>
          <w:left w:val="single" w:sz="8" w:space="0" w:color="1B242A" w:themeColor="accent1"/>
          <w:bottom w:val="single" w:sz="8" w:space="0" w:color="1B242A" w:themeColor="accent1"/>
          <w:right w:val="single" w:sz="8" w:space="0" w:color="1B242A" w:themeColor="accent1"/>
          <w:insideH w:val="nil"/>
          <w:insideV w:val="single" w:sz="8" w:space="0" w:color="1B242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B242A" w:themeColor="accent1"/>
          <w:left w:val="single" w:sz="8" w:space="0" w:color="1B242A" w:themeColor="accent1"/>
          <w:bottom w:val="single" w:sz="8" w:space="0" w:color="1B242A" w:themeColor="accent1"/>
          <w:right w:val="single" w:sz="8" w:space="0" w:color="1B242A" w:themeColor="accent1"/>
        </w:tcBorders>
      </w:tcPr>
    </w:tblStylePr>
    <w:tblStylePr w:type="band1Vert">
      <w:tblPr/>
      <w:tcPr>
        <w:tcBorders>
          <w:top w:val="single" w:sz="8" w:space="0" w:color="1B242A" w:themeColor="accent1"/>
          <w:left w:val="single" w:sz="8" w:space="0" w:color="1B242A" w:themeColor="accent1"/>
          <w:bottom w:val="single" w:sz="8" w:space="0" w:color="1B242A" w:themeColor="accent1"/>
          <w:right w:val="single" w:sz="8" w:space="0" w:color="1B242A" w:themeColor="accent1"/>
        </w:tcBorders>
        <w:shd w:val="clear" w:color="auto" w:fill="BCCAD4" w:themeFill="accent1" w:themeFillTint="3F"/>
      </w:tcPr>
    </w:tblStylePr>
    <w:tblStylePr w:type="band1Horz">
      <w:tblPr/>
      <w:tcPr>
        <w:tcBorders>
          <w:top w:val="single" w:sz="8" w:space="0" w:color="1B242A" w:themeColor="accent1"/>
          <w:left w:val="single" w:sz="8" w:space="0" w:color="1B242A" w:themeColor="accent1"/>
          <w:bottom w:val="single" w:sz="8" w:space="0" w:color="1B242A" w:themeColor="accent1"/>
          <w:right w:val="single" w:sz="8" w:space="0" w:color="1B242A" w:themeColor="accent1"/>
          <w:insideV w:val="single" w:sz="8" w:space="0" w:color="1B242A" w:themeColor="accent1"/>
        </w:tcBorders>
        <w:shd w:val="clear" w:color="auto" w:fill="BCCAD4" w:themeFill="accent1" w:themeFillTint="3F"/>
      </w:tcPr>
    </w:tblStylePr>
    <w:tblStylePr w:type="band2Horz">
      <w:tblPr/>
      <w:tcPr>
        <w:tcBorders>
          <w:top w:val="single" w:sz="8" w:space="0" w:color="1B242A" w:themeColor="accent1"/>
          <w:left w:val="single" w:sz="8" w:space="0" w:color="1B242A" w:themeColor="accent1"/>
          <w:bottom w:val="single" w:sz="8" w:space="0" w:color="1B242A" w:themeColor="accent1"/>
          <w:right w:val="single" w:sz="8" w:space="0" w:color="1B242A" w:themeColor="accent1"/>
          <w:insideV w:val="single" w:sz="8" w:space="0" w:color="1B242A" w:themeColor="accent1"/>
        </w:tcBorders>
      </w:tcPr>
    </w:tblStylePr>
  </w:style>
  <w:style w:type="table" w:styleId="LightGrid-Accent2">
    <w:name w:val="Light Grid Accent 2"/>
    <w:basedOn w:val="TableNormal"/>
    <w:uiPriority w:val="62"/>
    <w:semiHidden/>
    <w:rsid w:val="00294A5A"/>
    <w:pPr>
      <w:spacing w:before="0" w:after="0" w:line="240" w:lineRule="auto"/>
    </w:pPr>
    <w:tblPr>
      <w:tblStyleRowBandSize w:val="1"/>
      <w:tblStyleColBandSize w:val="1"/>
      <w:tblBorders>
        <w:top w:val="single" w:sz="8" w:space="0" w:color="007586" w:themeColor="accent2"/>
        <w:left w:val="single" w:sz="8" w:space="0" w:color="007586" w:themeColor="accent2"/>
        <w:bottom w:val="single" w:sz="8" w:space="0" w:color="007586" w:themeColor="accent2"/>
        <w:right w:val="single" w:sz="8" w:space="0" w:color="007586" w:themeColor="accent2"/>
        <w:insideH w:val="single" w:sz="8" w:space="0" w:color="007586" w:themeColor="accent2"/>
        <w:insideV w:val="single" w:sz="8" w:space="0" w:color="00758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586" w:themeColor="accent2"/>
          <w:left w:val="single" w:sz="8" w:space="0" w:color="007586" w:themeColor="accent2"/>
          <w:bottom w:val="single" w:sz="18" w:space="0" w:color="007586" w:themeColor="accent2"/>
          <w:right w:val="single" w:sz="8" w:space="0" w:color="007586" w:themeColor="accent2"/>
          <w:insideH w:val="nil"/>
          <w:insideV w:val="single" w:sz="8" w:space="0" w:color="00758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586" w:themeColor="accent2"/>
          <w:left w:val="single" w:sz="8" w:space="0" w:color="007586" w:themeColor="accent2"/>
          <w:bottom w:val="single" w:sz="8" w:space="0" w:color="007586" w:themeColor="accent2"/>
          <w:right w:val="single" w:sz="8" w:space="0" w:color="007586" w:themeColor="accent2"/>
          <w:insideH w:val="nil"/>
          <w:insideV w:val="single" w:sz="8" w:space="0" w:color="00758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586" w:themeColor="accent2"/>
          <w:left w:val="single" w:sz="8" w:space="0" w:color="007586" w:themeColor="accent2"/>
          <w:bottom w:val="single" w:sz="8" w:space="0" w:color="007586" w:themeColor="accent2"/>
          <w:right w:val="single" w:sz="8" w:space="0" w:color="007586" w:themeColor="accent2"/>
        </w:tcBorders>
      </w:tcPr>
    </w:tblStylePr>
    <w:tblStylePr w:type="band1Vert">
      <w:tblPr/>
      <w:tcPr>
        <w:tcBorders>
          <w:top w:val="single" w:sz="8" w:space="0" w:color="007586" w:themeColor="accent2"/>
          <w:left w:val="single" w:sz="8" w:space="0" w:color="007586" w:themeColor="accent2"/>
          <w:bottom w:val="single" w:sz="8" w:space="0" w:color="007586" w:themeColor="accent2"/>
          <w:right w:val="single" w:sz="8" w:space="0" w:color="007586" w:themeColor="accent2"/>
        </w:tcBorders>
        <w:shd w:val="clear" w:color="auto" w:fill="A2F2FF" w:themeFill="accent2" w:themeFillTint="3F"/>
      </w:tcPr>
    </w:tblStylePr>
    <w:tblStylePr w:type="band1Horz">
      <w:tblPr/>
      <w:tcPr>
        <w:tcBorders>
          <w:top w:val="single" w:sz="8" w:space="0" w:color="007586" w:themeColor="accent2"/>
          <w:left w:val="single" w:sz="8" w:space="0" w:color="007586" w:themeColor="accent2"/>
          <w:bottom w:val="single" w:sz="8" w:space="0" w:color="007586" w:themeColor="accent2"/>
          <w:right w:val="single" w:sz="8" w:space="0" w:color="007586" w:themeColor="accent2"/>
          <w:insideV w:val="single" w:sz="8" w:space="0" w:color="007586" w:themeColor="accent2"/>
        </w:tcBorders>
        <w:shd w:val="clear" w:color="auto" w:fill="A2F2FF" w:themeFill="accent2" w:themeFillTint="3F"/>
      </w:tcPr>
    </w:tblStylePr>
    <w:tblStylePr w:type="band2Horz">
      <w:tblPr/>
      <w:tcPr>
        <w:tcBorders>
          <w:top w:val="single" w:sz="8" w:space="0" w:color="007586" w:themeColor="accent2"/>
          <w:left w:val="single" w:sz="8" w:space="0" w:color="007586" w:themeColor="accent2"/>
          <w:bottom w:val="single" w:sz="8" w:space="0" w:color="007586" w:themeColor="accent2"/>
          <w:right w:val="single" w:sz="8" w:space="0" w:color="007586" w:themeColor="accent2"/>
          <w:insideV w:val="single" w:sz="8" w:space="0" w:color="007586" w:themeColor="accent2"/>
        </w:tcBorders>
      </w:tcPr>
    </w:tblStylePr>
  </w:style>
  <w:style w:type="table" w:styleId="LightGrid-Accent3">
    <w:name w:val="Light Grid Accent 3"/>
    <w:basedOn w:val="TableNormal"/>
    <w:uiPriority w:val="62"/>
    <w:semiHidden/>
    <w:rsid w:val="00294A5A"/>
    <w:pPr>
      <w:spacing w:before="0" w:after="0" w:line="240" w:lineRule="auto"/>
    </w:pPr>
    <w:tblPr>
      <w:tblStyleRowBandSize w:val="1"/>
      <w:tblStyleColBandSize w:val="1"/>
      <w:tblBorders>
        <w:top w:val="single" w:sz="8" w:space="0" w:color="5AB9EB" w:themeColor="accent3"/>
        <w:left w:val="single" w:sz="8" w:space="0" w:color="5AB9EB" w:themeColor="accent3"/>
        <w:bottom w:val="single" w:sz="8" w:space="0" w:color="5AB9EB" w:themeColor="accent3"/>
        <w:right w:val="single" w:sz="8" w:space="0" w:color="5AB9EB" w:themeColor="accent3"/>
        <w:insideH w:val="single" w:sz="8" w:space="0" w:color="5AB9EB" w:themeColor="accent3"/>
        <w:insideV w:val="single" w:sz="8" w:space="0" w:color="5AB9E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AB9EB" w:themeColor="accent3"/>
          <w:left w:val="single" w:sz="8" w:space="0" w:color="5AB9EB" w:themeColor="accent3"/>
          <w:bottom w:val="single" w:sz="18" w:space="0" w:color="5AB9EB" w:themeColor="accent3"/>
          <w:right w:val="single" w:sz="8" w:space="0" w:color="5AB9EB" w:themeColor="accent3"/>
          <w:insideH w:val="nil"/>
          <w:insideV w:val="single" w:sz="8" w:space="0" w:color="5AB9E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AB9EB" w:themeColor="accent3"/>
          <w:left w:val="single" w:sz="8" w:space="0" w:color="5AB9EB" w:themeColor="accent3"/>
          <w:bottom w:val="single" w:sz="8" w:space="0" w:color="5AB9EB" w:themeColor="accent3"/>
          <w:right w:val="single" w:sz="8" w:space="0" w:color="5AB9EB" w:themeColor="accent3"/>
          <w:insideH w:val="nil"/>
          <w:insideV w:val="single" w:sz="8" w:space="0" w:color="5AB9E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AB9EB" w:themeColor="accent3"/>
          <w:left w:val="single" w:sz="8" w:space="0" w:color="5AB9EB" w:themeColor="accent3"/>
          <w:bottom w:val="single" w:sz="8" w:space="0" w:color="5AB9EB" w:themeColor="accent3"/>
          <w:right w:val="single" w:sz="8" w:space="0" w:color="5AB9EB" w:themeColor="accent3"/>
        </w:tcBorders>
      </w:tcPr>
    </w:tblStylePr>
    <w:tblStylePr w:type="band1Vert">
      <w:tblPr/>
      <w:tcPr>
        <w:tcBorders>
          <w:top w:val="single" w:sz="8" w:space="0" w:color="5AB9EB" w:themeColor="accent3"/>
          <w:left w:val="single" w:sz="8" w:space="0" w:color="5AB9EB" w:themeColor="accent3"/>
          <w:bottom w:val="single" w:sz="8" w:space="0" w:color="5AB9EB" w:themeColor="accent3"/>
          <w:right w:val="single" w:sz="8" w:space="0" w:color="5AB9EB" w:themeColor="accent3"/>
        </w:tcBorders>
        <w:shd w:val="clear" w:color="auto" w:fill="D5EDFA" w:themeFill="accent3" w:themeFillTint="3F"/>
      </w:tcPr>
    </w:tblStylePr>
    <w:tblStylePr w:type="band1Horz">
      <w:tblPr/>
      <w:tcPr>
        <w:tcBorders>
          <w:top w:val="single" w:sz="8" w:space="0" w:color="5AB9EB" w:themeColor="accent3"/>
          <w:left w:val="single" w:sz="8" w:space="0" w:color="5AB9EB" w:themeColor="accent3"/>
          <w:bottom w:val="single" w:sz="8" w:space="0" w:color="5AB9EB" w:themeColor="accent3"/>
          <w:right w:val="single" w:sz="8" w:space="0" w:color="5AB9EB" w:themeColor="accent3"/>
          <w:insideV w:val="single" w:sz="8" w:space="0" w:color="5AB9EB" w:themeColor="accent3"/>
        </w:tcBorders>
        <w:shd w:val="clear" w:color="auto" w:fill="D5EDFA" w:themeFill="accent3" w:themeFillTint="3F"/>
      </w:tcPr>
    </w:tblStylePr>
    <w:tblStylePr w:type="band2Horz">
      <w:tblPr/>
      <w:tcPr>
        <w:tcBorders>
          <w:top w:val="single" w:sz="8" w:space="0" w:color="5AB9EB" w:themeColor="accent3"/>
          <w:left w:val="single" w:sz="8" w:space="0" w:color="5AB9EB" w:themeColor="accent3"/>
          <w:bottom w:val="single" w:sz="8" w:space="0" w:color="5AB9EB" w:themeColor="accent3"/>
          <w:right w:val="single" w:sz="8" w:space="0" w:color="5AB9EB" w:themeColor="accent3"/>
          <w:insideV w:val="single" w:sz="8" w:space="0" w:color="5AB9EB" w:themeColor="accent3"/>
        </w:tcBorders>
      </w:tcPr>
    </w:tblStylePr>
  </w:style>
  <w:style w:type="table" w:styleId="LightGrid-Accent4">
    <w:name w:val="Light Grid Accent 4"/>
    <w:basedOn w:val="TableNormal"/>
    <w:uiPriority w:val="62"/>
    <w:semiHidden/>
    <w:rsid w:val="00294A5A"/>
    <w:pPr>
      <w:spacing w:before="0" w:after="0" w:line="240" w:lineRule="auto"/>
    </w:pPr>
    <w:tblPr>
      <w:tblStyleRowBandSize w:val="1"/>
      <w:tblStyleColBandSize w:val="1"/>
      <w:tblBorders>
        <w:top w:val="single" w:sz="8" w:space="0" w:color="004C97" w:themeColor="accent4"/>
        <w:left w:val="single" w:sz="8" w:space="0" w:color="004C97" w:themeColor="accent4"/>
        <w:bottom w:val="single" w:sz="8" w:space="0" w:color="004C97" w:themeColor="accent4"/>
        <w:right w:val="single" w:sz="8" w:space="0" w:color="004C97" w:themeColor="accent4"/>
        <w:insideH w:val="single" w:sz="8" w:space="0" w:color="004C97" w:themeColor="accent4"/>
        <w:insideV w:val="single" w:sz="8" w:space="0" w:color="004C9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4"/>
          <w:left w:val="single" w:sz="8" w:space="0" w:color="004C97" w:themeColor="accent4"/>
          <w:bottom w:val="single" w:sz="18" w:space="0" w:color="004C97" w:themeColor="accent4"/>
          <w:right w:val="single" w:sz="8" w:space="0" w:color="004C97" w:themeColor="accent4"/>
          <w:insideH w:val="nil"/>
          <w:insideV w:val="single" w:sz="8" w:space="0" w:color="004C9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4"/>
          <w:left w:val="single" w:sz="8" w:space="0" w:color="004C97" w:themeColor="accent4"/>
          <w:bottom w:val="single" w:sz="8" w:space="0" w:color="004C97" w:themeColor="accent4"/>
          <w:right w:val="single" w:sz="8" w:space="0" w:color="004C97" w:themeColor="accent4"/>
          <w:insideH w:val="nil"/>
          <w:insideV w:val="single" w:sz="8" w:space="0" w:color="004C9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4"/>
          <w:left w:val="single" w:sz="8" w:space="0" w:color="004C97" w:themeColor="accent4"/>
          <w:bottom w:val="single" w:sz="8" w:space="0" w:color="004C97" w:themeColor="accent4"/>
          <w:right w:val="single" w:sz="8" w:space="0" w:color="004C97" w:themeColor="accent4"/>
        </w:tcBorders>
      </w:tcPr>
    </w:tblStylePr>
    <w:tblStylePr w:type="band1Vert">
      <w:tblPr/>
      <w:tcPr>
        <w:tcBorders>
          <w:top w:val="single" w:sz="8" w:space="0" w:color="004C97" w:themeColor="accent4"/>
          <w:left w:val="single" w:sz="8" w:space="0" w:color="004C97" w:themeColor="accent4"/>
          <w:bottom w:val="single" w:sz="8" w:space="0" w:color="004C97" w:themeColor="accent4"/>
          <w:right w:val="single" w:sz="8" w:space="0" w:color="004C97" w:themeColor="accent4"/>
        </w:tcBorders>
        <w:shd w:val="clear" w:color="auto" w:fill="A6D2FF" w:themeFill="accent4" w:themeFillTint="3F"/>
      </w:tcPr>
    </w:tblStylePr>
    <w:tblStylePr w:type="band1Horz">
      <w:tblPr/>
      <w:tcPr>
        <w:tcBorders>
          <w:top w:val="single" w:sz="8" w:space="0" w:color="004C97" w:themeColor="accent4"/>
          <w:left w:val="single" w:sz="8" w:space="0" w:color="004C97" w:themeColor="accent4"/>
          <w:bottom w:val="single" w:sz="8" w:space="0" w:color="004C97" w:themeColor="accent4"/>
          <w:right w:val="single" w:sz="8" w:space="0" w:color="004C97" w:themeColor="accent4"/>
          <w:insideV w:val="single" w:sz="8" w:space="0" w:color="004C97" w:themeColor="accent4"/>
        </w:tcBorders>
        <w:shd w:val="clear" w:color="auto" w:fill="A6D2FF" w:themeFill="accent4" w:themeFillTint="3F"/>
      </w:tcPr>
    </w:tblStylePr>
    <w:tblStylePr w:type="band2Horz">
      <w:tblPr/>
      <w:tcPr>
        <w:tcBorders>
          <w:top w:val="single" w:sz="8" w:space="0" w:color="004C97" w:themeColor="accent4"/>
          <w:left w:val="single" w:sz="8" w:space="0" w:color="004C97" w:themeColor="accent4"/>
          <w:bottom w:val="single" w:sz="8" w:space="0" w:color="004C97" w:themeColor="accent4"/>
          <w:right w:val="single" w:sz="8" w:space="0" w:color="004C97" w:themeColor="accent4"/>
          <w:insideV w:val="single" w:sz="8" w:space="0" w:color="004C97" w:themeColor="accent4"/>
        </w:tcBorders>
      </w:tcPr>
    </w:tblStylePr>
  </w:style>
  <w:style w:type="table" w:styleId="LightGrid-Accent5">
    <w:name w:val="Light Grid Accent 5"/>
    <w:basedOn w:val="TableNormal"/>
    <w:uiPriority w:val="62"/>
    <w:semiHidden/>
    <w:rsid w:val="00294A5A"/>
    <w:pPr>
      <w:spacing w:before="0" w:after="0" w:line="240" w:lineRule="auto"/>
    </w:pPr>
    <w:tblPr>
      <w:tblStyleRowBandSize w:val="1"/>
      <w:tblStyleColBandSize w:val="1"/>
      <w:tblBorders>
        <w:top w:val="single" w:sz="8" w:space="0" w:color="5AAA64" w:themeColor="accent5"/>
        <w:left w:val="single" w:sz="8" w:space="0" w:color="5AAA64" w:themeColor="accent5"/>
        <w:bottom w:val="single" w:sz="8" w:space="0" w:color="5AAA64" w:themeColor="accent5"/>
        <w:right w:val="single" w:sz="8" w:space="0" w:color="5AAA64" w:themeColor="accent5"/>
        <w:insideH w:val="single" w:sz="8" w:space="0" w:color="5AAA64" w:themeColor="accent5"/>
        <w:insideV w:val="single" w:sz="8" w:space="0" w:color="5AAA6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AAA64" w:themeColor="accent5"/>
          <w:left w:val="single" w:sz="8" w:space="0" w:color="5AAA64" w:themeColor="accent5"/>
          <w:bottom w:val="single" w:sz="18" w:space="0" w:color="5AAA64" w:themeColor="accent5"/>
          <w:right w:val="single" w:sz="8" w:space="0" w:color="5AAA64" w:themeColor="accent5"/>
          <w:insideH w:val="nil"/>
          <w:insideV w:val="single" w:sz="8" w:space="0" w:color="5AAA6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AAA64" w:themeColor="accent5"/>
          <w:left w:val="single" w:sz="8" w:space="0" w:color="5AAA64" w:themeColor="accent5"/>
          <w:bottom w:val="single" w:sz="8" w:space="0" w:color="5AAA64" w:themeColor="accent5"/>
          <w:right w:val="single" w:sz="8" w:space="0" w:color="5AAA64" w:themeColor="accent5"/>
          <w:insideH w:val="nil"/>
          <w:insideV w:val="single" w:sz="8" w:space="0" w:color="5AAA6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AAA64" w:themeColor="accent5"/>
          <w:left w:val="single" w:sz="8" w:space="0" w:color="5AAA64" w:themeColor="accent5"/>
          <w:bottom w:val="single" w:sz="8" w:space="0" w:color="5AAA64" w:themeColor="accent5"/>
          <w:right w:val="single" w:sz="8" w:space="0" w:color="5AAA64" w:themeColor="accent5"/>
        </w:tcBorders>
      </w:tcPr>
    </w:tblStylePr>
    <w:tblStylePr w:type="band1Vert">
      <w:tblPr/>
      <w:tcPr>
        <w:tcBorders>
          <w:top w:val="single" w:sz="8" w:space="0" w:color="5AAA64" w:themeColor="accent5"/>
          <w:left w:val="single" w:sz="8" w:space="0" w:color="5AAA64" w:themeColor="accent5"/>
          <w:bottom w:val="single" w:sz="8" w:space="0" w:color="5AAA64" w:themeColor="accent5"/>
          <w:right w:val="single" w:sz="8" w:space="0" w:color="5AAA64" w:themeColor="accent5"/>
        </w:tcBorders>
        <w:shd w:val="clear" w:color="auto" w:fill="D6EAD8" w:themeFill="accent5" w:themeFillTint="3F"/>
      </w:tcPr>
    </w:tblStylePr>
    <w:tblStylePr w:type="band1Horz">
      <w:tblPr/>
      <w:tcPr>
        <w:tcBorders>
          <w:top w:val="single" w:sz="8" w:space="0" w:color="5AAA64" w:themeColor="accent5"/>
          <w:left w:val="single" w:sz="8" w:space="0" w:color="5AAA64" w:themeColor="accent5"/>
          <w:bottom w:val="single" w:sz="8" w:space="0" w:color="5AAA64" w:themeColor="accent5"/>
          <w:right w:val="single" w:sz="8" w:space="0" w:color="5AAA64" w:themeColor="accent5"/>
          <w:insideV w:val="single" w:sz="8" w:space="0" w:color="5AAA64" w:themeColor="accent5"/>
        </w:tcBorders>
        <w:shd w:val="clear" w:color="auto" w:fill="D6EAD8" w:themeFill="accent5" w:themeFillTint="3F"/>
      </w:tcPr>
    </w:tblStylePr>
    <w:tblStylePr w:type="band2Horz">
      <w:tblPr/>
      <w:tcPr>
        <w:tcBorders>
          <w:top w:val="single" w:sz="8" w:space="0" w:color="5AAA64" w:themeColor="accent5"/>
          <w:left w:val="single" w:sz="8" w:space="0" w:color="5AAA64" w:themeColor="accent5"/>
          <w:bottom w:val="single" w:sz="8" w:space="0" w:color="5AAA64" w:themeColor="accent5"/>
          <w:right w:val="single" w:sz="8" w:space="0" w:color="5AAA64" w:themeColor="accent5"/>
          <w:insideV w:val="single" w:sz="8" w:space="0" w:color="5AAA64" w:themeColor="accent5"/>
        </w:tcBorders>
      </w:tcPr>
    </w:tblStylePr>
  </w:style>
  <w:style w:type="table" w:styleId="LightGrid-Accent6">
    <w:name w:val="Light Grid Accent 6"/>
    <w:basedOn w:val="TableNormal"/>
    <w:uiPriority w:val="62"/>
    <w:semiHidden/>
    <w:rsid w:val="00294A5A"/>
    <w:pPr>
      <w:spacing w:before="0" w:after="0" w:line="240" w:lineRule="auto"/>
    </w:pPr>
    <w:tblPr>
      <w:tblStyleRowBandSize w:val="1"/>
      <w:tblStyleColBandSize w:val="1"/>
      <w:tblBorders>
        <w:top w:val="single" w:sz="8" w:space="0" w:color="E6643C" w:themeColor="accent6"/>
        <w:left w:val="single" w:sz="8" w:space="0" w:color="E6643C" w:themeColor="accent6"/>
        <w:bottom w:val="single" w:sz="8" w:space="0" w:color="E6643C" w:themeColor="accent6"/>
        <w:right w:val="single" w:sz="8" w:space="0" w:color="E6643C" w:themeColor="accent6"/>
        <w:insideH w:val="single" w:sz="8" w:space="0" w:color="E6643C" w:themeColor="accent6"/>
        <w:insideV w:val="single" w:sz="8" w:space="0" w:color="E664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6643C" w:themeColor="accent6"/>
          <w:left w:val="single" w:sz="8" w:space="0" w:color="E6643C" w:themeColor="accent6"/>
          <w:bottom w:val="single" w:sz="18" w:space="0" w:color="E6643C" w:themeColor="accent6"/>
          <w:right w:val="single" w:sz="8" w:space="0" w:color="E6643C" w:themeColor="accent6"/>
          <w:insideH w:val="nil"/>
          <w:insideV w:val="single" w:sz="8" w:space="0" w:color="E664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6643C" w:themeColor="accent6"/>
          <w:left w:val="single" w:sz="8" w:space="0" w:color="E6643C" w:themeColor="accent6"/>
          <w:bottom w:val="single" w:sz="8" w:space="0" w:color="E6643C" w:themeColor="accent6"/>
          <w:right w:val="single" w:sz="8" w:space="0" w:color="E6643C" w:themeColor="accent6"/>
          <w:insideH w:val="nil"/>
          <w:insideV w:val="single" w:sz="8" w:space="0" w:color="E664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6643C" w:themeColor="accent6"/>
          <w:left w:val="single" w:sz="8" w:space="0" w:color="E6643C" w:themeColor="accent6"/>
          <w:bottom w:val="single" w:sz="8" w:space="0" w:color="E6643C" w:themeColor="accent6"/>
          <w:right w:val="single" w:sz="8" w:space="0" w:color="E6643C" w:themeColor="accent6"/>
        </w:tcBorders>
      </w:tcPr>
    </w:tblStylePr>
    <w:tblStylePr w:type="band1Vert">
      <w:tblPr/>
      <w:tcPr>
        <w:tcBorders>
          <w:top w:val="single" w:sz="8" w:space="0" w:color="E6643C" w:themeColor="accent6"/>
          <w:left w:val="single" w:sz="8" w:space="0" w:color="E6643C" w:themeColor="accent6"/>
          <w:bottom w:val="single" w:sz="8" w:space="0" w:color="E6643C" w:themeColor="accent6"/>
          <w:right w:val="single" w:sz="8" w:space="0" w:color="E6643C" w:themeColor="accent6"/>
        </w:tcBorders>
        <w:shd w:val="clear" w:color="auto" w:fill="F8D8CE" w:themeFill="accent6" w:themeFillTint="3F"/>
      </w:tcPr>
    </w:tblStylePr>
    <w:tblStylePr w:type="band1Horz">
      <w:tblPr/>
      <w:tcPr>
        <w:tcBorders>
          <w:top w:val="single" w:sz="8" w:space="0" w:color="E6643C" w:themeColor="accent6"/>
          <w:left w:val="single" w:sz="8" w:space="0" w:color="E6643C" w:themeColor="accent6"/>
          <w:bottom w:val="single" w:sz="8" w:space="0" w:color="E6643C" w:themeColor="accent6"/>
          <w:right w:val="single" w:sz="8" w:space="0" w:color="E6643C" w:themeColor="accent6"/>
          <w:insideV w:val="single" w:sz="8" w:space="0" w:color="E6643C" w:themeColor="accent6"/>
        </w:tcBorders>
        <w:shd w:val="clear" w:color="auto" w:fill="F8D8CE" w:themeFill="accent6" w:themeFillTint="3F"/>
      </w:tcPr>
    </w:tblStylePr>
    <w:tblStylePr w:type="band2Horz">
      <w:tblPr/>
      <w:tcPr>
        <w:tcBorders>
          <w:top w:val="single" w:sz="8" w:space="0" w:color="E6643C" w:themeColor="accent6"/>
          <w:left w:val="single" w:sz="8" w:space="0" w:color="E6643C" w:themeColor="accent6"/>
          <w:bottom w:val="single" w:sz="8" w:space="0" w:color="E6643C" w:themeColor="accent6"/>
          <w:right w:val="single" w:sz="8" w:space="0" w:color="E6643C" w:themeColor="accent6"/>
          <w:insideV w:val="single" w:sz="8" w:space="0" w:color="E6643C" w:themeColor="accent6"/>
        </w:tcBorders>
      </w:tcPr>
    </w:tblStylePr>
  </w:style>
  <w:style w:type="table" w:styleId="LightList">
    <w:name w:val="Light List"/>
    <w:basedOn w:val="TableNormal"/>
    <w:uiPriority w:val="61"/>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2">
    <w:name w:val="Light List Accent 2"/>
    <w:basedOn w:val="TableNormal"/>
    <w:uiPriority w:val="61"/>
    <w:semiHidden/>
    <w:rsid w:val="00294A5A"/>
    <w:pPr>
      <w:spacing w:before="0" w:after="0" w:line="240" w:lineRule="auto"/>
    </w:pPr>
    <w:tblPr>
      <w:tblStyleRowBandSize w:val="1"/>
      <w:tblStyleColBandSize w:val="1"/>
      <w:tblBorders>
        <w:top w:val="single" w:sz="8" w:space="0" w:color="007586" w:themeColor="accent2"/>
        <w:left w:val="single" w:sz="8" w:space="0" w:color="007586" w:themeColor="accent2"/>
        <w:bottom w:val="single" w:sz="8" w:space="0" w:color="007586" w:themeColor="accent2"/>
        <w:right w:val="single" w:sz="8" w:space="0" w:color="007586" w:themeColor="accent2"/>
      </w:tblBorders>
    </w:tblPr>
    <w:tblStylePr w:type="firstRow">
      <w:pPr>
        <w:spacing w:before="0" w:after="0" w:line="240" w:lineRule="auto"/>
      </w:pPr>
      <w:rPr>
        <w:b/>
        <w:bCs/>
        <w:color w:val="FFFFFF" w:themeColor="background1"/>
      </w:rPr>
      <w:tblPr/>
      <w:tcPr>
        <w:shd w:val="clear" w:color="auto" w:fill="007586" w:themeFill="accent2"/>
      </w:tcPr>
    </w:tblStylePr>
    <w:tblStylePr w:type="lastRow">
      <w:pPr>
        <w:spacing w:before="0" w:after="0" w:line="240" w:lineRule="auto"/>
      </w:pPr>
      <w:rPr>
        <w:b/>
        <w:bCs/>
      </w:rPr>
      <w:tblPr/>
      <w:tcPr>
        <w:tcBorders>
          <w:top w:val="double" w:sz="6" w:space="0" w:color="007586" w:themeColor="accent2"/>
          <w:left w:val="single" w:sz="8" w:space="0" w:color="007586" w:themeColor="accent2"/>
          <w:bottom w:val="single" w:sz="8" w:space="0" w:color="007586" w:themeColor="accent2"/>
          <w:right w:val="single" w:sz="8" w:space="0" w:color="007586" w:themeColor="accent2"/>
        </w:tcBorders>
      </w:tcPr>
    </w:tblStylePr>
    <w:tblStylePr w:type="firstCol">
      <w:rPr>
        <w:b/>
        <w:bCs/>
      </w:rPr>
    </w:tblStylePr>
    <w:tblStylePr w:type="lastCol">
      <w:rPr>
        <w:b/>
        <w:bCs/>
      </w:rPr>
    </w:tblStylePr>
    <w:tblStylePr w:type="band1Vert">
      <w:tblPr/>
      <w:tcPr>
        <w:tcBorders>
          <w:top w:val="single" w:sz="8" w:space="0" w:color="007586" w:themeColor="accent2"/>
          <w:left w:val="single" w:sz="8" w:space="0" w:color="007586" w:themeColor="accent2"/>
          <w:bottom w:val="single" w:sz="8" w:space="0" w:color="007586" w:themeColor="accent2"/>
          <w:right w:val="single" w:sz="8" w:space="0" w:color="007586" w:themeColor="accent2"/>
        </w:tcBorders>
      </w:tcPr>
    </w:tblStylePr>
    <w:tblStylePr w:type="band1Horz">
      <w:tblPr/>
      <w:tcPr>
        <w:tcBorders>
          <w:top w:val="single" w:sz="8" w:space="0" w:color="007586" w:themeColor="accent2"/>
          <w:left w:val="single" w:sz="8" w:space="0" w:color="007586" w:themeColor="accent2"/>
          <w:bottom w:val="single" w:sz="8" w:space="0" w:color="007586" w:themeColor="accent2"/>
          <w:right w:val="single" w:sz="8" w:space="0" w:color="007586" w:themeColor="accent2"/>
        </w:tcBorders>
      </w:tcPr>
    </w:tblStylePr>
  </w:style>
  <w:style w:type="table" w:styleId="LightList-Accent3">
    <w:name w:val="Light List Accent 3"/>
    <w:basedOn w:val="TableNormal"/>
    <w:uiPriority w:val="61"/>
    <w:semiHidden/>
    <w:rsid w:val="00294A5A"/>
    <w:pPr>
      <w:spacing w:before="0" w:after="0" w:line="240" w:lineRule="auto"/>
    </w:pPr>
    <w:tblPr>
      <w:tblStyleRowBandSize w:val="1"/>
      <w:tblStyleColBandSize w:val="1"/>
      <w:tblBorders>
        <w:top w:val="single" w:sz="8" w:space="0" w:color="5AB9EB" w:themeColor="accent3"/>
        <w:left w:val="single" w:sz="8" w:space="0" w:color="5AB9EB" w:themeColor="accent3"/>
        <w:bottom w:val="single" w:sz="8" w:space="0" w:color="5AB9EB" w:themeColor="accent3"/>
        <w:right w:val="single" w:sz="8" w:space="0" w:color="5AB9EB" w:themeColor="accent3"/>
      </w:tblBorders>
    </w:tblPr>
    <w:tblStylePr w:type="firstRow">
      <w:pPr>
        <w:spacing w:before="0" w:after="0" w:line="240" w:lineRule="auto"/>
      </w:pPr>
      <w:rPr>
        <w:b/>
        <w:bCs/>
        <w:color w:val="FFFFFF" w:themeColor="background1"/>
      </w:rPr>
      <w:tblPr/>
      <w:tcPr>
        <w:shd w:val="clear" w:color="auto" w:fill="5AB9EB" w:themeFill="accent3"/>
      </w:tcPr>
    </w:tblStylePr>
    <w:tblStylePr w:type="lastRow">
      <w:pPr>
        <w:spacing w:before="0" w:after="0" w:line="240" w:lineRule="auto"/>
      </w:pPr>
      <w:rPr>
        <w:b/>
        <w:bCs/>
      </w:rPr>
      <w:tblPr/>
      <w:tcPr>
        <w:tcBorders>
          <w:top w:val="double" w:sz="6" w:space="0" w:color="5AB9EB" w:themeColor="accent3"/>
          <w:left w:val="single" w:sz="8" w:space="0" w:color="5AB9EB" w:themeColor="accent3"/>
          <w:bottom w:val="single" w:sz="8" w:space="0" w:color="5AB9EB" w:themeColor="accent3"/>
          <w:right w:val="single" w:sz="8" w:space="0" w:color="5AB9EB" w:themeColor="accent3"/>
        </w:tcBorders>
      </w:tcPr>
    </w:tblStylePr>
    <w:tblStylePr w:type="firstCol">
      <w:rPr>
        <w:b/>
        <w:bCs/>
      </w:rPr>
    </w:tblStylePr>
    <w:tblStylePr w:type="lastCol">
      <w:rPr>
        <w:b/>
        <w:bCs/>
      </w:rPr>
    </w:tblStylePr>
    <w:tblStylePr w:type="band1Vert">
      <w:tblPr/>
      <w:tcPr>
        <w:tcBorders>
          <w:top w:val="single" w:sz="8" w:space="0" w:color="5AB9EB" w:themeColor="accent3"/>
          <w:left w:val="single" w:sz="8" w:space="0" w:color="5AB9EB" w:themeColor="accent3"/>
          <w:bottom w:val="single" w:sz="8" w:space="0" w:color="5AB9EB" w:themeColor="accent3"/>
          <w:right w:val="single" w:sz="8" w:space="0" w:color="5AB9EB" w:themeColor="accent3"/>
        </w:tcBorders>
      </w:tcPr>
    </w:tblStylePr>
    <w:tblStylePr w:type="band1Horz">
      <w:tblPr/>
      <w:tcPr>
        <w:tcBorders>
          <w:top w:val="single" w:sz="8" w:space="0" w:color="5AB9EB" w:themeColor="accent3"/>
          <w:left w:val="single" w:sz="8" w:space="0" w:color="5AB9EB" w:themeColor="accent3"/>
          <w:bottom w:val="single" w:sz="8" w:space="0" w:color="5AB9EB" w:themeColor="accent3"/>
          <w:right w:val="single" w:sz="8" w:space="0" w:color="5AB9EB" w:themeColor="accent3"/>
        </w:tcBorders>
      </w:tcPr>
    </w:tblStylePr>
  </w:style>
  <w:style w:type="table" w:styleId="LightList-Accent5">
    <w:name w:val="Light List Accent 5"/>
    <w:basedOn w:val="TableNormal"/>
    <w:uiPriority w:val="61"/>
    <w:semiHidden/>
    <w:rsid w:val="00294A5A"/>
    <w:pPr>
      <w:spacing w:before="0" w:after="0" w:line="240" w:lineRule="auto"/>
    </w:pPr>
    <w:tblPr>
      <w:tblStyleRowBandSize w:val="1"/>
      <w:tblStyleColBandSize w:val="1"/>
      <w:tblBorders>
        <w:top w:val="single" w:sz="8" w:space="0" w:color="5AAA64" w:themeColor="accent5"/>
        <w:left w:val="single" w:sz="8" w:space="0" w:color="5AAA64" w:themeColor="accent5"/>
        <w:bottom w:val="single" w:sz="8" w:space="0" w:color="5AAA64" w:themeColor="accent5"/>
        <w:right w:val="single" w:sz="8" w:space="0" w:color="5AAA64" w:themeColor="accent5"/>
      </w:tblBorders>
    </w:tblPr>
    <w:tblStylePr w:type="firstRow">
      <w:pPr>
        <w:spacing w:before="0" w:after="0" w:line="240" w:lineRule="auto"/>
      </w:pPr>
      <w:rPr>
        <w:b/>
        <w:bCs/>
        <w:color w:val="FFFFFF" w:themeColor="background1"/>
      </w:rPr>
      <w:tblPr/>
      <w:tcPr>
        <w:shd w:val="clear" w:color="auto" w:fill="5AAA64" w:themeFill="accent5"/>
      </w:tcPr>
    </w:tblStylePr>
    <w:tblStylePr w:type="lastRow">
      <w:pPr>
        <w:spacing w:before="0" w:after="0" w:line="240" w:lineRule="auto"/>
      </w:pPr>
      <w:rPr>
        <w:b/>
        <w:bCs/>
      </w:rPr>
      <w:tblPr/>
      <w:tcPr>
        <w:tcBorders>
          <w:top w:val="double" w:sz="6" w:space="0" w:color="5AAA64" w:themeColor="accent5"/>
          <w:left w:val="single" w:sz="8" w:space="0" w:color="5AAA64" w:themeColor="accent5"/>
          <w:bottom w:val="single" w:sz="8" w:space="0" w:color="5AAA64" w:themeColor="accent5"/>
          <w:right w:val="single" w:sz="8" w:space="0" w:color="5AAA64" w:themeColor="accent5"/>
        </w:tcBorders>
      </w:tcPr>
    </w:tblStylePr>
    <w:tblStylePr w:type="firstCol">
      <w:rPr>
        <w:b/>
        <w:bCs/>
      </w:rPr>
    </w:tblStylePr>
    <w:tblStylePr w:type="lastCol">
      <w:rPr>
        <w:b/>
        <w:bCs/>
      </w:rPr>
    </w:tblStylePr>
    <w:tblStylePr w:type="band1Vert">
      <w:tblPr/>
      <w:tcPr>
        <w:tcBorders>
          <w:top w:val="single" w:sz="8" w:space="0" w:color="5AAA64" w:themeColor="accent5"/>
          <w:left w:val="single" w:sz="8" w:space="0" w:color="5AAA64" w:themeColor="accent5"/>
          <w:bottom w:val="single" w:sz="8" w:space="0" w:color="5AAA64" w:themeColor="accent5"/>
          <w:right w:val="single" w:sz="8" w:space="0" w:color="5AAA64" w:themeColor="accent5"/>
        </w:tcBorders>
      </w:tcPr>
    </w:tblStylePr>
    <w:tblStylePr w:type="band1Horz">
      <w:tblPr/>
      <w:tcPr>
        <w:tcBorders>
          <w:top w:val="single" w:sz="8" w:space="0" w:color="5AAA64" w:themeColor="accent5"/>
          <w:left w:val="single" w:sz="8" w:space="0" w:color="5AAA64" w:themeColor="accent5"/>
          <w:bottom w:val="single" w:sz="8" w:space="0" w:color="5AAA64" w:themeColor="accent5"/>
          <w:right w:val="single" w:sz="8" w:space="0" w:color="5AAA64" w:themeColor="accent5"/>
        </w:tcBorders>
      </w:tcPr>
    </w:tblStylePr>
  </w:style>
  <w:style w:type="table" w:styleId="LightList-Accent6">
    <w:name w:val="Light List Accent 6"/>
    <w:basedOn w:val="TableNormal"/>
    <w:uiPriority w:val="61"/>
    <w:semiHidden/>
    <w:rsid w:val="00294A5A"/>
    <w:pPr>
      <w:spacing w:before="0" w:after="0" w:line="240" w:lineRule="auto"/>
    </w:pPr>
    <w:tblPr>
      <w:tblStyleRowBandSize w:val="1"/>
      <w:tblStyleColBandSize w:val="1"/>
      <w:tblBorders>
        <w:top w:val="single" w:sz="8" w:space="0" w:color="E6643C" w:themeColor="accent6"/>
        <w:left w:val="single" w:sz="8" w:space="0" w:color="E6643C" w:themeColor="accent6"/>
        <w:bottom w:val="single" w:sz="8" w:space="0" w:color="E6643C" w:themeColor="accent6"/>
        <w:right w:val="single" w:sz="8" w:space="0" w:color="E6643C" w:themeColor="accent6"/>
      </w:tblBorders>
    </w:tblPr>
    <w:tblStylePr w:type="firstRow">
      <w:pPr>
        <w:spacing w:before="0" w:after="0" w:line="240" w:lineRule="auto"/>
      </w:pPr>
      <w:rPr>
        <w:b/>
        <w:bCs/>
        <w:color w:val="FFFFFF" w:themeColor="background1"/>
      </w:rPr>
      <w:tblPr/>
      <w:tcPr>
        <w:shd w:val="clear" w:color="auto" w:fill="E6643C" w:themeFill="accent6"/>
      </w:tcPr>
    </w:tblStylePr>
    <w:tblStylePr w:type="lastRow">
      <w:pPr>
        <w:spacing w:before="0" w:after="0" w:line="240" w:lineRule="auto"/>
      </w:pPr>
      <w:rPr>
        <w:b/>
        <w:bCs/>
      </w:rPr>
      <w:tblPr/>
      <w:tcPr>
        <w:tcBorders>
          <w:top w:val="double" w:sz="6" w:space="0" w:color="E6643C" w:themeColor="accent6"/>
          <w:left w:val="single" w:sz="8" w:space="0" w:color="E6643C" w:themeColor="accent6"/>
          <w:bottom w:val="single" w:sz="8" w:space="0" w:color="E6643C" w:themeColor="accent6"/>
          <w:right w:val="single" w:sz="8" w:space="0" w:color="E6643C" w:themeColor="accent6"/>
        </w:tcBorders>
      </w:tcPr>
    </w:tblStylePr>
    <w:tblStylePr w:type="firstCol">
      <w:rPr>
        <w:b/>
        <w:bCs/>
      </w:rPr>
    </w:tblStylePr>
    <w:tblStylePr w:type="lastCol">
      <w:rPr>
        <w:b/>
        <w:bCs/>
      </w:rPr>
    </w:tblStylePr>
    <w:tblStylePr w:type="band1Vert">
      <w:tblPr/>
      <w:tcPr>
        <w:tcBorders>
          <w:top w:val="single" w:sz="8" w:space="0" w:color="E6643C" w:themeColor="accent6"/>
          <w:left w:val="single" w:sz="8" w:space="0" w:color="E6643C" w:themeColor="accent6"/>
          <w:bottom w:val="single" w:sz="8" w:space="0" w:color="E6643C" w:themeColor="accent6"/>
          <w:right w:val="single" w:sz="8" w:space="0" w:color="E6643C" w:themeColor="accent6"/>
        </w:tcBorders>
      </w:tcPr>
    </w:tblStylePr>
    <w:tblStylePr w:type="band1Horz">
      <w:tblPr/>
      <w:tcPr>
        <w:tcBorders>
          <w:top w:val="single" w:sz="8" w:space="0" w:color="E6643C" w:themeColor="accent6"/>
          <w:left w:val="single" w:sz="8" w:space="0" w:color="E6643C" w:themeColor="accent6"/>
          <w:bottom w:val="single" w:sz="8" w:space="0" w:color="E6643C" w:themeColor="accent6"/>
          <w:right w:val="single" w:sz="8" w:space="0" w:color="E6643C" w:themeColor="accent6"/>
        </w:tcBorders>
      </w:tcPr>
    </w:tblStylePr>
  </w:style>
  <w:style w:type="table" w:styleId="LightShading-Accent1">
    <w:name w:val="Light Shading Accent 1"/>
    <w:basedOn w:val="TableNormal"/>
    <w:uiPriority w:val="60"/>
    <w:semiHidden/>
    <w:rsid w:val="00294A5A"/>
    <w:pPr>
      <w:spacing w:before="0" w:after="0" w:line="240" w:lineRule="auto"/>
    </w:pPr>
    <w:rPr>
      <w:color w:val="141A1F" w:themeColor="accent1" w:themeShade="BF"/>
    </w:rPr>
    <w:tblPr>
      <w:tblStyleRowBandSize w:val="1"/>
      <w:tblStyleColBandSize w:val="1"/>
      <w:tblBorders>
        <w:top w:val="single" w:sz="8" w:space="0" w:color="1B242A" w:themeColor="accent1"/>
        <w:bottom w:val="single" w:sz="8" w:space="0" w:color="1B242A" w:themeColor="accent1"/>
      </w:tblBorders>
    </w:tblPr>
    <w:tblStylePr w:type="firstRow">
      <w:pPr>
        <w:spacing w:before="0" w:after="0" w:line="240" w:lineRule="auto"/>
      </w:pPr>
      <w:rPr>
        <w:b/>
        <w:bCs/>
      </w:rPr>
      <w:tblPr/>
      <w:tcPr>
        <w:tcBorders>
          <w:top w:val="single" w:sz="8" w:space="0" w:color="1B242A" w:themeColor="accent1"/>
          <w:left w:val="nil"/>
          <w:bottom w:val="single" w:sz="8" w:space="0" w:color="1B242A" w:themeColor="accent1"/>
          <w:right w:val="nil"/>
          <w:insideH w:val="nil"/>
          <w:insideV w:val="nil"/>
        </w:tcBorders>
      </w:tcPr>
    </w:tblStylePr>
    <w:tblStylePr w:type="lastRow">
      <w:pPr>
        <w:spacing w:before="0" w:after="0" w:line="240" w:lineRule="auto"/>
      </w:pPr>
      <w:rPr>
        <w:b/>
        <w:bCs/>
      </w:rPr>
      <w:tblPr/>
      <w:tcPr>
        <w:tcBorders>
          <w:top w:val="single" w:sz="8" w:space="0" w:color="1B242A" w:themeColor="accent1"/>
          <w:left w:val="nil"/>
          <w:bottom w:val="single" w:sz="8" w:space="0" w:color="1B242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CAD4" w:themeFill="accent1" w:themeFillTint="3F"/>
      </w:tcPr>
    </w:tblStylePr>
    <w:tblStylePr w:type="band1Horz">
      <w:tblPr/>
      <w:tcPr>
        <w:tcBorders>
          <w:left w:val="nil"/>
          <w:right w:val="nil"/>
          <w:insideH w:val="nil"/>
          <w:insideV w:val="nil"/>
        </w:tcBorders>
        <w:shd w:val="clear" w:color="auto" w:fill="BCCAD4" w:themeFill="accent1" w:themeFillTint="3F"/>
      </w:tcPr>
    </w:tblStylePr>
  </w:style>
  <w:style w:type="table" w:styleId="LightShading-Accent2">
    <w:name w:val="Light Shading Accent 2"/>
    <w:basedOn w:val="TableNormal"/>
    <w:uiPriority w:val="60"/>
    <w:semiHidden/>
    <w:rsid w:val="00294A5A"/>
    <w:pPr>
      <w:spacing w:before="0" w:after="0" w:line="240" w:lineRule="auto"/>
    </w:pPr>
    <w:rPr>
      <w:color w:val="005764" w:themeColor="accent2" w:themeShade="BF"/>
    </w:rPr>
    <w:tblPr>
      <w:tblStyleRowBandSize w:val="1"/>
      <w:tblStyleColBandSize w:val="1"/>
      <w:tblBorders>
        <w:top w:val="single" w:sz="8" w:space="0" w:color="007586" w:themeColor="accent2"/>
        <w:bottom w:val="single" w:sz="8" w:space="0" w:color="007586" w:themeColor="accent2"/>
      </w:tblBorders>
    </w:tblPr>
    <w:tblStylePr w:type="firstRow">
      <w:pPr>
        <w:spacing w:before="0" w:after="0" w:line="240" w:lineRule="auto"/>
      </w:pPr>
      <w:rPr>
        <w:b/>
        <w:bCs/>
      </w:rPr>
      <w:tblPr/>
      <w:tcPr>
        <w:tcBorders>
          <w:top w:val="single" w:sz="8" w:space="0" w:color="007586" w:themeColor="accent2"/>
          <w:left w:val="nil"/>
          <w:bottom w:val="single" w:sz="8" w:space="0" w:color="007586" w:themeColor="accent2"/>
          <w:right w:val="nil"/>
          <w:insideH w:val="nil"/>
          <w:insideV w:val="nil"/>
        </w:tcBorders>
      </w:tcPr>
    </w:tblStylePr>
    <w:tblStylePr w:type="lastRow">
      <w:pPr>
        <w:spacing w:before="0" w:after="0" w:line="240" w:lineRule="auto"/>
      </w:pPr>
      <w:rPr>
        <w:b/>
        <w:bCs/>
      </w:rPr>
      <w:tblPr/>
      <w:tcPr>
        <w:tcBorders>
          <w:top w:val="single" w:sz="8" w:space="0" w:color="007586" w:themeColor="accent2"/>
          <w:left w:val="nil"/>
          <w:bottom w:val="single" w:sz="8" w:space="0" w:color="00758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2F2FF" w:themeFill="accent2" w:themeFillTint="3F"/>
      </w:tcPr>
    </w:tblStylePr>
    <w:tblStylePr w:type="band1Horz">
      <w:tblPr/>
      <w:tcPr>
        <w:tcBorders>
          <w:left w:val="nil"/>
          <w:right w:val="nil"/>
          <w:insideH w:val="nil"/>
          <w:insideV w:val="nil"/>
        </w:tcBorders>
        <w:shd w:val="clear" w:color="auto" w:fill="A2F2FF" w:themeFill="accent2" w:themeFillTint="3F"/>
      </w:tcPr>
    </w:tblStylePr>
  </w:style>
  <w:style w:type="table" w:styleId="LightShading-Accent3">
    <w:name w:val="Light Shading Accent 3"/>
    <w:basedOn w:val="TableNormal"/>
    <w:uiPriority w:val="60"/>
    <w:semiHidden/>
    <w:rsid w:val="00294A5A"/>
    <w:pPr>
      <w:spacing w:before="0" w:after="0" w:line="240" w:lineRule="auto"/>
    </w:pPr>
    <w:rPr>
      <w:color w:val="1A97D9" w:themeColor="accent3" w:themeShade="BF"/>
    </w:rPr>
    <w:tblPr>
      <w:tblStyleRowBandSize w:val="1"/>
      <w:tblStyleColBandSize w:val="1"/>
      <w:tblBorders>
        <w:top w:val="single" w:sz="8" w:space="0" w:color="5AB9EB" w:themeColor="accent3"/>
        <w:bottom w:val="single" w:sz="8" w:space="0" w:color="5AB9EB" w:themeColor="accent3"/>
      </w:tblBorders>
    </w:tblPr>
    <w:tblStylePr w:type="firstRow">
      <w:pPr>
        <w:spacing w:before="0" w:after="0" w:line="240" w:lineRule="auto"/>
      </w:pPr>
      <w:rPr>
        <w:b/>
        <w:bCs/>
      </w:rPr>
      <w:tblPr/>
      <w:tcPr>
        <w:tcBorders>
          <w:top w:val="single" w:sz="8" w:space="0" w:color="5AB9EB" w:themeColor="accent3"/>
          <w:left w:val="nil"/>
          <w:bottom w:val="single" w:sz="8" w:space="0" w:color="5AB9EB" w:themeColor="accent3"/>
          <w:right w:val="nil"/>
          <w:insideH w:val="nil"/>
          <w:insideV w:val="nil"/>
        </w:tcBorders>
      </w:tcPr>
    </w:tblStylePr>
    <w:tblStylePr w:type="lastRow">
      <w:pPr>
        <w:spacing w:before="0" w:after="0" w:line="240" w:lineRule="auto"/>
      </w:pPr>
      <w:rPr>
        <w:b/>
        <w:bCs/>
      </w:rPr>
      <w:tblPr/>
      <w:tcPr>
        <w:tcBorders>
          <w:top w:val="single" w:sz="8" w:space="0" w:color="5AB9EB" w:themeColor="accent3"/>
          <w:left w:val="nil"/>
          <w:bottom w:val="single" w:sz="8" w:space="0" w:color="5AB9EB"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EDFA" w:themeFill="accent3" w:themeFillTint="3F"/>
      </w:tcPr>
    </w:tblStylePr>
    <w:tblStylePr w:type="band1Horz">
      <w:tblPr/>
      <w:tcPr>
        <w:tcBorders>
          <w:left w:val="nil"/>
          <w:right w:val="nil"/>
          <w:insideH w:val="nil"/>
          <w:insideV w:val="nil"/>
        </w:tcBorders>
        <w:shd w:val="clear" w:color="auto" w:fill="D5EDFA" w:themeFill="accent3" w:themeFillTint="3F"/>
      </w:tcPr>
    </w:tblStylePr>
  </w:style>
  <w:style w:type="table" w:styleId="LightShading-Accent4">
    <w:name w:val="Light Shading Accent 4"/>
    <w:basedOn w:val="TableNormal"/>
    <w:uiPriority w:val="60"/>
    <w:semiHidden/>
    <w:rsid w:val="00294A5A"/>
    <w:pPr>
      <w:spacing w:before="0" w:after="0" w:line="240" w:lineRule="auto"/>
    </w:pPr>
    <w:rPr>
      <w:color w:val="003871" w:themeColor="accent4" w:themeShade="BF"/>
    </w:rPr>
    <w:tblPr>
      <w:tblStyleRowBandSize w:val="1"/>
      <w:tblStyleColBandSize w:val="1"/>
      <w:tblBorders>
        <w:top w:val="single" w:sz="8" w:space="0" w:color="004C97" w:themeColor="accent4"/>
        <w:bottom w:val="single" w:sz="8" w:space="0" w:color="004C97" w:themeColor="accent4"/>
      </w:tblBorders>
    </w:tblPr>
    <w:tblStylePr w:type="firstRow">
      <w:pPr>
        <w:spacing w:before="0" w:after="0" w:line="240" w:lineRule="auto"/>
      </w:pPr>
      <w:rPr>
        <w:b/>
        <w:bCs/>
      </w:rPr>
      <w:tblPr/>
      <w:tcPr>
        <w:tcBorders>
          <w:top w:val="single" w:sz="8" w:space="0" w:color="004C97" w:themeColor="accent4"/>
          <w:left w:val="nil"/>
          <w:bottom w:val="single" w:sz="8" w:space="0" w:color="004C97" w:themeColor="accent4"/>
          <w:right w:val="nil"/>
          <w:insideH w:val="nil"/>
          <w:insideV w:val="nil"/>
        </w:tcBorders>
      </w:tcPr>
    </w:tblStylePr>
    <w:tblStylePr w:type="lastRow">
      <w:pPr>
        <w:spacing w:before="0" w:after="0" w:line="240" w:lineRule="auto"/>
      </w:pPr>
      <w:rPr>
        <w:b/>
        <w:bCs/>
      </w:rPr>
      <w:tblPr/>
      <w:tcPr>
        <w:tcBorders>
          <w:top w:val="single" w:sz="8" w:space="0" w:color="004C97" w:themeColor="accent4"/>
          <w:left w:val="nil"/>
          <w:bottom w:val="single" w:sz="8" w:space="0" w:color="004C9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4" w:themeFillTint="3F"/>
      </w:tcPr>
    </w:tblStylePr>
    <w:tblStylePr w:type="band1Horz">
      <w:tblPr/>
      <w:tcPr>
        <w:tcBorders>
          <w:left w:val="nil"/>
          <w:right w:val="nil"/>
          <w:insideH w:val="nil"/>
          <w:insideV w:val="nil"/>
        </w:tcBorders>
        <w:shd w:val="clear" w:color="auto" w:fill="A6D2FF" w:themeFill="accent4" w:themeFillTint="3F"/>
      </w:tcPr>
    </w:tblStylePr>
  </w:style>
  <w:style w:type="table" w:styleId="LightShading-Accent5">
    <w:name w:val="Light Shading Accent 5"/>
    <w:basedOn w:val="TableNormal"/>
    <w:uiPriority w:val="60"/>
    <w:semiHidden/>
    <w:rsid w:val="00294A5A"/>
    <w:pPr>
      <w:spacing w:before="0" w:after="0" w:line="240" w:lineRule="auto"/>
    </w:pPr>
    <w:rPr>
      <w:color w:val="428049" w:themeColor="accent5" w:themeShade="BF"/>
    </w:rPr>
    <w:tblPr>
      <w:tblStyleRowBandSize w:val="1"/>
      <w:tblStyleColBandSize w:val="1"/>
      <w:tblBorders>
        <w:top w:val="single" w:sz="8" w:space="0" w:color="5AAA64" w:themeColor="accent5"/>
        <w:bottom w:val="single" w:sz="8" w:space="0" w:color="5AAA64" w:themeColor="accent5"/>
      </w:tblBorders>
    </w:tblPr>
    <w:tblStylePr w:type="firstRow">
      <w:pPr>
        <w:spacing w:before="0" w:after="0" w:line="240" w:lineRule="auto"/>
      </w:pPr>
      <w:rPr>
        <w:b/>
        <w:bCs/>
      </w:rPr>
      <w:tblPr/>
      <w:tcPr>
        <w:tcBorders>
          <w:top w:val="single" w:sz="8" w:space="0" w:color="5AAA64" w:themeColor="accent5"/>
          <w:left w:val="nil"/>
          <w:bottom w:val="single" w:sz="8" w:space="0" w:color="5AAA64" w:themeColor="accent5"/>
          <w:right w:val="nil"/>
          <w:insideH w:val="nil"/>
          <w:insideV w:val="nil"/>
        </w:tcBorders>
      </w:tcPr>
    </w:tblStylePr>
    <w:tblStylePr w:type="lastRow">
      <w:pPr>
        <w:spacing w:before="0" w:after="0" w:line="240" w:lineRule="auto"/>
      </w:pPr>
      <w:rPr>
        <w:b/>
        <w:bCs/>
      </w:rPr>
      <w:tblPr/>
      <w:tcPr>
        <w:tcBorders>
          <w:top w:val="single" w:sz="8" w:space="0" w:color="5AAA64" w:themeColor="accent5"/>
          <w:left w:val="nil"/>
          <w:bottom w:val="single" w:sz="8" w:space="0" w:color="5AAA6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AD8" w:themeFill="accent5" w:themeFillTint="3F"/>
      </w:tcPr>
    </w:tblStylePr>
    <w:tblStylePr w:type="band1Horz">
      <w:tblPr/>
      <w:tcPr>
        <w:tcBorders>
          <w:left w:val="nil"/>
          <w:right w:val="nil"/>
          <w:insideH w:val="nil"/>
          <w:insideV w:val="nil"/>
        </w:tcBorders>
        <w:shd w:val="clear" w:color="auto" w:fill="D6EAD8" w:themeFill="accent5" w:themeFillTint="3F"/>
      </w:tcPr>
    </w:tblStylePr>
  </w:style>
  <w:style w:type="table" w:styleId="LightShading-Accent6">
    <w:name w:val="Light Shading Accent 6"/>
    <w:basedOn w:val="TableNormal"/>
    <w:uiPriority w:val="60"/>
    <w:semiHidden/>
    <w:rsid w:val="00294A5A"/>
    <w:pPr>
      <w:spacing w:before="0" w:after="0" w:line="240" w:lineRule="auto"/>
    </w:pPr>
    <w:rPr>
      <w:color w:val="C04018" w:themeColor="accent6" w:themeShade="BF"/>
    </w:rPr>
    <w:tblPr>
      <w:tblStyleRowBandSize w:val="1"/>
      <w:tblStyleColBandSize w:val="1"/>
      <w:tblBorders>
        <w:top w:val="single" w:sz="8" w:space="0" w:color="E6643C" w:themeColor="accent6"/>
        <w:bottom w:val="single" w:sz="8" w:space="0" w:color="E6643C" w:themeColor="accent6"/>
      </w:tblBorders>
    </w:tblPr>
    <w:tblStylePr w:type="firstRow">
      <w:pPr>
        <w:spacing w:before="0" w:after="0" w:line="240" w:lineRule="auto"/>
      </w:pPr>
      <w:rPr>
        <w:b/>
        <w:bCs/>
      </w:rPr>
      <w:tblPr/>
      <w:tcPr>
        <w:tcBorders>
          <w:top w:val="single" w:sz="8" w:space="0" w:color="E6643C" w:themeColor="accent6"/>
          <w:left w:val="nil"/>
          <w:bottom w:val="single" w:sz="8" w:space="0" w:color="E6643C" w:themeColor="accent6"/>
          <w:right w:val="nil"/>
          <w:insideH w:val="nil"/>
          <w:insideV w:val="nil"/>
        </w:tcBorders>
      </w:tcPr>
    </w:tblStylePr>
    <w:tblStylePr w:type="lastRow">
      <w:pPr>
        <w:spacing w:before="0" w:after="0" w:line="240" w:lineRule="auto"/>
      </w:pPr>
      <w:rPr>
        <w:b/>
        <w:bCs/>
      </w:rPr>
      <w:tblPr/>
      <w:tcPr>
        <w:tcBorders>
          <w:top w:val="single" w:sz="8" w:space="0" w:color="E6643C" w:themeColor="accent6"/>
          <w:left w:val="nil"/>
          <w:bottom w:val="single" w:sz="8" w:space="0" w:color="E664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D8CE" w:themeFill="accent6" w:themeFillTint="3F"/>
      </w:tcPr>
    </w:tblStylePr>
    <w:tblStylePr w:type="band1Horz">
      <w:tblPr/>
      <w:tcPr>
        <w:tcBorders>
          <w:left w:val="nil"/>
          <w:right w:val="nil"/>
          <w:insideH w:val="nil"/>
          <w:insideV w:val="nil"/>
        </w:tcBorders>
        <w:shd w:val="clear" w:color="auto" w:fill="F8D8CE" w:themeFill="accent6" w:themeFillTint="3F"/>
      </w:tcPr>
    </w:tblStylePr>
  </w:style>
  <w:style w:type="table" w:styleId="ListTable1Light">
    <w:name w:val="List Table 1 Light"/>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607F95" w:themeColor="accent1" w:themeTint="99"/>
        </w:tcBorders>
      </w:tcPr>
    </w:tblStylePr>
    <w:tblStylePr w:type="lastRow">
      <w:rPr>
        <w:b/>
        <w:bCs/>
      </w:rPr>
      <w:tblPr/>
      <w:tcPr>
        <w:tcBorders>
          <w:top w:val="single" w:sz="4" w:space="0" w:color="607F95" w:themeColor="accent1" w:themeTint="99"/>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1Light-Accent2">
    <w:name w:val="List Table 1 Light Accent 2"/>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1DE1FF" w:themeColor="accent2" w:themeTint="99"/>
        </w:tcBorders>
      </w:tcPr>
    </w:tblStylePr>
    <w:tblStylePr w:type="lastRow">
      <w:rPr>
        <w:b/>
        <w:bCs/>
      </w:rPr>
      <w:tblPr/>
      <w:tcPr>
        <w:tcBorders>
          <w:top w:val="single" w:sz="4" w:space="0" w:color="1DE1FF" w:themeColor="accent2" w:themeTint="99"/>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1Light-Accent3">
    <w:name w:val="List Table 1 Light Accent 3"/>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9CD4F3" w:themeColor="accent3" w:themeTint="99"/>
        </w:tcBorders>
      </w:tcPr>
    </w:tblStylePr>
    <w:tblStylePr w:type="lastRow">
      <w:rPr>
        <w:b/>
        <w:bCs/>
      </w:rPr>
      <w:tblPr/>
      <w:tcPr>
        <w:tcBorders>
          <w:top w:val="single" w:sz="4" w:space="0" w:color="9CD4F3" w:themeColor="accent3" w:themeTint="99"/>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1Light-Accent4">
    <w:name w:val="List Table 1 Light Accent 4"/>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2793FF" w:themeColor="accent4" w:themeTint="99"/>
        </w:tcBorders>
      </w:tcPr>
    </w:tblStylePr>
    <w:tblStylePr w:type="lastRow">
      <w:rPr>
        <w:b/>
        <w:bCs/>
      </w:rPr>
      <w:tblPr/>
      <w:tcPr>
        <w:tcBorders>
          <w:top w:val="single" w:sz="4" w:space="0" w:color="2793FF" w:themeColor="accent4" w:themeTint="99"/>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1Light-Accent5">
    <w:name w:val="List Table 1 Light Accent 5"/>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9CCCA1" w:themeColor="accent5" w:themeTint="99"/>
        </w:tcBorders>
      </w:tcPr>
    </w:tblStylePr>
    <w:tblStylePr w:type="lastRow">
      <w:rPr>
        <w:b/>
        <w:bCs/>
      </w:rPr>
      <w:tblPr/>
      <w:tcPr>
        <w:tcBorders>
          <w:top w:val="single" w:sz="4" w:space="0" w:color="9CCCA1" w:themeColor="accent5" w:themeTint="99"/>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1Light-Accent6">
    <w:name w:val="List Table 1 Light Accent 6"/>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F0A28A" w:themeColor="accent6" w:themeTint="99"/>
        </w:tcBorders>
      </w:tcPr>
    </w:tblStylePr>
    <w:tblStylePr w:type="lastRow">
      <w:rPr>
        <w:b/>
        <w:bCs/>
      </w:rPr>
      <w:tblPr/>
      <w:tcPr>
        <w:tcBorders>
          <w:top w:val="single" w:sz="4" w:space="0" w:color="F0A28A" w:themeColor="accent6" w:themeTint="99"/>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2">
    <w:name w:val="List Table 2"/>
    <w:basedOn w:val="TableNormal"/>
    <w:uiPriority w:val="47"/>
    <w:semiHidden/>
    <w:rsid w:val="00294A5A"/>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294A5A"/>
    <w:pPr>
      <w:spacing w:after="0" w:line="240" w:lineRule="auto"/>
    </w:pPr>
    <w:tblPr>
      <w:tblStyleRowBandSize w:val="1"/>
      <w:tblStyleColBandSize w:val="1"/>
      <w:tblBorders>
        <w:top w:val="single" w:sz="4" w:space="0" w:color="607F95" w:themeColor="accent1" w:themeTint="99"/>
        <w:bottom w:val="single" w:sz="4" w:space="0" w:color="607F95" w:themeColor="accent1" w:themeTint="99"/>
        <w:insideH w:val="single" w:sz="4" w:space="0" w:color="607F9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2-Accent2">
    <w:name w:val="List Table 2 Accent 2"/>
    <w:basedOn w:val="TableNormal"/>
    <w:uiPriority w:val="47"/>
    <w:semiHidden/>
    <w:rsid w:val="00294A5A"/>
    <w:pPr>
      <w:spacing w:after="0" w:line="240" w:lineRule="auto"/>
    </w:pPr>
    <w:tblPr>
      <w:tblStyleRowBandSize w:val="1"/>
      <w:tblStyleColBandSize w:val="1"/>
      <w:tblBorders>
        <w:top w:val="single" w:sz="4" w:space="0" w:color="1DE1FF" w:themeColor="accent2" w:themeTint="99"/>
        <w:bottom w:val="single" w:sz="4" w:space="0" w:color="1DE1FF" w:themeColor="accent2" w:themeTint="99"/>
        <w:insideH w:val="single" w:sz="4" w:space="0" w:color="1DE1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2-Accent3">
    <w:name w:val="List Table 2 Accent 3"/>
    <w:basedOn w:val="TableNormal"/>
    <w:uiPriority w:val="47"/>
    <w:semiHidden/>
    <w:rsid w:val="00294A5A"/>
    <w:pPr>
      <w:spacing w:after="0" w:line="240" w:lineRule="auto"/>
    </w:pPr>
    <w:tblPr>
      <w:tblStyleRowBandSize w:val="1"/>
      <w:tblStyleColBandSize w:val="1"/>
      <w:tblBorders>
        <w:top w:val="single" w:sz="4" w:space="0" w:color="9CD4F3" w:themeColor="accent3" w:themeTint="99"/>
        <w:bottom w:val="single" w:sz="4" w:space="0" w:color="9CD4F3" w:themeColor="accent3" w:themeTint="99"/>
        <w:insideH w:val="single" w:sz="4" w:space="0" w:color="9CD4F3"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2-Accent4">
    <w:name w:val="List Table 2 Accent 4"/>
    <w:basedOn w:val="TableNormal"/>
    <w:uiPriority w:val="47"/>
    <w:semiHidden/>
    <w:rsid w:val="00294A5A"/>
    <w:pPr>
      <w:spacing w:after="0" w:line="240" w:lineRule="auto"/>
    </w:pPr>
    <w:tblPr>
      <w:tblStyleRowBandSize w:val="1"/>
      <w:tblStyleColBandSize w:val="1"/>
      <w:tblBorders>
        <w:top w:val="single" w:sz="4" w:space="0" w:color="2793FF" w:themeColor="accent4" w:themeTint="99"/>
        <w:bottom w:val="single" w:sz="4" w:space="0" w:color="2793FF" w:themeColor="accent4" w:themeTint="99"/>
        <w:insideH w:val="single" w:sz="4" w:space="0" w:color="2793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2-Accent5">
    <w:name w:val="List Table 2 Accent 5"/>
    <w:basedOn w:val="TableNormal"/>
    <w:uiPriority w:val="47"/>
    <w:semiHidden/>
    <w:rsid w:val="00294A5A"/>
    <w:pPr>
      <w:spacing w:after="0" w:line="240" w:lineRule="auto"/>
    </w:pPr>
    <w:tblPr>
      <w:tblStyleRowBandSize w:val="1"/>
      <w:tblStyleColBandSize w:val="1"/>
      <w:tblBorders>
        <w:top w:val="single" w:sz="4" w:space="0" w:color="9CCCA1" w:themeColor="accent5" w:themeTint="99"/>
        <w:bottom w:val="single" w:sz="4" w:space="0" w:color="9CCCA1" w:themeColor="accent5" w:themeTint="99"/>
        <w:insideH w:val="single" w:sz="4" w:space="0" w:color="9CCCA1"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2-Accent6">
    <w:name w:val="List Table 2 Accent 6"/>
    <w:basedOn w:val="TableNormal"/>
    <w:uiPriority w:val="47"/>
    <w:semiHidden/>
    <w:rsid w:val="00294A5A"/>
    <w:pPr>
      <w:spacing w:after="0" w:line="240" w:lineRule="auto"/>
    </w:pPr>
    <w:tblPr>
      <w:tblStyleRowBandSize w:val="1"/>
      <w:tblStyleColBandSize w:val="1"/>
      <w:tblBorders>
        <w:top w:val="single" w:sz="4" w:space="0" w:color="F0A28A" w:themeColor="accent6" w:themeTint="99"/>
        <w:bottom w:val="single" w:sz="4" w:space="0" w:color="F0A28A" w:themeColor="accent6" w:themeTint="99"/>
        <w:insideH w:val="single" w:sz="4" w:space="0" w:color="F0A28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3">
    <w:name w:val="List Table 3"/>
    <w:basedOn w:val="TableNormal"/>
    <w:uiPriority w:val="48"/>
    <w:semiHidden/>
    <w:rsid w:val="00294A5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294A5A"/>
    <w:pPr>
      <w:spacing w:after="0" w:line="240" w:lineRule="auto"/>
    </w:pPr>
    <w:tblPr>
      <w:tblStyleRowBandSize w:val="1"/>
      <w:tblStyleColBandSize w:val="1"/>
      <w:tblBorders>
        <w:top w:val="single" w:sz="4" w:space="0" w:color="1B242A" w:themeColor="accent1"/>
        <w:left w:val="single" w:sz="4" w:space="0" w:color="1B242A" w:themeColor="accent1"/>
        <w:bottom w:val="single" w:sz="4" w:space="0" w:color="1B242A" w:themeColor="accent1"/>
        <w:right w:val="single" w:sz="4" w:space="0" w:color="1B242A" w:themeColor="accent1"/>
      </w:tblBorders>
    </w:tblPr>
    <w:tblStylePr w:type="firstRow">
      <w:rPr>
        <w:b/>
        <w:bCs/>
        <w:color w:val="FFFFFF" w:themeColor="background1"/>
      </w:rPr>
      <w:tblPr/>
      <w:tcPr>
        <w:shd w:val="clear" w:color="auto" w:fill="1B242A" w:themeFill="accent1"/>
      </w:tcPr>
    </w:tblStylePr>
    <w:tblStylePr w:type="lastRow">
      <w:rPr>
        <w:b/>
        <w:bCs/>
      </w:rPr>
      <w:tblPr/>
      <w:tcPr>
        <w:tcBorders>
          <w:top w:val="double" w:sz="4" w:space="0" w:color="1B242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B242A" w:themeColor="accent1"/>
          <w:right w:val="single" w:sz="4" w:space="0" w:color="1B242A" w:themeColor="accent1"/>
        </w:tcBorders>
      </w:tcPr>
    </w:tblStylePr>
    <w:tblStylePr w:type="band1Horz">
      <w:tblPr/>
      <w:tcPr>
        <w:tcBorders>
          <w:top w:val="single" w:sz="4" w:space="0" w:color="1B242A" w:themeColor="accent1"/>
          <w:bottom w:val="single" w:sz="4" w:space="0" w:color="1B242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B242A" w:themeColor="accent1"/>
          <w:left w:val="nil"/>
        </w:tcBorders>
      </w:tcPr>
    </w:tblStylePr>
    <w:tblStylePr w:type="swCell">
      <w:tblPr/>
      <w:tcPr>
        <w:tcBorders>
          <w:top w:val="double" w:sz="4" w:space="0" w:color="1B242A" w:themeColor="accent1"/>
          <w:right w:val="nil"/>
        </w:tcBorders>
      </w:tcPr>
    </w:tblStylePr>
  </w:style>
  <w:style w:type="table" w:styleId="ListTable3-Accent2">
    <w:name w:val="List Table 3 Accent 2"/>
    <w:basedOn w:val="TableNormal"/>
    <w:uiPriority w:val="48"/>
    <w:semiHidden/>
    <w:rsid w:val="00294A5A"/>
    <w:pPr>
      <w:spacing w:after="0" w:line="240" w:lineRule="auto"/>
    </w:pPr>
    <w:tblPr>
      <w:tblStyleRowBandSize w:val="1"/>
      <w:tblStyleColBandSize w:val="1"/>
      <w:tblBorders>
        <w:top w:val="single" w:sz="4" w:space="0" w:color="007586" w:themeColor="accent2"/>
        <w:left w:val="single" w:sz="4" w:space="0" w:color="007586" w:themeColor="accent2"/>
        <w:bottom w:val="single" w:sz="4" w:space="0" w:color="007586" w:themeColor="accent2"/>
        <w:right w:val="single" w:sz="4" w:space="0" w:color="007586" w:themeColor="accent2"/>
      </w:tblBorders>
    </w:tblPr>
    <w:tblStylePr w:type="firstRow">
      <w:rPr>
        <w:b/>
        <w:bCs/>
        <w:color w:val="FFFFFF" w:themeColor="background1"/>
      </w:rPr>
      <w:tblPr/>
      <w:tcPr>
        <w:shd w:val="clear" w:color="auto" w:fill="007586" w:themeFill="accent2"/>
      </w:tcPr>
    </w:tblStylePr>
    <w:tblStylePr w:type="lastRow">
      <w:rPr>
        <w:b/>
        <w:bCs/>
      </w:rPr>
      <w:tblPr/>
      <w:tcPr>
        <w:tcBorders>
          <w:top w:val="double" w:sz="4" w:space="0" w:color="00758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586" w:themeColor="accent2"/>
          <w:right w:val="single" w:sz="4" w:space="0" w:color="007586" w:themeColor="accent2"/>
        </w:tcBorders>
      </w:tcPr>
    </w:tblStylePr>
    <w:tblStylePr w:type="band1Horz">
      <w:tblPr/>
      <w:tcPr>
        <w:tcBorders>
          <w:top w:val="single" w:sz="4" w:space="0" w:color="007586" w:themeColor="accent2"/>
          <w:bottom w:val="single" w:sz="4" w:space="0" w:color="00758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586" w:themeColor="accent2"/>
          <w:left w:val="nil"/>
        </w:tcBorders>
      </w:tcPr>
    </w:tblStylePr>
    <w:tblStylePr w:type="swCell">
      <w:tblPr/>
      <w:tcPr>
        <w:tcBorders>
          <w:top w:val="double" w:sz="4" w:space="0" w:color="007586" w:themeColor="accent2"/>
          <w:right w:val="nil"/>
        </w:tcBorders>
      </w:tcPr>
    </w:tblStylePr>
  </w:style>
  <w:style w:type="table" w:styleId="ListTable3-Accent3">
    <w:name w:val="List Table 3 Accent 3"/>
    <w:basedOn w:val="TableNormal"/>
    <w:uiPriority w:val="48"/>
    <w:semiHidden/>
    <w:rsid w:val="00294A5A"/>
    <w:pPr>
      <w:spacing w:after="0" w:line="240" w:lineRule="auto"/>
    </w:pPr>
    <w:tblPr>
      <w:tblStyleRowBandSize w:val="1"/>
      <w:tblStyleColBandSize w:val="1"/>
      <w:tblBorders>
        <w:top w:val="single" w:sz="4" w:space="0" w:color="5AB9EB" w:themeColor="accent3"/>
        <w:left w:val="single" w:sz="4" w:space="0" w:color="5AB9EB" w:themeColor="accent3"/>
        <w:bottom w:val="single" w:sz="4" w:space="0" w:color="5AB9EB" w:themeColor="accent3"/>
        <w:right w:val="single" w:sz="4" w:space="0" w:color="5AB9EB" w:themeColor="accent3"/>
      </w:tblBorders>
    </w:tblPr>
    <w:tblStylePr w:type="firstRow">
      <w:rPr>
        <w:b/>
        <w:bCs/>
        <w:color w:val="FFFFFF" w:themeColor="background1"/>
      </w:rPr>
      <w:tblPr/>
      <w:tcPr>
        <w:shd w:val="clear" w:color="auto" w:fill="5AB9EB" w:themeFill="accent3"/>
      </w:tcPr>
    </w:tblStylePr>
    <w:tblStylePr w:type="lastRow">
      <w:rPr>
        <w:b/>
        <w:bCs/>
      </w:rPr>
      <w:tblPr/>
      <w:tcPr>
        <w:tcBorders>
          <w:top w:val="double" w:sz="4" w:space="0" w:color="5AB9EB"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B9EB" w:themeColor="accent3"/>
          <w:right w:val="single" w:sz="4" w:space="0" w:color="5AB9EB" w:themeColor="accent3"/>
        </w:tcBorders>
      </w:tcPr>
    </w:tblStylePr>
    <w:tblStylePr w:type="band1Horz">
      <w:tblPr/>
      <w:tcPr>
        <w:tcBorders>
          <w:top w:val="single" w:sz="4" w:space="0" w:color="5AB9EB" w:themeColor="accent3"/>
          <w:bottom w:val="single" w:sz="4" w:space="0" w:color="5AB9EB"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B9EB" w:themeColor="accent3"/>
          <w:left w:val="nil"/>
        </w:tcBorders>
      </w:tcPr>
    </w:tblStylePr>
    <w:tblStylePr w:type="swCell">
      <w:tblPr/>
      <w:tcPr>
        <w:tcBorders>
          <w:top w:val="double" w:sz="4" w:space="0" w:color="5AB9EB" w:themeColor="accent3"/>
          <w:right w:val="nil"/>
        </w:tcBorders>
      </w:tcPr>
    </w:tblStylePr>
  </w:style>
  <w:style w:type="table" w:styleId="ListTable3-Accent4">
    <w:name w:val="List Table 3 Accent 4"/>
    <w:basedOn w:val="TableNormal"/>
    <w:uiPriority w:val="48"/>
    <w:semiHidden/>
    <w:rsid w:val="00294A5A"/>
    <w:pPr>
      <w:spacing w:after="0" w:line="240" w:lineRule="auto"/>
    </w:pPr>
    <w:tblPr>
      <w:tblStyleRowBandSize w:val="1"/>
      <w:tblStyleColBandSize w:val="1"/>
      <w:tblBorders>
        <w:top w:val="single" w:sz="4" w:space="0" w:color="004C97" w:themeColor="accent4"/>
        <w:left w:val="single" w:sz="4" w:space="0" w:color="004C97" w:themeColor="accent4"/>
        <w:bottom w:val="single" w:sz="4" w:space="0" w:color="004C97" w:themeColor="accent4"/>
        <w:right w:val="single" w:sz="4" w:space="0" w:color="004C97" w:themeColor="accent4"/>
      </w:tblBorders>
    </w:tblPr>
    <w:tblStylePr w:type="firstRow">
      <w:rPr>
        <w:b/>
        <w:bCs/>
        <w:color w:val="FFFFFF" w:themeColor="background1"/>
      </w:rPr>
      <w:tblPr/>
      <w:tcPr>
        <w:shd w:val="clear" w:color="auto" w:fill="004C97" w:themeFill="accent4"/>
      </w:tcPr>
    </w:tblStylePr>
    <w:tblStylePr w:type="lastRow">
      <w:rPr>
        <w:b/>
        <w:bCs/>
      </w:rPr>
      <w:tblPr/>
      <w:tcPr>
        <w:tcBorders>
          <w:top w:val="double" w:sz="4" w:space="0" w:color="004C9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4"/>
          <w:right w:val="single" w:sz="4" w:space="0" w:color="004C97" w:themeColor="accent4"/>
        </w:tcBorders>
      </w:tcPr>
    </w:tblStylePr>
    <w:tblStylePr w:type="band1Horz">
      <w:tblPr/>
      <w:tcPr>
        <w:tcBorders>
          <w:top w:val="single" w:sz="4" w:space="0" w:color="004C97" w:themeColor="accent4"/>
          <w:bottom w:val="single" w:sz="4" w:space="0" w:color="004C9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4"/>
          <w:left w:val="nil"/>
        </w:tcBorders>
      </w:tcPr>
    </w:tblStylePr>
    <w:tblStylePr w:type="swCell">
      <w:tblPr/>
      <w:tcPr>
        <w:tcBorders>
          <w:top w:val="double" w:sz="4" w:space="0" w:color="004C97" w:themeColor="accent4"/>
          <w:right w:val="nil"/>
        </w:tcBorders>
      </w:tcPr>
    </w:tblStylePr>
  </w:style>
  <w:style w:type="table" w:styleId="ListTable3-Accent5">
    <w:name w:val="List Table 3 Accent 5"/>
    <w:basedOn w:val="TableNormal"/>
    <w:uiPriority w:val="48"/>
    <w:semiHidden/>
    <w:rsid w:val="00294A5A"/>
    <w:pPr>
      <w:spacing w:after="0" w:line="240" w:lineRule="auto"/>
    </w:pPr>
    <w:tblPr>
      <w:tblStyleRowBandSize w:val="1"/>
      <w:tblStyleColBandSize w:val="1"/>
      <w:tblBorders>
        <w:top w:val="single" w:sz="4" w:space="0" w:color="5AAA64" w:themeColor="accent5"/>
        <w:left w:val="single" w:sz="4" w:space="0" w:color="5AAA64" w:themeColor="accent5"/>
        <w:bottom w:val="single" w:sz="4" w:space="0" w:color="5AAA64" w:themeColor="accent5"/>
        <w:right w:val="single" w:sz="4" w:space="0" w:color="5AAA64" w:themeColor="accent5"/>
      </w:tblBorders>
    </w:tblPr>
    <w:tblStylePr w:type="firstRow">
      <w:rPr>
        <w:b/>
        <w:bCs/>
        <w:color w:val="FFFFFF" w:themeColor="background1"/>
      </w:rPr>
      <w:tblPr/>
      <w:tcPr>
        <w:shd w:val="clear" w:color="auto" w:fill="5AAA64" w:themeFill="accent5"/>
      </w:tcPr>
    </w:tblStylePr>
    <w:tblStylePr w:type="lastRow">
      <w:rPr>
        <w:b/>
        <w:bCs/>
      </w:rPr>
      <w:tblPr/>
      <w:tcPr>
        <w:tcBorders>
          <w:top w:val="double" w:sz="4" w:space="0" w:color="5AAA6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AA64" w:themeColor="accent5"/>
          <w:right w:val="single" w:sz="4" w:space="0" w:color="5AAA64" w:themeColor="accent5"/>
        </w:tcBorders>
      </w:tcPr>
    </w:tblStylePr>
    <w:tblStylePr w:type="band1Horz">
      <w:tblPr/>
      <w:tcPr>
        <w:tcBorders>
          <w:top w:val="single" w:sz="4" w:space="0" w:color="5AAA64" w:themeColor="accent5"/>
          <w:bottom w:val="single" w:sz="4" w:space="0" w:color="5AAA6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AA64" w:themeColor="accent5"/>
          <w:left w:val="nil"/>
        </w:tcBorders>
      </w:tcPr>
    </w:tblStylePr>
    <w:tblStylePr w:type="swCell">
      <w:tblPr/>
      <w:tcPr>
        <w:tcBorders>
          <w:top w:val="double" w:sz="4" w:space="0" w:color="5AAA64" w:themeColor="accent5"/>
          <w:right w:val="nil"/>
        </w:tcBorders>
      </w:tcPr>
    </w:tblStylePr>
  </w:style>
  <w:style w:type="table" w:styleId="ListTable3-Accent6">
    <w:name w:val="List Table 3 Accent 6"/>
    <w:basedOn w:val="TableNormal"/>
    <w:uiPriority w:val="48"/>
    <w:semiHidden/>
    <w:rsid w:val="00294A5A"/>
    <w:pPr>
      <w:spacing w:after="0" w:line="240" w:lineRule="auto"/>
    </w:pPr>
    <w:tblPr>
      <w:tblStyleRowBandSize w:val="1"/>
      <w:tblStyleColBandSize w:val="1"/>
      <w:tblBorders>
        <w:top w:val="single" w:sz="4" w:space="0" w:color="E6643C" w:themeColor="accent6"/>
        <w:left w:val="single" w:sz="4" w:space="0" w:color="E6643C" w:themeColor="accent6"/>
        <w:bottom w:val="single" w:sz="4" w:space="0" w:color="E6643C" w:themeColor="accent6"/>
        <w:right w:val="single" w:sz="4" w:space="0" w:color="E6643C" w:themeColor="accent6"/>
      </w:tblBorders>
    </w:tblPr>
    <w:tblStylePr w:type="firstRow">
      <w:rPr>
        <w:b/>
        <w:bCs/>
        <w:color w:val="FFFFFF" w:themeColor="background1"/>
      </w:rPr>
      <w:tblPr/>
      <w:tcPr>
        <w:shd w:val="clear" w:color="auto" w:fill="E6643C" w:themeFill="accent6"/>
      </w:tcPr>
    </w:tblStylePr>
    <w:tblStylePr w:type="lastRow">
      <w:rPr>
        <w:b/>
        <w:bCs/>
      </w:rPr>
      <w:tblPr/>
      <w:tcPr>
        <w:tcBorders>
          <w:top w:val="double" w:sz="4" w:space="0" w:color="E6643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6643C" w:themeColor="accent6"/>
          <w:right w:val="single" w:sz="4" w:space="0" w:color="E6643C" w:themeColor="accent6"/>
        </w:tcBorders>
      </w:tcPr>
    </w:tblStylePr>
    <w:tblStylePr w:type="band1Horz">
      <w:tblPr/>
      <w:tcPr>
        <w:tcBorders>
          <w:top w:val="single" w:sz="4" w:space="0" w:color="E6643C" w:themeColor="accent6"/>
          <w:bottom w:val="single" w:sz="4" w:space="0" w:color="E6643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6643C" w:themeColor="accent6"/>
          <w:left w:val="nil"/>
        </w:tcBorders>
      </w:tcPr>
    </w:tblStylePr>
    <w:tblStylePr w:type="swCell">
      <w:tblPr/>
      <w:tcPr>
        <w:tcBorders>
          <w:top w:val="double" w:sz="4" w:space="0" w:color="E6643C" w:themeColor="accent6"/>
          <w:right w:val="nil"/>
        </w:tcBorders>
      </w:tcPr>
    </w:tblStylePr>
  </w:style>
  <w:style w:type="table" w:styleId="ListTable4">
    <w:name w:val="List Table 4"/>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294A5A"/>
    <w:pPr>
      <w:spacing w:after="0" w:line="240" w:lineRule="auto"/>
    </w:p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tblBorders>
    </w:tblPr>
    <w:tblStylePr w:type="firstRow">
      <w:rPr>
        <w:b/>
        <w:bCs/>
        <w:color w:val="FFFFFF" w:themeColor="background1"/>
      </w:rPr>
      <w:tblPr/>
      <w:tcPr>
        <w:tcBorders>
          <w:top w:val="single" w:sz="4" w:space="0" w:color="1B242A" w:themeColor="accent1"/>
          <w:left w:val="single" w:sz="4" w:space="0" w:color="1B242A" w:themeColor="accent1"/>
          <w:bottom w:val="single" w:sz="4" w:space="0" w:color="1B242A" w:themeColor="accent1"/>
          <w:right w:val="single" w:sz="4" w:space="0" w:color="1B242A" w:themeColor="accent1"/>
          <w:insideH w:val="nil"/>
        </w:tcBorders>
        <w:shd w:val="clear" w:color="auto" w:fill="1B242A" w:themeFill="accent1"/>
      </w:tcPr>
    </w:tblStylePr>
    <w:tblStylePr w:type="lastRow">
      <w:rPr>
        <w:b/>
        <w:bCs/>
      </w:rPr>
      <w:tblPr/>
      <w:tcPr>
        <w:tcBorders>
          <w:top w:val="double" w:sz="4" w:space="0" w:color="607F95" w:themeColor="accent1" w:themeTint="99"/>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4-Accent2">
    <w:name w:val="List Table 4 Accent 2"/>
    <w:basedOn w:val="TableNormal"/>
    <w:uiPriority w:val="49"/>
    <w:semiHidden/>
    <w:rsid w:val="00294A5A"/>
    <w:pPr>
      <w:spacing w:after="0" w:line="240" w:lineRule="auto"/>
    </w:p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tblBorders>
    </w:tblPr>
    <w:tblStylePr w:type="firstRow">
      <w:rPr>
        <w:b/>
        <w:bCs/>
        <w:color w:val="FFFFFF" w:themeColor="background1"/>
      </w:rPr>
      <w:tblPr/>
      <w:tcPr>
        <w:tcBorders>
          <w:top w:val="single" w:sz="4" w:space="0" w:color="007586" w:themeColor="accent2"/>
          <w:left w:val="single" w:sz="4" w:space="0" w:color="007586" w:themeColor="accent2"/>
          <w:bottom w:val="single" w:sz="4" w:space="0" w:color="007586" w:themeColor="accent2"/>
          <w:right w:val="single" w:sz="4" w:space="0" w:color="007586" w:themeColor="accent2"/>
          <w:insideH w:val="nil"/>
        </w:tcBorders>
        <w:shd w:val="clear" w:color="auto" w:fill="007586" w:themeFill="accent2"/>
      </w:tcPr>
    </w:tblStylePr>
    <w:tblStylePr w:type="lastRow">
      <w:rPr>
        <w:b/>
        <w:bCs/>
      </w:rPr>
      <w:tblPr/>
      <w:tcPr>
        <w:tcBorders>
          <w:top w:val="double" w:sz="4" w:space="0" w:color="1DE1FF" w:themeColor="accent2" w:themeTint="99"/>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4-Accent3">
    <w:name w:val="List Table 4 Accent 3"/>
    <w:basedOn w:val="TableNormal"/>
    <w:uiPriority w:val="49"/>
    <w:semiHidden/>
    <w:rsid w:val="00294A5A"/>
    <w:pPr>
      <w:spacing w:after="0" w:line="240" w:lineRule="auto"/>
    </w:p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tblBorders>
    </w:tblPr>
    <w:tblStylePr w:type="firstRow">
      <w:rPr>
        <w:b/>
        <w:bCs/>
        <w:color w:val="FFFFFF" w:themeColor="background1"/>
      </w:rPr>
      <w:tblPr/>
      <w:tcPr>
        <w:tcBorders>
          <w:top w:val="single" w:sz="4" w:space="0" w:color="5AB9EB" w:themeColor="accent3"/>
          <w:left w:val="single" w:sz="4" w:space="0" w:color="5AB9EB" w:themeColor="accent3"/>
          <w:bottom w:val="single" w:sz="4" w:space="0" w:color="5AB9EB" w:themeColor="accent3"/>
          <w:right w:val="single" w:sz="4" w:space="0" w:color="5AB9EB" w:themeColor="accent3"/>
          <w:insideH w:val="nil"/>
        </w:tcBorders>
        <w:shd w:val="clear" w:color="auto" w:fill="5AB9EB" w:themeFill="accent3"/>
      </w:tcPr>
    </w:tblStylePr>
    <w:tblStylePr w:type="lastRow">
      <w:rPr>
        <w:b/>
        <w:bCs/>
      </w:rPr>
      <w:tblPr/>
      <w:tcPr>
        <w:tcBorders>
          <w:top w:val="double" w:sz="4" w:space="0" w:color="9CD4F3" w:themeColor="accent3" w:themeTint="99"/>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4-Accent4">
    <w:name w:val="List Table 4 Accent 4"/>
    <w:basedOn w:val="TableNormal"/>
    <w:uiPriority w:val="49"/>
    <w:semiHidden/>
    <w:rsid w:val="00294A5A"/>
    <w:pPr>
      <w:spacing w:after="0" w:line="240" w:lineRule="auto"/>
    </w:p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tblBorders>
    </w:tblPr>
    <w:tblStylePr w:type="firstRow">
      <w:rPr>
        <w:b/>
        <w:bCs/>
        <w:color w:val="FFFFFF" w:themeColor="background1"/>
      </w:rPr>
      <w:tblPr/>
      <w:tcPr>
        <w:tcBorders>
          <w:top w:val="single" w:sz="4" w:space="0" w:color="004C97" w:themeColor="accent4"/>
          <w:left w:val="single" w:sz="4" w:space="0" w:color="004C97" w:themeColor="accent4"/>
          <w:bottom w:val="single" w:sz="4" w:space="0" w:color="004C97" w:themeColor="accent4"/>
          <w:right w:val="single" w:sz="4" w:space="0" w:color="004C97" w:themeColor="accent4"/>
          <w:insideH w:val="nil"/>
        </w:tcBorders>
        <w:shd w:val="clear" w:color="auto" w:fill="004C97" w:themeFill="accent4"/>
      </w:tcPr>
    </w:tblStylePr>
    <w:tblStylePr w:type="lastRow">
      <w:rPr>
        <w:b/>
        <w:bCs/>
      </w:rPr>
      <w:tblPr/>
      <w:tcPr>
        <w:tcBorders>
          <w:top w:val="double" w:sz="4" w:space="0" w:color="2793FF" w:themeColor="accent4" w:themeTint="99"/>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4-Accent5">
    <w:name w:val="List Table 4 Accent 5"/>
    <w:basedOn w:val="TableNormal"/>
    <w:uiPriority w:val="49"/>
    <w:semiHidden/>
    <w:rsid w:val="00294A5A"/>
    <w:pPr>
      <w:spacing w:after="0" w:line="240" w:lineRule="auto"/>
    </w:p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tblBorders>
    </w:tblPr>
    <w:tblStylePr w:type="firstRow">
      <w:rPr>
        <w:b/>
        <w:bCs/>
        <w:color w:val="FFFFFF" w:themeColor="background1"/>
      </w:rPr>
      <w:tblPr/>
      <w:tcPr>
        <w:tcBorders>
          <w:top w:val="single" w:sz="4" w:space="0" w:color="5AAA64" w:themeColor="accent5"/>
          <w:left w:val="single" w:sz="4" w:space="0" w:color="5AAA64" w:themeColor="accent5"/>
          <w:bottom w:val="single" w:sz="4" w:space="0" w:color="5AAA64" w:themeColor="accent5"/>
          <w:right w:val="single" w:sz="4" w:space="0" w:color="5AAA64" w:themeColor="accent5"/>
          <w:insideH w:val="nil"/>
        </w:tcBorders>
        <w:shd w:val="clear" w:color="auto" w:fill="5AAA64" w:themeFill="accent5"/>
      </w:tcPr>
    </w:tblStylePr>
    <w:tblStylePr w:type="lastRow">
      <w:rPr>
        <w:b/>
        <w:bCs/>
      </w:rPr>
      <w:tblPr/>
      <w:tcPr>
        <w:tcBorders>
          <w:top w:val="double" w:sz="4" w:space="0" w:color="9CCCA1" w:themeColor="accent5" w:themeTint="99"/>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4-Accent6">
    <w:name w:val="List Table 4 Accent 6"/>
    <w:basedOn w:val="TableNormal"/>
    <w:uiPriority w:val="49"/>
    <w:semiHidden/>
    <w:rsid w:val="00294A5A"/>
    <w:pPr>
      <w:spacing w:after="0" w:line="240" w:lineRule="auto"/>
    </w:p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tblBorders>
    </w:tblPr>
    <w:tblStylePr w:type="firstRow">
      <w:rPr>
        <w:b/>
        <w:bCs/>
        <w:color w:val="FFFFFF" w:themeColor="background1"/>
      </w:rPr>
      <w:tblPr/>
      <w:tcPr>
        <w:tcBorders>
          <w:top w:val="single" w:sz="4" w:space="0" w:color="E6643C" w:themeColor="accent6"/>
          <w:left w:val="single" w:sz="4" w:space="0" w:color="E6643C" w:themeColor="accent6"/>
          <w:bottom w:val="single" w:sz="4" w:space="0" w:color="E6643C" w:themeColor="accent6"/>
          <w:right w:val="single" w:sz="4" w:space="0" w:color="E6643C" w:themeColor="accent6"/>
          <w:insideH w:val="nil"/>
        </w:tcBorders>
        <w:shd w:val="clear" w:color="auto" w:fill="E6643C" w:themeFill="accent6"/>
      </w:tcPr>
    </w:tblStylePr>
    <w:tblStylePr w:type="lastRow">
      <w:rPr>
        <w:b/>
        <w:bCs/>
      </w:rPr>
      <w:tblPr/>
      <w:tcPr>
        <w:tcBorders>
          <w:top w:val="double" w:sz="4" w:space="0" w:color="F0A28A" w:themeColor="accent6" w:themeTint="99"/>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5Dark">
    <w:name w:val="List Table 5 Dark"/>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1B242A" w:themeColor="accent1"/>
        <w:left w:val="single" w:sz="24" w:space="0" w:color="1B242A" w:themeColor="accent1"/>
        <w:bottom w:val="single" w:sz="24" w:space="0" w:color="1B242A" w:themeColor="accent1"/>
        <w:right w:val="single" w:sz="24" w:space="0" w:color="1B242A" w:themeColor="accent1"/>
      </w:tblBorders>
    </w:tblPr>
    <w:tcPr>
      <w:shd w:val="clear" w:color="auto" w:fill="1B242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007586" w:themeColor="accent2"/>
        <w:left w:val="single" w:sz="24" w:space="0" w:color="007586" w:themeColor="accent2"/>
        <w:bottom w:val="single" w:sz="24" w:space="0" w:color="007586" w:themeColor="accent2"/>
        <w:right w:val="single" w:sz="24" w:space="0" w:color="007586" w:themeColor="accent2"/>
      </w:tblBorders>
    </w:tblPr>
    <w:tcPr>
      <w:shd w:val="clear" w:color="auto" w:fill="00758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5AB9EB" w:themeColor="accent3"/>
        <w:left w:val="single" w:sz="24" w:space="0" w:color="5AB9EB" w:themeColor="accent3"/>
        <w:bottom w:val="single" w:sz="24" w:space="0" w:color="5AB9EB" w:themeColor="accent3"/>
        <w:right w:val="single" w:sz="24" w:space="0" w:color="5AB9EB" w:themeColor="accent3"/>
      </w:tblBorders>
    </w:tblPr>
    <w:tcPr>
      <w:shd w:val="clear" w:color="auto" w:fill="5AB9EB"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004C97" w:themeColor="accent4"/>
        <w:left w:val="single" w:sz="24" w:space="0" w:color="004C97" w:themeColor="accent4"/>
        <w:bottom w:val="single" w:sz="24" w:space="0" w:color="004C97" w:themeColor="accent4"/>
        <w:right w:val="single" w:sz="24" w:space="0" w:color="004C97" w:themeColor="accent4"/>
      </w:tblBorders>
    </w:tblPr>
    <w:tcPr>
      <w:shd w:val="clear" w:color="auto" w:fill="004C9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5AAA64" w:themeColor="accent5"/>
        <w:left w:val="single" w:sz="24" w:space="0" w:color="5AAA64" w:themeColor="accent5"/>
        <w:bottom w:val="single" w:sz="24" w:space="0" w:color="5AAA64" w:themeColor="accent5"/>
        <w:right w:val="single" w:sz="24" w:space="0" w:color="5AAA64" w:themeColor="accent5"/>
      </w:tblBorders>
    </w:tblPr>
    <w:tcPr>
      <w:shd w:val="clear" w:color="auto" w:fill="5AAA6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E6643C" w:themeColor="accent6"/>
        <w:left w:val="single" w:sz="24" w:space="0" w:color="E6643C" w:themeColor="accent6"/>
        <w:bottom w:val="single" w:sz="24" w:space="0" w:color="E6643C" w:themeColor="accent6"/>
        <w:right w:val="single" w:sz="24" w:space="0" w:color="E6643C" w:themeColor="accent6"/>
      </w:tblBorders>
    </w:tblPr>
    <w:tcPr>
      <w:shd w:val="clear" w:color="auto" w:fill="E6643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294A5A"/>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294A5A"/>
    <w:pPr>
      <w:spacing w:after="0" w:line="240" w:lineRule="auto"/>
    </w:pPr>
    <w:rPr>
      <w:color w:val="141A1F" w:themeColor="accent1" w:themeShade="BF"/>
    </w:rPr>
    <w:tblPr>
      <w:tblStyleRowBandSize w:val="1"/>
      <w:tblStyleColBandSize w:val="1"/>
      <w:tblBorders>
        <w:top w:val="single" w:sz="4" w:space="0" w:color="1B242A" w:themeColor="accent1"/>
        <w:bottom w:val="single" w:sz="4" w:space="0" w:color="1B242A" w:themeColor="accent1"/>
      </w:tblBorders>
    </w:tblPr>
    <w:tblStylePr w:type="firstRow">
      <w:rPr>
        <w:b/>
        <w:bCs/>
      </w:rPr>
      <w:tblPr/>
      <w:tcPr>
        <w:tcBorders>
          <w:bottom w:val="single" w:sz="4" w:space="0" w:color="1B242A" w:themeColor="accent1"/>
        </w:tcBorders>
      </w:tcPr>
    </w:tblStylePr>
    <w:tblStylePr w:type="lastRow">
      <w:rPr>
        <w:b/>
        <w:bCs/>
      </w:rPr>
      <w:tblPr/>
      <w:tcPr>
        <w:tcBorders>
          <w:top w:val="double" w:sz="4" w:space="0" w:color="1B242A" w:themeColor="accent1"/>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6Colorful-Accent2">
    <w:name w:val="List Table 6 Colorful Accent 2"/>
    <w:basedOn w:val="TableNormal"/>
    <w:uiPriority w:val="51"/>
    <w:semiHidden/>
    <w:rsid w:val="00294A5A"/>
    <w:pPr>
      <w:spacing w:after="0" w:line="240" w:lineRule="auto"/>
    </w:pPr>
    <w:rPr>
      <w:color w:val="005764" w:themeColor="accent2" w:themeShade="BF"/>
    </w:rPr>
    <w:tblPr>
      <w:tblStyleRowBandSize w:val="1"/>
      <w:tblStyleColBandSize w:val="1"/>
      <w:tblBorders>
        <w:top w:val="single" w:sz="4" w:space="0" w:color="007586" w:themeColor="accent2"/>
        <w:bottom w:val="single" w:sz="4" w:space="0" w:color="007586" w:themeColor="accent2"/>
      </w:tblBorders>
    </w:tblPr>
    <w:tblStylePr w:type="firstRow">
      <w:rPr>
        <w:b/>
        <w:bCs/>
      </w:rPr>
      <w:tblPr/>
      <w:tcPr>
        <w:tcBorders>
          <w:bottom w:val="single" w:sz="4" w:space="0" w:color="007586" w:themeColor="accent2"/>
        </w:tcBorders>
      </w:tcPr>
    </w:tblStylePr>
    <w:tblStylePr w:type="lastRow">
      <w:rPr>
        <w:b/>
        <w:bCs/>
      </w:rPr>
      <w:tblPr/>
      <w:tcPr>
        <w:tcBorders>
          <w:top w:val="double" w:sz="4" w:space="0" w:color="007586" w:themeColor="accent2"/>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6Colorful-Accent3">
    <w:name w:val="List Table 6 Colorful Accent 3"/>
    <w:basedOn w:val="TableNormal"/>
    <w:uiPriority w:val="51"/>
    <w:semiHidden/>
    <w:rsid w:val="00294A5A"/>
    <w:pPr>
      <w:spacing w:after="0" w:line="240" w:lineRule="auto"/>
    </w:pPr>
    <w:rPr>
      <w:color w:val="1A97D9" w:themeColor="accent3" w:themeShade="BF"/>
    </w:rPr>
    <w:tblPr>
      <w:tblStyleRowBandSize w:val="1"/>
      <w:tblStyleColBandSize w:val="1"/>
      <w:tblBorders>
        <w:top w:val="single" w:sz="4" w:space="0" w:color="5AB9EB" w:themeColor="accent3"/>
        <w:bottom w:val="single" w:sz="4" w:space="0" w:color="5AB9EB" w:themeColor="accent3"/>
      </w:tblBorders>
    </w:tblPr>
    <w:tblStylePr w:type="firstRow">
      <w:rPr>
        <w:b/>
        <w:bCs/>
      </w:rPr>
      <w:tblPr/>
      <w:tcPr>
        <w:tcBorders>
          <w:bottom w:val="single" w:sz="4" w:space="0" w:color="5AB9EB" w:themeColor="accent3"/>
        </w:tcBorders>
      </w:tcPr>
    </w:tblStylePr>
    <w:tblStylePr w:type="lastRow">
      <w:rPr>
        <w:b/>
        <w:bCs/>
      </w:rPr>
      <w:tblPr/>
      <w:tcPr>
        <w:tcBorders>
          <w:top w:val="double" w:sz="4" w:space="0" w:color="5AB9EB" w:themeColor="accent3"/>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6Colorful-Accent4">
    <w:name w:val="List Table 6 Colorful Accent 4"/>
    <w:basedOn w:val="TableNormal"/>
    <w:uiPriority w:val="51"/>
    <w:semiHidden/>
    <w:rsid w:val="00294A5A"/>
    <w:pPr>
      <w:spacing w:after="0" w:line="240" w:lineRule="auto"/>
    </w:pPr>
    <w:rPr>
      <w:color w:val="003871" w:themeColor="accent4" w:themeShade="BF"/>
    </w:rPr>
    <w:tblPr>
      <w:tblStyleRowBandSize w:val="1"/>
      <w:tblStyleColBandSize w:val="1"/>
      <w:tblBorders>
        <w:top w:val="single" w:sz="4" w:space="0" w:color="004C97" w:themeColor="accent4"/>
        <w:bottom w:val="single" w:sz="4" w:space="0" w:color="004C97" w:themeColor="accent4"/>
      </w:tblBorders>
    </w:tblPr>
    <w:tblStylePr w:type="firstRow">
      <w:rPr>
        <w:b/>
        <w:bCs/>
      </w:rPr>
      <w:tblPr/>
      <w:tcPr>
        <w:tcBorders>
          <w:bottom w:val="single" w:sz="4" w:space="0" w:color="004C97" w:themeColor="accent4"/>
        </w:tcBorders>
      </w:tcPr>
    </w:tblStylePr>
    <w:tblStylePr w:type="lastRow">
      <w:rPr>
        <w:b/>
        <w:bCs/>
      </w:rPr>
      <w:tblPr/>
      <w:tcPr>
        <w:tcBorders>
          <w:top w:val="double" w:sz="4" w:space="0" w:color="004C97" w:themeColor="accent4"/>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6Colorful-Accent5">
    <w:name w:val="List Table 6 Colorful Accent 5"/>
    <w:basedOn w:val="TableNormal"/>
    <w:uiPriority w:val="51"/>
    <w:semiHidden/>
    <w:rsid w:val="00294A5A"/>
    <w:pPr>
      <w:spacing w:after="0" w:line="240" w:lineRule="auto"/>
    </w:pPr>
    <w:rPr>
      <w:color w:val="428049" w:themeColor="accent5" w:themeShade="BF"/>
    </w:rPr>
    <w:tblPr>
      <w:tblStyleRowBandSize w:val="1"/>
      <w:tblStyleColBandSize w:val="1"/>
      <w:tblBorders>
        <w:top w:val="single" w:sz="4" w:space="0" w:color="5AAA64" w:themeColor="accent5"/>
        <w:bottom w:val="single" w:sz="4" w:space="0" w:color="5AAA64" w:themeColor="accent5"/>
      </w:tblBorders>
    </w:tblPr>
    <w:tblStylePr w:type="firstRow">
      <w:rPr>
        <w:b/>
        <w:bCs/>
      </w:rPr>
      <w:tblPr/>
      <w:tcPr>
        <w:tcBorders>
          <w:bottom w:val="single" w:sz="4" w:space="0" w:color="5AAA64" w:themeColor="accent5"/>
        </w:tcBorders>
      </w:tcPr>
    </w:tblStylePr>
    <w:tblStylePr w:type="lastRow">
      <w:rPr>
        <w:b/>
        <w:bCs/>
      </w:rPr>
      <w:tblPr/>
      <w:tcPr>
        <w:tcBorders>
          <w:top w:val="double" w:sz="4" w:space="0" w:color="5AAA64" w:themeColor="accent5"/>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6Colorful-Accent6">
    <w:name w:val="List Table 6 Colorful Accent 6"/>
    <w:basedOn w:val="TableNormal"/>
    <w:uiPriority w:val="51"/>
    <w:semiHidden/>
    <w:rsid w:val="00294A5A"/>
    <w:pPr>
      <w:spacing w:after="0" w:line="240" w:lineRule="auto"/>
    </w:pPr>
    <w:rPr>
      <w:color w:val="C04018" w:themeColor="accent6" w:themeShade="BF"/>
    </w:rPr>
    <w:tblPr>
      <w:tblStyleRowBandSize w:val="1"/>
      <w:tblStyleColBandSize w:val="1"/>
      <w:tblBorders>
        <w:top w:val="single" w:sz="4" w:space="0" w:color="E6643C" w:themeColor="accent6"/>
        <w:bottom w:val="single" w:sz="4" w:space="0" w:color="E6643C" w:themeColor="accent6"/>
      </w:tblBorders>
    </w:tblPr>
    <w:tblStylePr w:type="firstRow">
      <w:rPr>
        <w:b/>
        <w:bCs/>
      </w:rPr>
      <w:tblPr/>
      <w:tcPr>
        <w:tcBorders>
          <w:bottom w:val="single" w:sz="4" w:space="0" w:color="E6643C" w:themeColor="accent6"/>
        </w:tcBorders>
      </w:tcPr>
    </w:tblStylePr>
    <w:tblStylePr w:type="lastRow">
      <w:rPr>
        <w:b/>
        <w:bCs/>
      </w:rPr>
      <w:tblPr/>
      <w:tcPr>
        <w:tcBorders>
          <w:top w:val="double" w:sz="4" w:space="0" w:color="E6643C" w:themeColor="accent6"/>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7Colorful">
    <w:name w:val="List Table 7 Colorful"/>
    <w:basedOn w:val="TableNormal"/>
    <w:uiPriority w:val="52"/>
    <w:semiHidden/>
    <w:rsid w:val="00294A5A"/>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294A5A"/>
    <w:pPr>
      <w:spacing w:after="0" w:line="240" w:lineRule="auto"/>
    </w:pPr>
    <w:rPr>
      <w:color w:val="141A1F"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B242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B242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B242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B242A" w:themeColor="accent1"/>
        </w:tcBorders>
        <w:shd w:val="clear" w:color="auto" w:fill="FFFFFF" w:themeFill="background1"/>
      </w:tcPr>
    </w:tblStylePr>
    <w:tblStylePr w:type="band1Vert">
      <w:tblPr/>
      <w:tcPr>
        <w:shd w:val="clear" w:color="auto" w:fill="C9D4DC" w:themeFill="accent1" w:themeFillTint="33"/>
      </w:tcPr>
    </w:tblStylePr>
    <w:tblStylePr w:type="band1Horz">
      <w:tblPr/>
      <w:tcPr>
        <w:shd w:val="clear" w:color="auto" w:fill="C9D4DC"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294A5A"/>
    <w:pPr>
      <w:spacing w:after="0" w:line="240" w:lineRule="auto"/>
    </w:pPr>
    <w:rPr>
      <w:color w:val="00576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58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58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58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586" w:themeColor="accent2"/>
        </w:tcBorders>
        <w:shd w:val="clear" w:color="auto" w:fill="FFFFFF" w:themeFill="background1"/>
      </w:tcPr>
    </w:tblStylePr>
    <w:tblStylePr w:type="band1Vert">
      <w:tblPr/>
      <w:tcPr>
        <w:shd w:val="clear" w:color="auto" w:fill="B3F5FF" w:themeFill="accent2" w:themeFillTint="33"/>
      </w:tcPr>
    </w:tblStylePr>
    <w:tblStylePr w:type="band1Horz">
      <w:tblPr/>
      <w:tcPr>
        <w:shd w:val="clear" w:color="auto" w:fill="B3F5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294A5A"/>
    <w:pPr>
      <w:spacing w:after="0" w:line="240" w:lineRule="auto"/>
    </w:pPr>
    <w:rPr>
      <w:color w:val="1A97D9"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AB9EB"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AB9EB"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AB9EB"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AB9EB" w:themeColor="accent3"/>
        </w:tcBorders>
        <w:shd w:val="clear" w:color="auto" w:fill="FFFFFF" w:themeFill="background1"/>
      </w:tcPr>
    </w:tblStylePr>
    <w:tblStylePr w:type="band1Vert">
      <w:tblPr/>
      <w:tcPr>
        <w:shd w:val="clear" w:color="auto" w:fill="DEF0FB" w:themeFill="accent3" w:themeFillTint="33"/>
      </w:tcPr>
    </w:tblStylePr>
    <w:tblStylePr w:type="band1Horz">
      <w:tblPr/>
      <w:tcPr>
        <w:shd w:val="clear" w:color="auto" w:fill="DEF0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294A5A"/>
    <w:pPr>
      <w:spacing w:after="0" w:line="240" w:lineRule="auto"/>
    </w:pPr>
    <w:rPr>
      <w:color w:val="00387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4"/>
        </w:tcBorders>
        <w:shd w:val="clear" w:color="auto" w:fill="FFFFFF" w:themeFill="background1"/>
      </w:tcPr>
    </w:tblStylePr>
    <w:tblStylePr w:type="band1Vert">
      <w:tblPr/>
      <w:tcPr>
        <w:shd w:val="clear" w:color="auto" w:fill="B7DBFF" w:themeFill="accent4" w:themeFillTint="33"/>
      </w:tcPr>
    </w:tblStylePr>
    <w:tblStylePr w:type="band1Horz">
      <w:tblPr/>
      <w:tcPr>
        <w:shd w:val="clear" w:color="auto" w:fill="B7DB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294A5A"/>
    <w:pPr>
      <w:spacing w:after="0" w:line="240" w:lineRule="auto"/>
    </w:pPr>
    <w:rPr>
      <w:color w:val="428049"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AAA6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AAA6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AAA6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AAA64" w:themeColor="accent5"/>
        </w:tcBorders>
        <w:shd w:val="clear" w:color="auto" w:fill="FFFFFF" w:themeFill="background1"/>
      </w:tcPr>
    </w:tblStylePr>
    <w:tblStylePr w:type="band1Vert">
      <w:tblPr/>
      <w:tcPr>
        <w:shd w:val="clear" w:color="auto" w:fill="DEEEDF" w:themeFill="accent5" w:themeFillTint="33"/>
      </w:tcPr>
    </w:tblStylePr>
    <w:tblStylePr w:type="band1Horz">
      <w:tblPr/>
      <w:tcPr>
        <w:shd w:val="clear" w:color="auto" w:fill="DEEE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294A5A"/>
    <w:pPr>
      <w:spacing w:after="0" w:line="240" w:lineRule="auto"/>
    </w:pPr>
    <w:rPr>
      <w:color w:val="C04018"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6643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6643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6643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6643C" w:themeColor="accent6"/>
        </w:tcBorders>
        <w:shd w:val="clear" w:color="auto" w:fill="FFFFFF" w:themeFill="background1"/>
      </w:tcPr>
    </w:tblStylePr>
    <w:tblStylePr w:type="band1Vert">
      <w:tblPr/>
      <w:tcPr>
        <w:shd w:val="clear" w:color="auto" w:fill="FAE0D8" w:themeFill="accent6" w:themeFillTint="33"/>
      </w:tcPr>
    </w:tblStylePr>
    <w:tblStylePr w:type="band1Horz">
      <w:tblPr/>
      <w:tcPr>
        <w:shd w:val="clear" w:color="auto" w:fill="FAE0D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294A5A"/>
    <w:pPr>
      <w:spacing w:before="0" w:after="0" w:line="240" w:lineRule="auto"/>
    </w:pPr>
    <w:tblPr>
      <w:tblStyleRowBandSize w:val="1"/>
      <w:tblStyleColBandSize w:val="1"/>
      <w:tblBorders>
        <w:top w:val="single" w:sz="8" w:space="0" w:color="465D6D" w:themeColor="accent1" w:themeTint="BF"/>
        <w:left w:val="single" w:sz="8" w:space="0" w:color="465D6D" w:themeColor="accent1" w:themeTint="BF"/>
        <w:bottom w:val="single" w:sz="8" w:space="0" w:color="465D6D" w:themeColor="accent1" w:themeTint="BF"/>
        <w:right w:val="single" w:sz="8" w:space="0" w:color="465D6D" w:themeColor="accent1" w:themeTint="BF"/>
        <w:insideH w:val="single" w:sz="8" w:space="0" w:color="465D6D" w:themeColor="accent1" w:themeTint="BF"/>
        <w:insideV w:val="single" w:sz="8" w:space="0" w:color="465D6D" w:themeColor="accent1" w:themeTint="BF"/>
      </w:tblBorders>
    </w:tblPr>
    <w:tcPr>
      <w:shd w:val="clear" w:color="auto" w:fill="BCCAD4" w:themeFill="accent1" w:themeFillTint="3F"/>
    </w:tcPr>
    <w:tblStylePr w:type="firstRow">
      <w:rPr>
        <w:b/>
        <w:bCs/>
      </w:rPr>
    </w:tblStylePr>
    <w:tblStylePr w:type="lastRow">
      <w:rPr>
        <w:b/>
        <w:bCs/>
      </w:rPr>
      <w:tblPr/>
      <w:tcPr>
        <w:tcBorders>
          <w:top w:val="single" w:sz="18" w:space="0" w:color="465D6D" w:themeColor="accent1" w:themeTint="BF"/>
        </w:tcBorders>
      </w:tcPr>
    </w:tblStylePr>
    <w:tblStylePr w:type="firstCol">
      <w:rPr>
        <w:b/>
        <w:bCs/>
      </w:rPr>
    </w:tblStylePr>
    <w:tblStylePr w:type="lastCol">
      <w:rPr>
        <w:b/>
        <w:bCs/>
      </w:rPr>
    </w:tblStylePr>
    <w:tblStylePr w:type="band1Vert">
      <w:tblPr/>
      <w:tcPr>
        <w:shd w:val="clear" w:color="auto" w:fill="7995A9" w:themeFill="accent1" w:themeFillTint="7F"/>
      </w:tcPr>
    </w:tblStylePr>
    <w:tblStylePr w:type="band1Horz">
      <w:tblPr/>
      <w:tcPr>
        <w:shd w:val="clear" w:color="auto" w:fill="7995A9" w:themeFill="accent1" w:themeFillTint="7F"/>
      </w:tcPr>
    </w:tblStylePr>
  </w:style>
  <w:style w:type="table" w:styleId="MediumGrid1-Accent2">
    <w:name w:val="Medium Grid 1 Accent 2"/>
    <w:basedOn w:val="TableNormal"/>
    <w:uiPriority w:val="67"/>
    <w:semiHidden/>
    <w:rsid w:val="00294A5A"/>
    <w:pPr>
      <w:spacing w:before="0" w:after="0" w:line="240" w:lineRule="auto"/>
    </w:pPr>
    <w:tblPr>
      <w:tblStyleRowBandSize w:val="1"/>
      <w:tblStyleColBandSize w:val="1"/>
      <w:tblBorders>
        <w:top w:val="single" w:sz="8" w:space="0" w:color="00C6E4" w:themeColor="accent2" w:themeTint="BF"/>
        <w:left w:val="single" w:sz="8" w:space="0" w:color="00C6E4" w:themeColor="accent2" w:themeTint="BF"/>
        <w:bottom w:val="single" w:sz="8" w:space="0" w:color="00C6E4" w:themeColor="accent2" w:themeTint="BF"/>
        <w:right w:val="single" w:sz="8" w:space="0" w:color="00C6E4" w:themeColor="accent2" w:themeTint="BF"/>
        <w:insideH w:val="single" w:sz="8" w:space="0" w:color="00C6E4" w:themeColor="accent2" w:themeTint="BF"/>
        <w:insideV w:val="single" w:sz="8" w:space="0" w:color="00C6E4" w:themeColor="accent2" w:themeTint="BF"/>
      </w:tblBorders>
    </w:tblPr>
    <w:tcPr>
      <w:shd w:val="clear" w:color="auto" w:fill="A2F2FF" w:themeFill="accent2" w:themeFillTint="3F"/>
    </w:tcPr>
    <w:tblStylePr w:type="firstRow">
      <w:rPr>
        <w:b/>
        <w:bCs/>
      </w:rPr>
    </w:tblStylePr>
    <w:tblStylePr w:type="lastRow">
      <w:rPr>
        <w:b/>
        <w:bCs/>
      </w:rPr>
      <w:tblPr/>
      <w:tcPr>
        <w:tcBorders>
          <w:top w:val="single" w:sz="18" w:space="0" w:color="00C6E4" w:themeColor="accent2" w:themeTint="BF"/>
        </w:tcBorders>
      </w:tcPr>
    </w:tblStylePr>
    <w:tblStylePr w:type="firstCol">
      <w:rPr>
        <w:b/>
        <w:bCs/>
      </w:rPr>
    </w:tblStylePr>
    <w:tblStylePr w:type="lastCol">
      <w:rPr>
        <w:b/>
        <w:bCs/>
      </w:rPr>
    </w:tblStylePr>
    <w:tblStylePr w:type="band1Vert">
      <w:tblPr/>
      <w:tcPr>
        <w:shd w:val="clear" w:color="auto" w:fill="43E6FF" w:themeFill="accent2" w:themeFillTint="7F"/>
      </w:tcPr>
    </w:tblStylePr>
    <w:tblStylePr w:type="band1Horz">
      <w:tblPr/>
      <w:tcPr>
        <w:shd w:val="clear" w:color="auto" w:fill="43E6FF" w:themeFill="accent2" w:themeFillTint="7F"/>
      </w:tcPr>
    </w:tblStylePr>
  </w:style>
  <w:style w:type="table" w:styleId="MediumGrid1-Accent3">
    <w:name w:val="Medium Grid 1 Accent 3"/>
    <w:basedOn w:val="TableNormal"/>
    <w:uiPriority w:val="67"/>
    <w:semiHidden/>
    <w:rsid w:val="00294A5A"/>
    <w:pPr>
      <w:spacing w:before="0" w:after="0" w:line="240" w:lineRule="auto"/>
    </w:pPr>
    <w:tblPr>
      <w:tblStyleRowBandSize w:val="1"/>
      <w:tblStyleColBandSize w:val="1"/>
      <w:tblBorders>
        <w:top w:val="single" w:sz="8" w:space="0" w:color="83CAF0" w:themeColor="accent3" w:themeTint="BF"/>
        <w:left w:val="single" w:sz="8" w:space="0" w:color="83CAF0" w:themeColor="accent3" w:themeTint="BF"/>
        <w:bottom w:val="single" w:sz="8" w:space="0" w:color="83CAF0" w:themeColor="accent3" w:themeTint="BF"/>
        <w:right w:val="single" w:sz="8" w:space="0" w:color="83CAF0" w:themeColor="accent3" w:themeTint="BF"/>
        <w:insideH w:val="single" w:sz="8" w:space="0" w:color="83CAF0" w:themeColor="accent3" w:themeTint="BF"/>
        <w:insideV w:val="single" w:sz="8" w:space="0" w:color="83CAF0" w:themeColor="accent3" w:themeTint="BF"/>
      </w:tblBorders>
    </w:tblPr>
    <w:tcPr>
      <w:shd w:val="clear" w:color="auto" w:fill="D5EDFA" w:themeFill="accent3" w:themeFillTint="3F"/>
    </w:tcPr>
    <w:tblStylePr w:type="firstRow">
      <w:rPr>
        <w:b/>
        <w:bCs/>
      </w:rPr>
    </w:tblStylePr>
    <w:tblStylePr w:type="lastRow">
      <w:rPr>
        <w:b/>
        <w:bCs/>
      </w:rPr>
      <w:tblPr/>
      <w:tcPr>
        <w:tcBorders>
          <w:top w:val="single" w:sz="18" w:space="0" w:color="83CAF0" w:themeColor="accent3" w:themeTint="BF"/>
        </w:tcBorders>
      </w:tcPr>
    </w:tblStylePr>
    <w:tblStylePr w:type="firstCol">
      <w:rPr>
        <w:b/>
        <w:bCs/>
      </w:rPr>
    </w:tblStylePr>
    <w:tblStylePr w:type="lastCol">
      <w:rPr>
        <w:b/>
        <w:bCs/>
      </w:rPr>
    </w:tblStylePr>
    <w:tblStylePr w:type="band1Vert">
      <w:tblPr/>
      <w:tcPr>
        <w:shd w:val="clear" w:color="auto" w:fill="ACDCF5" w:themeFill="accent3" w:themeFillTint="7F"/>
      </w:tcPr>
    </w:tblStylePr>
    <w:tblStylePr w:type="band1Horz">
      <w:tblPr/>
      <w:tcPr>
        <w:shd w:val="clear" w:color="auto" w:fill="ACDCF5" w:themeFill="accent3" w:themeFillTint="7F"/>
      </w:tcPr>
    </w:tblStylePr>
  </w:style>
  <w:style w:type="table" w:styleId="MediumGrid1-Accent4">
    <w:name w:val="Medium Grid 1 Accent 4"/>
    <w:basedOn w:val="TableNormal"/>
    <w:uiPriority w:val="67"/>
    <w:semiHidden/>
    <w:rsid w:val="00294A5A"/>
    <w:pPr>
      <w:spacing w:before="0" w:after="0" w:line="240" w:lineRule="auto"/>
    </w:pPr>
    <w:tblPr>
      <w:tblStyleRowBandSize w:val="1"/>
      <w:tblStyleColBandSize w:val="1"/>
      <w:tblBorders>
        <w:top w:val="single" w:sz="8" w:space="0" w:color="0078F1" w:themeColor="accent4" w:themeTint="BF"/>
        <w:left w:val="single" w:sz="8" w:space="0" w:color="0078F1" w:themeColor="accent4" w:themeTint="BF"/>
        <w:bottom w:val="single" w:sz="8" w:space="0" w:color="0078F1" w:themeColor="accent4" w:themeTint="BF"/>
        <w:right w:val="single" w:sz="8" w:space="0" w:color="0078F1" w:themeColor="accent4" w:themeTint="BF"/>
        <w:insideH w:val="single" w:sz="8" w:space="0" w:color="0078F1" w:themeColor="accent4" w:themeTint="BF"/>
        <w:insideV w:val="single" w:sz="8" w:space="0" w:color="0078F1" w:themeColor="accent4" w:themeTint="BF"/>
      </w:tblBorders>
    </w:tblPr>
    <w:tcPr>
      <w:shd w:val="clear" w:color="auto" w:fill="A6D2FF" w:themeFill="accent4" w:themeFillTint="3F"/>
    </w:tcPr>
    <w:tblStylePr w:type="firstRow">
      <w:rPr>
        <w:b/>
        <w:bCs/>
      </w:rPr>
    </w:tblStylePr>
    <w:tblStylePr w:type="lastRow">
      <w:rPr>
        <w:b/>
        <w:bCs/>
      </w:rPr>
      <w:tblPr/>
      <w:tcPr>
        <w:tcBorders>
          <w:top w:val="single" w:sz="18" w:space="0" w:color="0078F1" w:themeColor="accent4" w:themeTint="BF"/>
        </w:tcBorders>
      </w:tcPr>
    </w:tblStylePr>
    <w:tblStylePr w:type="firstCol">
      <w:rPr>
        <w:b/>
        <w:bCs/>
      </w:rPr>
    </w:tblStylePr>
    <w:tblStylePr w:type="lastCol">
      <w:rPr>
        <w:b/>
        <w:bCs/>
      </w:rPr>
    </w:tblStylePr>
    <w:tblStylePr w:type="band1Vert">
      <w:tblPr/>
      <w:tcPr>
        <w:shd w:val="clear" w:color="auto" w:fill="4CA5FF" w:themeFill="accent4" w:themeFillTint="7F"/>
      </w:tcPr>
    </w:tblStylePr>
    <w:tblStylePr w:type="band1Horz">
      <w:tblPr/>
      <w:tcPr>
        <w:shd w:val="clear" w:color="auto" w:fill="4CA5FF" w:themeFill="accent4" w:themeFillTint="7F"/>
      </w:tcPr>
    </w:tblStylePr>
  </w:style>
  <w:style w:type="table" w:styleId="MediumGrid1-Accent5">
    <w:name w:val="Medium Grid 1 Accent 5"/>
    <w:basedOn w:val="TableNormal"/>
    <w:uiPriority w:val="67"/>
    <w:semiHidden/>
    <w:rsid w:val="00294A5A"/>
    <w:pPr>
      <w:spacing w:before="0" w:after="0" w:line="240" w:lineRule="auto"/>
    </w:pPr>
    <w:tblPr>
      <w:tblStyleRowBandSize w:val="1"/>
      <w:tblStyleColBandSize w:val="1"/>
      <w:tblBorders>
        <w:top w:val="single" w:sz="8" w:space="0" w:color="83BF8A" w:themeColor="accent5" w:themeTint="BF"/>
        <w:left w:val="single" w:sz="8" w:space="0" w:color="83BF8A" w:themeColor="accent5" w:themeTint="BF"/>
        <w:bottom w:val="single" w:sz="8" w:space="0" w:color="83BF8A" w:themeColor="accent5" w:themeTint="BF"/>
        <w:right w:val="single" w:sz="8" w:space="0" w:color="83BF8A" w:themeColor="accent5" w:themeTint="BF"/>
        <w:insideH w:val="single" w:sz="8" w:space="0" w:color="83BF8A" w:themeColor="accent5" w:themeTint="BF"/>
        <w:insideV w:val="single" w:sz="8" w:space="0" w:color="83BF8A" w:themeColor="accent5" w:themeTint="BF"/>
      </w:tblBorders>
    </w:tblPr>
    <w:tcPr>
      <w:shd w:val="clear" w:color="auto" w:fill="D6EAD8" w:themeFill="accent5" w:themeFillTint="3F"/>
    </w:tcPr>
    <w:tblStylePr w:type="firstRow">
      <w:rPr>
        <w:b/>
        <w:bCs/>
      </w:rPr>
    </w:tblStylePr>
    <w:tblStylePr w:type="lastRow">
      <w:rPr>
        <w:b/>
        <w:bCs/>
      </w:rPr>
      <w:tblPr/>
      <w:tcPr>
        <w:tcBorders>
          <w:top w:val="single" w:sz="18" w:space="0" w:color="83BF8A" w:themeColor="accent5" w:themeTint="BF"/>
        </w:tcBorders>
      </w:tcPr>
    </w:tblStylePr>
    <w:tblStylePr w:type="firstCol">
      <w:rPr>
        <w:b/>
        <w:bCs/>
      </w:rPr>
    </w:tblStylePr>
    <w:tblStylePr w:type="lastCol">
      <w:rPr>
        <w:b/>
        <w:bCs/>
      </w:rPr>
    </w:tblStylePr>
    <w:tblStylePr w:type="band1Vert">
      <w:tblPr/>
      <w:tcPr>
        <w:shd w:val="clear" w:color="auto" w:fill="ACD4B1" w:themeFill="accent5" w:themeFillTint="7F"/>
      </w:tcPr>
    </w:tblStylePr>
    <w:tblStylePr w:type="band1Horz">
      <w:tblPr/>
      <w:tcPr>
        <w:shd w:val="clear" w:color="auto" w:fill="ACD4B1" w:themeFill="accent5" w:themeFillTint="7F"/>
      </w:tcPr>
    </w:tblStylePr>
  </w:style>
  <w:style w:type="table" w:styleId="MediumGrid1-Accent6">
    <w:name w:val="Medium Grid 1 Accent 6"/>
    <w:basedOn w:val="TableNormal"/>
    <w:uiPriority w:val="67"/>
    <w:semiHidden/>
    <w:rsid w:val="00294A5A"/>
    <w:pPr>
      <w:spacing w:before="0" w:after="0" w:line="240" w:lineRule="auto"/>
    </w:pPr>
    <w:tblPr>
      <w:tblStyleRowBandSize w:val="1"/>
      <w:tblStyleColBandSize w:val="1"/>
      <w:tblBorders>
        <w:top w:val="single" w:sz="8" w:space="0" w:color="EC8A6C" w:themeColor="accent6" w:themeTint="BF"/>
        <w:left w:val="single" w:sz="8" w:space="0" w:color="EC8A6C" w:themeColor="accent6" w:themeTint="BF"/>
        <w:bottom w:val="single" w:sz="8" w:space="0" w:color="EC8A6C" w:themeColor="accent6" w:themeTint="BF"/>
        <w:right w:val="single" w:sz="8" w:space="0" w:color="EC8A6C" w:themeColor="accent6" w:themeTint="BF"/>
        <w:insideH w:val="single" w:sz="8" w:space="0" w:color="EC8A6C" w:themeColor="accent6" w:themeTint="BF"/>
        <w:insideV w:val="single" w:sz="8" w:space="0" w:color="EC8A6C" w:themeColor="accent6" w:themeTint="BF"/>
      </w:tblBorders>
    </w:tblPr>
    <w:tcPr>
      <w:shd w:val="clear" w:color="auto" w:fill="F8D8CE" w:themeFill="accent6" w:themeFillTint="3F"/>
    </w:tcPr>
    <w:tblStylePr w:type="firstRow">
      <w:rPr>
        <w:b/>
        <w:bCs/>
      </w:rPr>
    </w:tblStylePr>
    <w:tblStylePr w:type="lastRow">
      <w:rPr>
        <w:b/>
        <w:bCs/>
      </w:rPr>
      <w:tblPr/>
      <w:tcPr>
        <w:tcBorders>
          <w:top w:val="single" w:sz="18" w:space="0" w:color="EC8A6C" w:themeColor="accent6" w:themeTint="BF"/>
        </w:tcBorders>
      </w:tcPr>
    </w:tblStylePr>
    <w:tblStylePr w:type="firstCol">
      <w:rPr>
        <w:b/>
        <w:bCs/>
      </w:rPr>
    </w:tblStylePr>
    <w:tblStylePr w:type="lastCol">
      <w:rPr>
        <w:b/>
        <w:bCs/>
      </w:rPr>
    </w:tblStylePr>
    <w:tblStylePr w:type="band1Vert">
      <w:tblPr/>
      <w:tcPr>
        <w:shd w:val="clear" w:color="auto" w:fill="F2B19D" w:themeFill="accent6" w:themeFillTint="7F"/>
      </w:tcPr>
    </w:tblStylePr>
    <w:tblStylePr w:type="band1Horz">
      <w:tblPr/>
      <w:tcPr>
        <w:shd w:val="clear" w:color="auto" w:fill="F2B19D" w:themeFill="accent6" w:themeFillTint="7F"/>
      </w:tcPr>
    </w:tblStylePr>
  </w:style>
  <w:style w:type="table" w:styleId="MediumGrid2">
    <w:name w:val="Medium Grid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B242A" w:themeColor="accent1"/>
        <w:left w:val="single" w:sz="8" w:space="0" w:color="1B242A" w:themeColor="accent1"/>
        <w:bottom w:val="single" w:sz="8" w:space="0" w:color="1B242A" w:themeColor="accent1"/>
        <w:right w:val="single" w:sz="8" w:space="0" w:color="1B242A" w:themeColor="accent1"/>
        <w:insideH w:val="single" w:sz="8" w:space="0" w:color="1B242A" w:themeColor="accent1"/>
        <w:insideV w:val="single" w:sz="8" w:space="0" w:color="1B242A" w:themeColor="accent1"/>
      </w:tblBorders>
    </w:tblPr>
    <w:tcPr>
      <w:shd w:val="clear" w:color="auto" w:fill="BCCAD4" w:themeFill="accent1" w:themeFillTint="3F"/>
    </w:tcPr>
    <w:tblStylePr w:type="firstRow">
      <w:rPr>
        <w:b/>
        <w:bCs/>
        <w:color w:val="000000" w:themeColor="text1"/>
      </w:rPr>
      <w:tblPr/>
      <w:tcPr>
        <w:shd w:val="clear" w:color="auto" w:fill="E4EAE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9D4DC" w:themeFill="accent1" w:themeFillTint="33"/>
      </w:tcPr>
    </w:tblStylePr>
    <w:tblStylePr w:type="band1Vert">
      <w:tblPr/>
      <w:tcPr>
        <w:shd w:val="clear" w:color="auto" w:fill="7995A9" w:themeFill="accent1" w:themeFillTint="7F"/>
      </w:tcPr>
    </w:tblStylePr>
    <w:tblStylePr w:type="band1Horz">
      <w:tblPr/>
      <w:tcPr>
        <w:tcBorders>
          <w:insideH w:val="single" w:sz="6" w:space="0" w:color="1B242A" w:themeColor="accent1"/>
          <w:insideV w:val="single" w:sz="6" w:space="0" w:color="1B242A" w:themeColor="accent1"/>
        </w:tcBorders>
        <w:shd w:val="clear" w:color="auto" w:fill="7995A9"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586" w:themeColor="accent2"/>
        <w:left w:val="single" w:sz="8" w:space="0" w:color="007586" w:themeColor="accent2"/>
        <w:bottom w:val="single" w:sz="8" w:space="0" w:color="007586" w:themeColor="accent2"/>
        <w:right w:val="single" w:sz="8" w:space="0" w:color="007586" w:themeColor="accent2"/>
        <w:insideH w:val="single" w:sz="8" w:space="0" w:color="007586" w:themeColor="accent2"/>
        <w:insideV w:val="single" w:sz="8" w:space="0" w:color="007586" w:themeColor="accent2"/>
      </w:tblBorders>
    </w:tblPr>
    <w:tcPr>
      <w:shd w:val="clear" w:color="auto" w:fill="A2F2FF" w:themeFill="accent2" w:themeFillTint="3F"/>
    </w:tcPr>
    <w:tblStylePr w:type="firstRow">
      <w:rPr>
        <w:b/>
        <w:bCs/>
        <w:color w:val="000000" w:themeColor="text1"/>
      </w:rPr>
      <w:tblPr/>
      <w:tcPr>
        <w:shd w:val="clear" w:color="auto" w:fill="DAFA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3F5FF" w:themeFill="accent2" w:themeFillTint="33"/>
      </w:tcPr>
    </w:tblStylePr>
    <w:tblStylePr w:type="band1Vert">
      <w:tblPr/>
      <w:tcPr>
        <w:shd w:val="clear" w:color="auto" w:fill="43E6FF" w:themeFill="accent2" w:themeFillTint="7F"/>
      </w:tcPr>
    </w:tblStylePr>
    <w:tblStylePr w:type="band1Horz">
      <w:tblPr/>
      <w:tcPr>
        <w:tcBorders>
          <w:insideH w:val="single" w:sz="6" w:space="0" w:color="007586" w:themeColor="accent2"/>
          <w:insideV w:val="single" w:sz="6" w:space="0" w:color="007586" w:themeColor="accent2"/>
        </w:tcBorders>
        <w:shd w:val="clear" w:color="auto" w:fill="43E6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B9EB" w:themeColor="accent3"/>
        <w:left w:val="single" w:sz="8" w:space="0" w:color="5AB9EB" w:themeColor="accent3"/>
        <w:bottom w:val="single" w:sz="8" w:space="0" w:color="5AB9EB" w:themeColor="accent3"/>
        <w:right w:val="single" w:sz="8" w:space="0" w:color="5AB9EB" w:themeColor="accent3"/>
        <w:insideH w:val="single" w:sz="8" w:space="0" w:color="5AB9EB" w:themeColor="accent3"/>
        <w:insideV w:val="single" w:sz="8" w:space="0" w:color="5AB9EB" w:themeColor="accent3"/>
      </w:tblBorders>
    </w:tblPr>
    <w:tcPr>
      <w:shd w:val="clear" w:color="auto" w:fill="D5EDFA" w:themeFill="accent3" w:themeFillTint="3F"/>
    </w:tcPr>
    <w:tblStylePr w:type="firstRow">
      <w:rPr>
        <w:b/>
        <w:bCs/>
        <w:color w:val="000000" w:themeColor="text1"/>
      </w:rPr>
      <w:tblPr/>
      <w:tcPr>
        <w:shd w:val="clear" w:color="auto" w:fill="EEF8FD"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F0FB" w:themeFill="accent3" w:themeFillTint="33"/>
      </w:tcPr>
    </w:tblStylePr>
    <w:tblStylePr w:type="band1Vert">
      <w:tblPr/>
      <w:tcPr>
        <w:shd w:val="clear" w:color="auto" w:fill="ACDCF5" w:themeFill="accent3" w:themeFillTint="7F"/>
      </w:tcPr>
    </w:tblStylePr>
    <w:tblStylePr w:type="band1Horz">
      <w:tblPr/>
      <w:tcPr>
        <w:tcBorders>
          <w:insideH w:val="single" w:sz="6" w:space="0" w:color="5AB9EB" w:themeColor="accent3"/>
          <w:insideV w:val="single" w:sz="6" w:space="0" w:color="5AB9EB" w:themeColor="accent3"/>
        </w:tcBorders>
        <w:shd w:val="clear" w:color="auto" w:fill="ACDCF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4C97" w:themeColor="accent4"/>
        <w:left w:val="single" w:sz="8" w:space="0" w:color="004C97" w:themeColor="accent4"/>
        <w:bottom w:val="single" w:sz="8" w:space="0" w:color="004C97" w:themeColor="accent4"/>
        <w:right w:val="single" w:sz="8" w:space="0" w:color="004C97" w:themeColor="accent4"/>
        <w:insideH w:val="single" w:sz="8" w:space="0" w:color="004C97" w:themeColor="accent4"/>
        <w:insideV w:val="single" w:sz="8" w:space="0" w:color="004C97" w:themeColor="accent4"/>
      </w:tblBorders>
    </w:tblPr>
    <w:tcPr>
      <w:shd w:val="clear" w:color="auto" w:fill="A6D2FF" w:themeFill="accent4" w:themeFillTint="3F"/>
    </w:tcPr>
    <w:tblStylePr w:type="firstRow">
      <w:rPr>
        <w:b/>
        <w:bCs/>
        <w:color w:val="000000" w:themeColor="text1"/>
      </w:rPr>
      <w:tblPr/>
      <w:tcPr>
        <w:shd w:val="clear" w:color="auto" w:fill="DBED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7DBFF" w:themeFill="accent4" w:themeFillTint="33"/>
      </w:tcPr>
    </w:tblStylePr>
    <w:tblStylePr w:type="band1Vert">
      <w:tblPr/>
      <w:tcPr>
        <w:shd w:val="clear" w:color="auto" w:fill="4CA5FF" w:themeFill="accent4" w:themeFillTint="7F"/>
      </w:tcPr>
    </w:tblStylePr>
    <w:tblStylePr w:type="band1Horz">
      <w:tblPr/>
      <w:tcPr>
        <w:tcBorders>
          <w:insideH w:val="single" w:sz="6" w:space="0" w:color="004C97" w:themeColor="accent4"/>
          <w:insideV w:val="single" w:sz="6" w:space="0" w:color="004C97" w:themeColor="accent4"/>
        </w:tcBorders>
        <w:shd w:val="clear" w:color="auto" w:fill="4CA5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AA64" w:themeColor="accent5"/>
        <w:left w:val="single" w:sz="8" w:space="0" w:color="5AAA64" w:themeColor="accent5"/>
        <w:bottom w:val="single" w:sz="8" w:space="0" w:color="5AAA64" w:themeColor="accent5"/>
        <w:right w:val="single" w:sz="8" w:space="0" w:color="5AAA64" w:themeColor="accent5"/>
        <w:insideH w:val="single" w:sz="8" w:space="0" w:color="5AAA64" w:themeColor="accent5"/>
        <w:insideV w:val="single" w:sz="8" w:space="0" w:color="5AAA64" w:themeColor="accent5"/>
      </w:tblBorders>
    </w:tblPr>
    <w:tcPr>
      <w:shd w:val="clear" w:color="auto" w:fill="D6EAD8" w:themeFill="accent5" w:themeFillTint="3F"/>
    </w:tcPr>
    <w:tblStylePr w:type="firstRow">
      <w:rPr>
        <w:b/>
        <w:bCs/>
        <w:color w:val="000000" w:themeColor="text1"/>
      </w:rPr>
      <w:tblPr/>
      <w:tcPr>
        <w:shd w:val="clear" w:color="auto" w:fill="EEF6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EDF" w:themeFill="accent5" w:themeFillTint="33"/>
      </w:tcPr>
    </w:tblStylePr>
    <w:tblStylePr w:type="band1Vert">
      <w:tblPr/>
      <w:tcPr>
        <w:shd w:val="clear" w:color="auto" w:fill="ACD4B1" w:themeFill="accent5" w:themeFillTint="7F"/>
      </w:tcPr>
    </w:tblStylePr>
    <w:tblStylePr w:type="band1Horz">
      <w:tblPr/>
      <w:tcPr>
        <w:tcBorders>
          <w:insideH w:val="single" w:sz="6" w:space="0" w:color="5AAA64" w:themeColor="accent5"/>
          <w:insideV w:val="single" w:sz="6" w:space="0" w:color="5AAA64" w:themeColor="accent5"/>
        </w:tcBorders>
        <w:shd w:val="clear" w:color="auto" w:fill="ACD4B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6643C" w:themeColor="accent6"/>
        <w:left w:val="single" w:sz="8" w:space="0" w:color="E6643C" w:themeColor="accent6"/>
        <w:bottom w:val="single" w:sz="8" w:space="0" w:color="E6643C" w:themeColor="accent6"/>
        <w:right w:val="single" w:sz="8" w:space="0" w:color="E6643C" w:themeColor="accent6"/>
        <w:insideH w:val="single" w:sz="8" w:space="0" w:color="E6643C" w:themeColor="accent6"/>
        <w:insideV w:val="single" w:sz="8" w:space="0" w:color="E6643C" w:themeColor="accent6"/>
      </w:tblBorders>
    </w:tblPr>
    <w:tcPr>
      <w:shd w:val="clear" w:color="auto" w:fill="F8D8CE" w:themeFill="accent6" w:themeFillTint="3F"/>
    </w:tcPr>
    <w:tblStylePr w:type="firstRow">
      <w:rPr>
        <w:b/>
        <w:bCs/>
        <w:color w:val="000000" w:themeColor="text1"/>
      </w:rPr>
      <w:tblPr/>
      <w:tcPr>
        <w:shd w:val="clear" w:color="auto" w:fill="FCEFE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0D8" w:themeFill="accent6" w:themeFillTint="33"/>
      </w:tcPr>
    </w:tblStylePr>
    <w:tblStylePr w:type="band1Vert">
      <w:tblPr/>
      <w:tcPr>
        <w:shd w:val="clear" w:color="auto" w:fill="F2B19D" w:themeFill="accent6" w:themeFillTint="7F"/>
      </w:tcPr>
    </w:tblStylePr>
    <w:tblStylePr w:type="band1Horz">
      <w:tblPr/>
      <w:tcPr>
        <w:tcBorders>
          <w:insideH w:val="single" w:sz="6" w:space="0" w:color="E6643C" w:themeColor="accent6"/>
          <w:insideV w:val="single" w:sz="6" w:space="0" w:color="E6643C" w:themeColor="accent6"/>
        </w:tcBorders>
        <w:shd w:val="clear" w:color="auto" w:fill="F2B19D"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CCAD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B242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B242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B242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B242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995A9"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995A9" w:themeFill="accent1" w:themeFillTint="7F"/>
      </w:tcPr>
    </w:tblStylePr>
  </w:style>
  <w:style w:type="table" w:styleId="MediumGrid3-Accent2">
    <w:name w:val="Medium Grid 3 Accent 2"/>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2F2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58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58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58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58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3E6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3E6FF" w:themeFill="accent2" w:themeFillTint="7F"/>
      </w:tcPr>
    </w:tblStylePr>
  </w:style>
  <w:style w:type="table" w:styleId="MediumGrid3-Accent3">
    <w:name w:val="Medium Grid 3 Accent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ED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AB9EB"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AB9EB"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AB9EB"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AB9EB"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CDCF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CDCF5" w:themeFill="accent3" w:themeFillTint="7F"/>
      </w:tcPr>
    </w:tblStylePr>
  </w:style>
  <w:style w:type="table" w:styleId="MediumGrid3-Accent4">
    <w:name w:val="Medium Grid 3 Accent 4"/>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4" w:themeFillTint="7F"/>
      </w:tcPr>
    </w:tblStylePr>
  </w:style>
  <w:style w:type="table" w:styleId="MediumGrid3-Accent5">
    <w:name w:val="Medium Grid 3 Accent 5"/>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AD8"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AAA6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AAA6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AAA6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AAA6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CD4B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CD4B1" w:themeFill="accent5" w:themeFillTint="7F"/>
      </w:tcPr>
    </w:tblStylePr>
  </w:style>
  <w:style w:type="table" w:styleId="MediumGrid3-Accent6">
    <w:name w:val="Medium Grid 3 Accent 6"/>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D8CE"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6643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6643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6643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6643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2B19D"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2B19D" w:themeFill="accent6" w:themeFillTint="7F"/>
      </w:tcPr>
    </w:tblStylePr>
  </w:style>
  <w:style w:type="table" w:styleId="MediumList1">
    <w:name w:val="Medium Lis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758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1B242A" w:themeColor="accent1"/>
        <w:bottom w:val="single" w:sz="8" w:space="0" w:color="1B242A" w:themeColor="accent1"/>
      </w:tblBorders>
    </w:tblPr>
    <w:tblStylePr w:type="firstRow">
      <w:rPr>
        <w:rFonts w:asciiTheme="majorHAnsi" w:eastAsiaTheme="majorEastAsia" w:hAnsiTheme="majorHAnsi" w:cstheme="majorBidi"/>
      </w:rPr>
      <w:tblPr/>
      <w:tcPr>
        <w:tcBorders>
          <w:top w:val="nil"/>
          <w:bottom w:val="single" w:sz="8" w:space="0" w:color="1B242A" w:themeColor="accent1"/>
        </w:tcBorders>
      </w:tcPr>
    </w:tblStylePr>
    <w:tblStylePr w:type="lastRow">
      <w:rPr>
        <w:b/>
        <w:bCs/>
        <w:color w:val="007586" w:themeColor="text2"/>
      </w:rPr>
      <w:tblPr/>
      <w:tcPr>
        <w:tcBorders>
          <w:top w:val="single" w:sz="8" w:space="0" w:color="1B242A" w:themeColor="accent1"/>
          <w:bottom w:val="single" w:sz="8" w:space="0" w:color="1B242A" w:themeColor="accent1"/>
        </w:tcBorders>
      </w:tcPr>
    </w:tblStylePr>
    <w:tblStylePr w:type="firstCol">
      <w:rPr>
        <w:b/>
        <w:bCs/>
      </w:rPr>
    </w:tblStylePr>
    <w:tblStylePr w:type="lastCol">
      <w:rPr>
        <w:b/>
        <w:bCs/>
      </w:rPr>
      <w:tblPr/>
      <w:tcPr>
        <w:tcBorders>
          <w:top w:val="single" w:sz="8" w:space="0" w:color="1B242A" w:themeColor="accent1"/>
          <w:bottom w:val="single" w:sz="8" w:space="0" w:color="1B242A" w:themeColor="accent1"/>
        </w:tcBorders>
      </w:tcPr>
    </w:tblStylePr>
    <w:tblStylePr w:type="band1Vert">
      <w:tblPr/>
      <w:tcPr>
        <w:shd w:val="clear" w:color="auto" w:fill="BCCAD4" w:themeFill="accent1" w:themeFillTint="3F"/>
      </w:tcPr>
    </w:tblStylePr>
    <w:tblStylePr w:type="band1Horz">
      <w:tblPr/>
      <w:tcPr>
        <w:shd w:val="clear" w:color="auto" w:fill="BCCAD4" w:themeFill="accent1" w:themeFillTint="3F"/>
      </w:tcPr>
    </w:tblStylePr>
  </w:style>
  <w:style w:type="table" w:styleId="MediumList1-Accent2">
    <w:name w:val="Medium List 1 Accent 2"/>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007586" w:themeColor="accent2"/>
        <w:bottom w:val="single" w:sz="8" w:space="0" w:color="007586" w:themeColor="accent2"/>
      </w:tblBorders>
    </w:tblPr>
    <w:tblStylePr w:type="firstRow">
      <w:rPr>
        <w:rFonts w:asciiTheme="majorHAnsi" w:eastAsiaTheme="majorEastAsia" w:hAnsiTheme="majorHAnsi" w:cstheme="majorBidi"/>
      </w:rPr>
      <w:tblPr/>
      <w:tcPr>
        <w:tcBorders>
          <w:top w:val="nil"/>
          <w:bottom w:val="single" w:sz="8" w:space="0" w:color="007586" w:themeColor="accent2"/>
        </w:tcBorders>
      </w:tcPr>
    </w:tblStylePr>
    <w:tblStylePr w:type="lastRow">
      <w:rPr>
        <w:b/>
        <w:bCs/>
        <w:color w:val="007586" w:themeColor="text2"/>
      </w:rPr>
      <w:tblPr/>
      <w:tcPr>
        <w:tcBorders>
          <w:top w:val="single" w:sz="8" w:space="0" w:color="007586" w:themeColor="accent2"/>
          <w:bottom w:val="single" w:sz="8" w:space="0" w:color="007586" w:themeColor="accent2"/>
        </w:tcBorders>
      </w:tcPr>
    </w:tblStylePr>
    <w:tblStylePr w:type="firstCol">
      <w:rPr>
        <w:b/>
        <w:bCs/>
      </w:rPr>
    </w:tblStylePr>
    <w:tblStylePr w:type="lastCol">
      <w:rPr>
        <w:b/>
        <w:bCs/>
      </w:rPr>
      <w:tblPr/>
      <w:tcPr>
        <w:tcBorders>
          <w:top w:val="single" w:sz="8" w:space="0" w:color="007586" w:themeColor="accent2"/>
          <w:bottom w:val="single" w:sz="8" w:space="0" w:color="007586" w:themeColor="accent2"/>
        </w:tcBorders>
      </w:tcPr>
    </w:tblStylePr>
    <w:tblStylePr w:type="band1Vert">
      <w:tblPr/>
      <w:tcPr>
        <w:shd w:val="clear" w:color="auto" w:fill="A2F2FF" w:themeFill="accent2" w:themeFillTint="3F"/>
      </w:tcPr>
    </w:tblStylePr>
    <w:tblStylePr w:type="band1Horz">
      <w:tblPr/>
      <w:tcPr>
        <w:shd w:val="clear" w:color="auto" w:fill="A2F2FF" w:themeFill="accent2" w:themeFillTint="3F"/>
      </w:tcPr>
    </w:tblStylePr>
  </w:style>
  <w:style w:type="table" w:styleId="MediumList1-Accent3">
    <w:name w:val="Medium List 1 Accent 3"/>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5AB9EB" w:themeColor="accent3"/>
        <w:bottom w:val="single" w:sz="8" w:space="0" w:color="5AB9EB" w:themeColor="accent3"/>
      </w:tblBorders>
    </w:tblPr>
    <w:tblStylePr w:type="firstRow">
      <w:rPr>
        <w:rFonts w:asciiTheme="majorHAnsi" w:eastAsiaTheme="majorEastAsia" w:hAnsiTheme="majorHAnsi" w:cstheme="majorBidi"/>
      </w:rPr>
      <w:tblPr/>
      <w:tcPr>
        <w:tcBorders>
          <w:top w:val="nil"/>
          <w:bottom w:val="single" w:sz="8" w:space="0" w:color="5AB9EB" w:themeColor="accent3"/>
        </w:tcBorders>
      </w:tcPr>
    </w:tblStylePr>
    <w:tblStylePr w:type="lastRow">
      <w:rPr>
        <w:b/>
        <w:bCs/>
        <w:color w:val="007586" w:themeColor="text2"/>
      </w:rPr>
      <w:tblPr/>
      <w:tcPr>
        <w:tcBorders>
          <w:top w:val="single" w:sz="8" w:space="0" w:color="5AB9EB" w:themeColor="accent3"/>
          <w:bottom w:val="single" w:sz="8" w:space="0" w:color="5AB9EB" w:themeColor="accent3"/>
        </w:tcBorders>
      </w:tcPr>
    </w:tblStylePr>
    <w:tblStylePr w:type="firstCol">
      <w:rPr>
        <w:b/>
        <w:bCs/>
      </w:rPr>
    </w:tblStylePr>
    <w:tblStylePr w:type="lastCol">
      <w:rPr>
        <w:b/>
        <w:bCs/>
      </w:rPr>
      <w:tblPr/>
      <w:tcPr>
        <w:tcBorders>
          <w:top w:val="single" w:sz="8" w:space="0" w:color="5AB9EB" w:themeColor="accent3"/>
          <w:bottom w:val="single" w:sz="8" w:space="0" w:color="5AB9EB" w:themeColor="accent3"/>
        </w:tcBorders>
      </w:tcPr>
    </w:tblStylePr>
    <w:tblStylePr w:type="band1Vert">
      <w:tblPr/>
      <w:tcPr>
        <w:shd w:val="clear" w:color="auto" w:fill="D5EDFA" w:themeFill="accent3" w:themeFillTint="3F"/>
      </w:tcPr>
    </w:tblStylePr>
    <w:tblStylePr w:type="band1Horz">
      <w:tblPr/>
      <w:tcPr>
        <w:shd w:val="clear" w:color="auto" w:fill="D5EDFA" w:themeFill="accent3" w:themeFillTint="3F"/>
      </w:tcPr>
    </w:tblStylePr>
  </w:style>
  <w:style w:type="table" w:styleId="MediumList1-Accent4">
    <w:name w:val="Medium List 1 Accent 4"/>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004C97" w:themeColor="accent4"/>
        <w:bottom w:val="single" w:sz="8" w:space="0" w:color="004C97" w:themeColor="accent4"/>
      </w:tblBorders>
    </w:tblPr>
    <w:tblStylePr w:type="firstRow">
      <w:rPr>
        <w:rFonts w:asciiTheme="majorHAnsi" w:eastAsiaTheme="majorEastAsia" w:hAnsiTheme="majorHAnsi" w:cstheme="majorBidi"/>
      </w:rPr>
      <w:tblPr/>
      <w:tcPr>
        <w:tcBorders>
          <w:top w:val="nil"/>
          <w:bottom w:val="single" w:sz="8" w:space="0" w:color="004C97" w:themeColor="accent4"/>
        </w:tcBorders>
      </w:tcPr>
    </w:tblStylePr>
    <w:tblStylePr w:type="lastRow">
      <w:rPr>
        <w:b/>
        <w:bCs/>
        <w:color w:val="007586" w:themeColor="text2"/>
      </w:rPr>
      <w:tblPr/>
      <w:tcPr>
        <w:tcBorders>
          <w:top w:val="single" w:sz="8" w:space="0" w:color="004C97" w:themeColor="accent4"/>
          <w:bottom w:val="single" w:sz="8" w:space="0" w:color="004C97" w:themeColor="accent4"/>
        </w:tcBorders>
      </w:tcPr>
    </w:tblStylePr>
    <w:tblStylePr w:type="firstCol">
      <w:rPr>
        <w:b/>
        <w:bCs/>
      </w:rPr>
    </w:tblStylePr>
    <w:tblStylePr w:type="lastCol">
      <w:rPr>
        <w:b/>
        <w:bCs/>
      </w:rPr>
      <w:tblPr/>
      <w:tcPr>
        <w:tcBorders>
          <w:top w:val="single" w:sz="8" w:space="0" w:color="004C97" w:themeColor="accent4"/>
          <w:bottom w:val="single" w:sz="8" w:space="0" w:color="004C97" w:themeColor="accent4"/>
        </w:tcBorders>
      </w:tcPr>
    </w:tblStylePr>
    <w:tblStylePr w:type="band1Vert">
      <w:tblPr/>
      <w:tcPr>
        <w:shd w:val="clear" w:color="auto" w:fill="A6D2FF" w:themeFill="accent4" w:themeFillTint="3F"/>
      </w:tcPr>
    </w:tblStylePr>
    <w:tblStylePr w:type="band1Horz">
      <w:tblPr/>
      <w:tcPr>
        <w:shd w:val="clear" w:color="auto" w:fill="A6D2FF" w:themeFill="accent4" w:themeFillTint="3F"/>
      </w:tcPr>
    </w:tblStylePr>
  </w:style>
  <w:style w:type="table" w:styleId="MediumList1-Accent5">
    <w:name w:val="Medium List 1 Accent 5"/>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5AAA64" w:themeColor="accent5"/>
        <w:bottom w:val="single" w:sz="8" w:space="0" w:color="5AAA64" w:themeColor="accent5"/>
      </w:tblBorders>
    </w:tblPr>
    <w:tblStylePr w:type="firstRow">
      <w:rPr>
        <w:rFonts w:asciiTheme="majorHAnsi" w:eastAsiaTheme="majorEastAsia" w:hAnsiTheme="majorHAnsi" w:cstheme="majorBidi"/>
      </w:rPr>
      <w:tblPr/>
      <w:tcPr>
        <w:tcBorders>
          <w:top w:val="nil"/>
          <w:bottom w:val="single" w:sz="8" w:space="0" w:color="5AAA64" w:themeColor="accent5"/>
        </w:tcBorders>
      </w:tcPr>
    </w:tblStylePr>
    <w:tblStylePr w:type="lastRow">
      <w:rPr>
        <w:b/>
        <w:bCs/>
        <w:color w:val="007586" w:themeColor="text2"/>
      </w:rPr>
      <w:tblPr/>
      <w:tcPr>
        <w:tcBorders>
          <w:top w:val="single" w:sz="8" w:space="0" w:color="5AAA64" w:themeColor="accent5"/>
          <w:bottom w:val="single" w:sz="8" w:space="0" w:color="5AAA64" w:themeColor="accent5"/>
        </w:tcBorders>
      </w:tcPr>
    </w:tblStylePr>
    <w:tblStylePr w:type="firstCol">
      <w:rPr>
        <w:b/>
        <w:bCs/>
      </w:rPr>
    </w:tblStylePr>
    <w:tblStylePr w:type="lastCol">
      <w:rPr>
        <w:b/>
        <w:bCs/>
      </w:rPr>
      <w:tblPr/>
      <w:tcPr>
        <w:tcBorders>
          <w:top w:val="single" w:sz="8" w:space="0" w:color="5AAA64" w:themeColor="accent5"/>
          <w:bottom w:val="single" w:sz="8" w:space="0" w:color="5AAA64" w:themeColor="accent5"/>
        </w:tcBorders>
      </w:tcPr>
    </w:tblStylePr>
    <w:tblStylePr w:type="band1Vert">
      <w:tblPr/>
      <w:tcPr>
        <w:shd w:val="clear" w:color="auto" w:fill="D6EAD8" w:themeFill="accent5" w:themeFillTint="3F"/>
      </w:tcPr>
    </w:tblStylePr>
    <w:tblStylePr w:type="band1Horz">
      <w:tblPr/>
      <w:tcPr>
        <w:shd w:val="clear" w:color="auto" w:fill="D6EAD8" w:themeFill="accent5" w:themeFillTint="3F"/>
      </w:tcPr>
    </w:tblStylePr>
  </w:style>
  <w:style w:type="table" w:styleId="MediumList1-Accent6">
    <w:name w:val="Medium List 1 Accent 6"/>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E6643C" w:themeColor="accent6"/>
        <w:bottom w:val="single" w:sz="8" w:space="0" w:color="E6643C" w:themeColor="accent6"/>
      </w:tblBorders>
    </w:tblPr>
    <w:tblStylePr w:type="firstRow">
      <w:rPr>
        <w:rFonts w:asciiTheme="majorHAnsi" w:eastAsiaTheme="majorEastAsia" w:hAnsiTheme="majorHAnsi" w:cstheme="majorBidi"/>
      </w:rPr>
      <w:tblPr/>
      <w:tcPr>
        <w:tcBorders>
          <w:top w:val="nil"/>
          <w:bottom w:val="single" w:sz="8" w:space="0" w:color="E6643C" w:themeColor="accent6"/>
        </w:tcBorders>
      </w:tcPr>
    </w:tblStylePr>
    <w:tblStylePr w:type="lastRow">
      <w:rPr>
        <w:b/>
        <w:bCs/>
        <w:color w:val="007586" w:themeColor="text2"/>
      </w:rPr>
      <w:tblPr/>
      <w:tcPr>
        <w:tcBorders>
          <w:top w:val="single" w:sz="8" w:space="0" w:color="E6643C" w:themeColor="accent6"/>
          <w:bottom w:val="single" w:sz="8" w:space="0" w:color="E6643C" w:themeColor="accent6"/>
        </w:tcBorders>
      </w:tcPr>
    </w:tblStylePr>
    <w:tblStylePr w:type="firstCol">
      <w:rPr>
        <w:b/>
        <w:bCs/>
      </w:rPr>
    </w:tblStylePr>
    <w:tblStylePr w:type="lastCol">
      <w:rPr>
        <w:b/>
        <w:bCs/>
      </w:rPr>
      <w:tblPr/>
      <w:tcPr>
        <w:tcBorders>
          <w:top w:val="single" w:sz="8" w:space="0" w:color="E6643C" w:themeColor="accent6"/>
          <w:bottom w:val="single" w:sz="8" w:space="0" w:color="E6643C" w:themeColor="accent6"/>
        </w:tcBorders>
      </w:tcPr>
    </w:tblStylePr>
    <w:tblStylePr w:type="band1Vert">
      <w:tblPr/>
      <w:tcPr>
        <w:shd w:val="clear" w:color="auto" w:fill="F8D8CE" w:themeFill="accent6" w:themeFillTint="3F"/>
      </w:tcPr>
    </w:tblStylePr>
    <w:tblStylePr w:type="band1Horz">
      <w:tblPr/>
      <w:tcPr>
        <w:shd w:val="clear" w:color="auto" w:fill="F8D8CE" w:themeFill="accent6" w:themeFillTint="3F"/>
      </w:tcPr>
    </w:tblStylePr>
  </w:style>
  <w:style w:type="table" w:styleId="MediumList2">
    <w:name w:val="Medium Lis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B242A" w:themeColor="accent1"/>
        <w:left w:val="single" w:sz="8" w:space="0" w:color="1B242A" w:themeColor="accent1"/>
        <w:bottom w:val="single" w:sz="8" w:space="0" w:color="1B242A" w:themeColor="accent1"/>
        <w:right w:val="single" w:sz="8" w:space="0" w:color="1B242A" w:themeColor="accent1"/>
      </w:tblBorders>
    </w:tblPr>
    <w:tblStylePr w:type="firstRow">
      <w:rPr>
        <w:sz w:val="24"/>
        <w:szCs w:val="24"/>
      </w:rPr>
      <w:tblPr/>
      <w:tcPr>
        <w:tcBorders>
          <w:top w:val="nil"/>
          <w:left w:val="nil"/>
          <w:bottom w:val="single" w:sz="24" w:space="0" w:color="1B242A" w:themeColor="accent1"/>
          <w:right w:val="nil"/>
          <w:insideH w:val="nil"/>
          <w:insideV w:val="nil"/>
        </w:tcBorders>
        <w:shd w:val="clear" w:color="auto" w:fill="FFFFFF" w:themeFill="background1"/>
      </w:tcPr>
    </w:tblStylePr>
    <w:tblStylePr w:type="lastRow">
      <w:tblPr/>
      <w:tcPr>
        <w:tcBorders>
          <w:top w:val="single" w:sz="8" w:space="0" w:color="1B242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B242A" w:themeColor="accent1"/>
          <w:insideH w:val="nil"/>
          <w:insideV w:val="nil"/>
        </w:tcBorders>
        <w:shd w:val="clear" w:color="auto" w:fill="FFFFFF" w:themeFill="background1"/>
      </w:tcPr>
    </w:tblStylePr>
    <w:tblStylePr w:type="lastCol">
      <w:tblPr/>
      <w:tcPr>
        <w:tcBorders>
          <w:top w:val="nil"/>
          <w:left w:val="single" w:sz="8" w:space="0" w:color="1B242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CCAD4" w:themeFill="accent1" w:themeFillTint="3F"/>
      </w:tcPr>
    </w:tblStylePr>
    <w:tblStylePr w:type="band1Horz">
      <w:tblPr/>
      <w:tcPr>
        <w:tcBorders>
          <w:top w:val="nil"/>
          <w:bottom w:val="nil"/>
          <w:insideH w:val="nil"/>
          <w:insideV w:val="nil"/>
        </w:tcBorders>
        <w:shd w:val="clear" w:color="auto" w:fill="BCCAD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586" w:themeColor="accent2"/>
        <w:left w:val="single" w:sz="8" w:space="0" w:color="007586" w:themeColor="accent2"/>
        <w:bottom w:val="single" w:sz="8" w:space="0" w:color="007586" w:themeColor="accent2"/>
        <w:right w:val="single" w:sz="8" w:space="0" w:color="007586" w:themeColor="accent2"/>
      </w:tblBorders>
    </w:tblPr>
    <w:tblStylePr w:type="firstRow">
      <w:rPr>
        <w:sz w:val="24"/>
        <w:szCs w:val="24"/>
      </w:rPr>
      <w:tblPr/>
      <w:tcPr>
        <w:tcBorders>
          <w:top w:val="nil"/>
          <w:left w:val="nil"/>
          <w:bottom w:val="single" w:sz="24" w:space="0" w:color="007586" w:themeColor="accent2"/>
          <w:right w:val="nil"/>
          <w:insideH w:val="nil"/>
          <w:insideV w:val="nil"/>
        </w:tcBorders>
        <w:shd w:val="clear" w:color="auto" w:fill="FFFFFF" w:themeFill="background1"/>
      </w:tcPr>
    </w:tblStylePr>
    <w:tblStylePr w:type="lastRow">
      <w:tblPr/>
      <w:tcPr>
        <w:tcBorders>
          <w:top w:val="single" w:sz="8" w:space="0" w:color="007586"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586" w:themeColor="accent2"/>
          <w:insideH w:val="nil"/>
          <w:insideV w:val="nil"/>
        </w:tcBorders>
        <w:shd w:val="clear" w:color="auto" w:fill="FFFFFF" w:themeFill="background1"/>
      </w:tcPr>
    </w:tblStylePr>
    <w:tblStylePr w:type="lastCol">
      <w:tblPr/>
      <w:tcPr>
        <w:tcBorders>
          <w:top w:val="nil"/>
          <w:left w:val="single" w:sz="8" w:space="0" w:color="00758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2F2FF" w:themeFill="accent2" w:themeFillTint="3F"/>
      </w:tcPr>
    </w:tblStylePr>
    <w:tblStylePr w:type="band1Horz">
      <w:tblPr/>
      <w:tcPr>
        <w:tcBorders>
          <w:top w:val="nil"/>
          <w:bottom w:val="nil"/>
          <w:insideH w:val="nil"/>
          <w:insideV w:val="nil"/>
        </w:tcBorders>
        <w:shd w:val="clear" w:color="auto" w:fill="A2F2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B9EB" w:themeColor="accent3"/>
        <w:left w:val="single" w:sz="8" w:space="0" w:color="5AB9EB" w:themeColor="accent3"/>
        <w:bottom w:val="single" w:sz="8" w:space="0" w:color="5AB9EB" w:themeColor="accent3"/>
        <w:right w:val="single" w:sz="8" w:space="0" w:color="5AB9EB" w:themeColor="accent3"/>
      </w:tblBorders>
    </w:tblPr>
    <w:tblStylePr w:type="firstRow">
      <w:rPr>
        <w:sz w:val="24"/>
        <w:szCs w:val="24"/>
      </w:rPr>
      <w:tblPr/>
      <w:tcPr>
        <w:tcBorders>
          <w:top w:val="nil"/>
          <w:left w:val="nil"/>
          <w:bottom w:val="single" w:sz="24" w:space="0" w:color="5AB9EB" w:themeColor="accent3"/>
          <w:right w:val="nil"/>
          <w:insideH w:val="nil"/>
          <w:insideV w:val="nil"/>
        </w:tcBorders>
        <w:shd w:val="clear" w:color="auto" w:fill="FFFFFF" w:themeFill="background1"/>
      </w:tcPr>
    </w:tblStylePr>
    <w:tblStylePr w:type="lastRow">
      <w:tblPr/>
      <w:tcPr>
        <w:tcBorders>
          <w:top w:val="single" w:sz="8" w:space="0" w:color="5AB9EB"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AB9EB" w:themeColor="accent3"/>
          <w:insideH w:val="nil"/>
          <w:insideV w:val="nil"/>
        </w:tcBorders>
        <w:shd w:val="clear" w:color="auto" w:fill="FFFFFF" w:themeFill="background1"/>
      </w:tcPr>
    </w:tblStylePr>
    <w:tblStylePr w:type="lastCol">
      <w:tblPr/>
      <w:tcPr>
        <w:tcBorders>
          <w:top w:val="nil"/>
          <w:left w:val="single" w:sz="8" w:space="0" w:color="5AB9EB"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EDFA" w:themeFill="accent3" w:themeFillTint="3F"/>
      </w:tcPr>
    </w:tblStylePr>
    <w:tblStylePr w:type="band1Horz">
      <w:tblPr/>
      <w:tcPr>
        <w:tcBorders>
          <w:top w:val="nil"/>
          <w:bottom w:val="nil"/>
          <w:insideH w:val="nil"/>
          <w:insideV w:val="nil"/>
        </w:tcBorders>
        <w:shd w:val="clear" w:color="auto" w:fill="D5ED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4C97" w:themeColor="accent4"/>
        <w:left w:val="single" w:sz="8" w:space="0" w:color="004C97" w:themeColor="accent4"/>
        <w:bottom w:val="single" w:sz="8" w:space="0" w:color="004C97" w:themeColor="accent4"/>
        <w:right w:val="single" w:sz="8" w:space="0" w:color="004C97" w:themeColor="accent4"/>
      </w:tblBorders>
    </w:tblPr>
    <w:tblStylePr w:type="firstRow">
      <w:rPr>
        <w:sz w:val="24"/>
        <w:szCs w:val="24"/>
      </w:rPr>
      <w:tblPr/>
      <w:tcPr>
        <w:tcBorders>
          <w:top w:val="nil"/>
          <w:left w:val="nil"/>
          <w:bottom w:val="single" w:sz="24" w:space="0" w:color="004C97" w:themeColor="accent4"/>
          <w:right w:val="nil"/>
          <w:insideH w:val="nil"/>
          <w:insideV w:val="nil"/>
        </w:tcBorders>
        <w:shd w:val="clear" w:color="auto" w:fill="FFFFFF" w:themeFill="background1"/>
      </w:tcPr>
    </w:tblStylePr>
    <w:tblStylePr w:type="lastRow">
      <w:tblPr/>
      <w:tcPr>
        <w:tcBorders>
          <w:top w:val="single" w:sz="8" w:space="0" w:color="004C9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4"/>
          <w:insideH w:val="nil"/>
          <w:insideV w:val="nil"/>
        </w:tcBorders>
        <w:shd w:val="clear" w:color="auto" w:fill="FFFFFF" w:themeFill="background1"/>
      </w:tcPr>
    </w:tblStylePr>
    <w:tblStylePr w:type="lastCol">
      <w:tblPr/>
      <w:tcPr>
        <w:tcBorders>
          <w:top w:val="nil"/>
          <w:left w:val="single" w:sz="8" w:space="0" w:color="004C9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4" w:themeFillTint="3F"/>
      </w:tcPr>
    </w:tblStylePr>
    <w:tblStylePr w:type="band1Horz">
      <w:tblPr/>
      <w:tcPr>
        <w:tcBorders>
          <w:top w:val="nil"/>
          <w:bottom w:val="nil"/>
          <w:insideH w:val="nil"/>
          <w:insideV w:val="nil"/>
        </w:tcBorders>
        <w:shd w:val="clear" w:color="auto" w:fill="A6D2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AA64" w:themeColor="accent5"/>
        <w:left w:val="single" w:sz="8" w:space="0" w:color="5AAA64" w:themeColor="accent5"/>
        <w:bottom w:val="single" w:sz="8" w:space="0" w:color="5AAA64" w:themeColor="accent5"/>
        <w:right w:val="single" w:sz="8" w:space="0" w:color="5AAA64" w:themeColor="accent5"/>
      </w:tblBorders>
    </w:tblPr>
    <w:tblStylePr w:type="firstRow">
      <w:rPr>
        <w:sz w:val="24"/>
        <w:szCs w:val="24"/>
      </w:rPr>
      <w:tblPr/>
      <w:tcPr>
        <w:tcBorders>
          <w:top w:val="nil"/>
          <w:left w:val="nil"/>
          <w:bottom w:val="single" w:sz="24" w:space="0" w:color="5AAA64" w:themeColor="accent5"/>
          <w:right w:val="nil"/>
          <w:insideH w:val="nil"/>
          <w:insideV w:val="nil"/>
        </w:tcBorders>
        <w:shd w:val="clear" w:color="auto" w:fill="FFFFFF" w:themeFill="background1"/>
      </w:tcPr>
    </w:tblStylePr>
    <w:tblStylePr w:type="lastRow">
      <w:tblPr/>
      <w:tcPr>
        <w:tcBorders>
          <w:top w:val="single" w:sz="8" w:space="0" w:color="5AAA6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AAA64" w:themeColor="accent5"/>
          <w:insideH w:val="nil"/>
          <w:insideV w:val="nil"/>
        </w:tcBorders>
        <w:shd w:val="clear" w:color="auto" w:fill="FFFFFF" w:themeFill="background1"/>
      </w:tcPr>
    </w:tblStylePr>
    <w:tblStylePr w:type="lastCol">
      <w:tblPr/>
      <w:tcPr>
        <w:tcBorders>
          <w:top w:val="nil"/>
          <w:left w:val="single" w:sz="8" w:space="0" w:color="5AAA6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AD8" w:themeFill="accent5" w:themeFillTint="3F"/>
      </w:tcPr>
    </w:tblStylePr>
    <w:tblStylePr w:type="band1Horz">
      <w:tblPr/>
      <w:tcPr>
        <w:tcBorders>
          <w:top w:val="nil"/>
          <w:bottom w:val="nil"/>
          <w:insideH w:val="nil"/>
          <w:insideV w:val="nil"/>
        </w:tcBorders>
        <w:shd w:val="clear" w:color="auto" w:fill="D6EAD8"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6643C" w:themeColor="accent6"/>
        <w:left w:val="single" w:sz="8" w:space="0" w:color="E6643C" w:themeColor="accent6"/>
        <w:bottom w:val="single" w:sz="8" w:space="0" w:color="E6643C" w:themeColor="accent6"/>
        <w:right w:val="single" w:sz="8" w:space="0" w:color="E6643C" w:themeColor="accent6"/>
      </w:tblBorders>
    </w:tblPr>
    <w:tblStylePr w:type="firstRow">
      <w:rPr>
        <w:sz w:val="24"/>
        <w:szCs w:val="24"/>
      </w:rPr>
      <w:tblPr/>
      <w:tcPr>
        <w:tcBorders>
          <w:top w:val="nil"/>
          <w:left w:val="nil"/>
          <w:bottom w:val="single" w:sz="24" w:space="0" w:color="E6643C" w:themeColor="accent6"/>
          <w:right w:val="nil"/>
          <w:insideH w:val="nil"/>
          <w:insideV w:val="nil"/>
        </w:tcBorders>
        <w:shd w:val="clear" w:color="auto" w:fill="FFFFFF" w:themeFill="background1"/>
      </w:tcPr>
    </w:tblStylePr>
    <w:tblStylePr w:type="lastRow">
      <w:tblPr/>
      <w:tcPr>
        <w:tcBorders>
          <w:top w:val="single" w:sz="8" w:space="0" w:color="E6643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6643C" w:themeColor="accent6"/>
          <w:insideH w:val="nil"/>
          <w:insideV w:val="nil"/>
        </w:tcBorders>
        <w:shd w:val="clear" w:color="auto" w:fill="FFFFFF" w:themeFill="background1"/>
      </w:tcPr>
    </w:tblStylePr>
    <w:tblStylePr w:type="lastCol">
      <w:tblPr/>
      <w:tcPr>
        <w:tcBorders>
          <w:top w:val="nil"/>
          <w:left w:val="single" w:sz="8" w:space="0" w:color="E6643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D8CE" w:themeFill="accent6" w:themeFillTint="3F"/>
      </w:tcPr>
    </w:tblStylePr>
    <w:tblStylePr w:type="band1Horz">
      <w:tblPr/>
      <w:tcPr>
        <w:tcBorders>
          <w:top w:val="nil"/>
          <w:bottom w:val="nil"/>
          <w:insideH w:val="nil"/>
          <w:insideV w:val="nil"/>
        </w:tcBorders>
        <w:shd w:val="clear" w:color="auto" w:fill="F8D8CE"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294A5A"/>
    <w:pPr>
      <w:spacing w:before="0" w:after="0" w:line="240" w:lineRule="auto"/>
    </w:pPr>
    <w:tblPr>
      <w:tblStyleRowBandSize w:val="1"/>
      <w:tblStyleColBandSize w:val="1"/>
      <w:tblBorders>
        <w:top w:val="single" w:sz="8" w:space="0" w:color="465D6D" w:themeColor="accent1" w:themeTint="BF"/>
        <w:left w:val="single" w:sz="8" w:space="0" w:color="465D6D" w:themeColor="accent1" w:themeTint="BF"/>
        <w:bottom w:val="single" w:sz="8" w:space="0" w:color="465D6D" w:themeColor="accent1" w:themeTint="BF"/>
        <w:right w:val="single" w:sz="8" w:space="0" w:color="465D6D" w:themeColor="accent1" w:themeTint="BF"/>
        <w:insideH w:val="single" w:sz="8" w:space="0" w:color="465D6D" w:themeColor="accent1" w:themeTint="BF"/>
      </w:tblBorders>
    </w:tblPr>
    <w:tblStylePr w:type="firstRow">
      <w:pPr>
        <w:spacing w:before="0" w:after="0" w:line="240" w:lineRule="auto"/>
      </w:pPr>
      <w:rPr>
        <w:b/>
        <w:bCs/>
        <w:color w:val="FFFFFF" w:themeColor="background1"/>
      </w:rPr>
      <w:tblPr/>
      <w:tcPr>
        <w:tcBorders>
          <w:top w:val="single" w:sz="8" w:space="0" w:color="465D6D" w:themeColor="accent1" w:themeTint="BF"/>
          <w:left w:val="single" w:sz="8" w:space="0" w:color="465D6D" w:themeColor="accent1" w:themeTint="BF"/>
          <w:bottom w:val="single" w:sz="8" w:space="0" w:color="465D6D" w:themeColor="accent1" w:themeTint="BF"/>
          <w:right w:val="single" w:sz="8" w:space="0" w:color="465D6D" w:themeColor="accent1" w:themeTint="BF"/>
          <w:insideH w:val="nil"/>
          <w:insideV w:val="nil"/>
        </w:tcBorders>
        <w:shd w:val="clear" w:color="auto" w:fill="1B242A" w:themeFill="accent1"/>
      </w:tcPr>
    </w:tblStylePr>
    <w:tblStylePr w:type="lastRow">
      <w:pPr>
        <w:spacing w:before="0" w:after="0" w:line="240" w:lineRule="auto"/>
      </w:pPr>
      <w:rPr>
        <w:b/>
        <w:bCs/>
      </w:rPr>
      <w:tblPr/>
      <w:tcPr>
        <w:tcBorders>
          <w:top w:val="double" w:sz="6" w:space="0" w:color="465D6D" w:themeColor="accent1" w:themeTint="BF"/>
          <w:left w:val="single" w:sz="8" w:space="0" w:color="465D6D" w:themeColor="accent1" w:themeTint="BF"/>
          <w:bottom w:val="single" w:sz="8" w:space="0" w:color="465D6D" w:themeColor="accent1" w:themeTint="BF"/>
          <w:right w:val="single" w:sz="8" w:space="0" w:color="465D6D" w:themeColor="accent1" w:themeTint="BF"/>
          <w:insideH w:val="nil"/>
          <w:insideV w:val="nil"/>
        </w:tcBorders>
      </w:tcPr>
    </w:tblStylePr>
    <w:tblStylePr w:type="firstCol">
      <w:rPr>
        <w:b/>
        <w:bCs/>
      </w:rPr>
    </w:tblStylePr>
    <w:tblStylePr w:type="lastCol">
      <w:rPr>
        <w:b/>
        <w:bCs/>
      </w:rPr>
    </w:tblStylePr>
    <w:tblStylePr w:type="band1Vert">
      <w:tblPr/>
      <w:tcPr>
        <w:shd w:val="clear" w:color="auto" w:fill="BCCAD4" w:themeFill="accent1" w:themeFillTint="3F"/>
      </w:tcPr>
    </w:tblStylePr>
    <w:tblStylePr w:type="band1Horz">
      <w:tblPr/>
      <w:tcPr>
        <w:tcBorders>
          <w:insideH w:val="nil"/>
          <w:insideV w:val="nil"/>
        </w:tcBorders>
        <w:shd w:val="clear" w:color="auto" w:fill="BCCAD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294A5A"/>
    <w:pPr>
      <w:spacing w:before="0" w:after="0" w:line="240" w:lineRule="auto"/>
    </w:pPr>
    <w:tblPr>
      <w:tblStyleRowBandSize w:val="1"/>
      <w:tblStyleColBandSize w:val="1"/>
      <w:tblBorders>
        <w:top w:val="single" w:sz="8" w:space="0" w:color="00C6E4" w:themeColor="accent2" w:themeTint="BF"/>
        <w:left w:val="single" w:sz="8" w:space="0" w:color="00C6E4" w:themeColor="accent2" w:themeTint="BF"/>
        <w:bottom w:val="single" w:sz="8" w:space="0" w:color="00C6E4" w:themeColor="accent2" w:themeTint="BF"/>
        <w:right w:val="single" w:sz="8" w:space="0" w:color="00C6E4" w:themeColor="accent2" w:themeTint="BF"/>
        <w:insideH w:val="single" w:sz="8" w:space="0" w:color="00C6E4" w:themeColor="accent2" w:themeTint="BF"/>
      </w:tblBorders>
    </w:tblPr>
    <w:tblStylePr w:type="firstRow">
      <w:pPr>
        <w:spacing w:before="0" w:after="0" w:line="240" w:lineRule="auto"/>
      </w:pPr>
      <w:rPr>
        <w:b/>
        <w:bCs/>
        <w:color w:val="FFFFFF" w:themeColor="background1"/>
      </w:rPr>
      <w:tblPr/>
      <w:tcPr>
        <w:tcBorders>
          <w:top w:val="single" w:sz="8" w:space="0" w:color="00C6E4" w:themeColor="accent2" w:themeTint="BF"/>
          <w:left w:val="single" w:sz="8" w:space="0" w:color="00C6E4" w:themeColor="accent2" w:themeTint="BF"/>
          <w:bottom w:val="single" w:sz="8" w:space="0" w:color="00C6E4" w:themeColor="accent2" w:themeTint="BF"/>
          <w:right w:val="single" w:sz="8" w:space="0" w:color="00C6E4" w:themeColor="accent2" w:themeTint="BF"/>
          <w:insideH w:val="nil"/>
          <w:insideV w:val="nil"/>
        </w:tcBorders>
        <w:shd w:val="clear" w:color="auto" w:fill="007586" w:themeFill="accent2"/>
      </w:tcPr>
    </w:tblStylePr>
    <w:tblStylePr w:type="lastRow">
      <w:pPr>
        <w:spacing w:before="0" w:after="0" w:line="240" w:lineRule="auto"/>
      </w:pPr>
      <w:rPr>
        <w:b/>
        <w:bCs/>
      </w:rPr>
      <w:tblPr/>
      <w:tcPr>
        <w:tcBorders>
          <w:top w:val="double" w:sz="6" w:space="0" w:color="00C6E4" w:themeColor="accent2" w:themeTint="BF"/>
          <w:left w:val="single" w:sz="8" w:space="0" w:color="00C6E4" w:themeColor="accent2" w:themeTint="BF"/>
          <w:bottom w:val="single" w:sz="8" w:space="0" w:color="00C6E4" w:themeColor="accent2" w:themeTint="BF"/>
          <w:right w:val="single" w:sz="8" w:space="0" w:color="00C6E4" w:themeColor="accent2" w:themeTint="BF"/>
          <w:insideH w:val="nil"/>
          <w:insideV w:val="nil"/>
        </w:tcBorders>
      </w:tcPr>
    </w:tblStylePr>
    <w:tblStylePr w:type="firstCol">
      <w:rPr>
        <w:b/>
        <w:bCs/>
      </w:rPr>
    </w:tblStylePr>
    <w:tblStylePr w:type="lastCol">
      <w:rPr>
        <w:b/>
        <w:bCs/>
      </w:rPr>
    </w:tblStylePr>
    <w:tblStylePr w:type="band1Vert">
      <w:tblPr/>
      <w:tcPr>
        <w:shd w:val="clear" w:color="auto" w:fill="A2F2FF" w:themeFill="accent2" w:themeFillTint="3F"/>
      </w:tcPr>
    </w:tblStylePr>
    <w:tblStylePr w:type="band1Horz">
      <w:tblPr/>
      <w:tcPr>
        <w:tcBorders>
          <w:insideH w:val="nil"/>
          <w:insideV w:val="nil"/>
        </w:tcBorders>
        <w:shd w:val="clear" w:color="auto" w:fill="A2F2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294A5A"/>
    <w:pPr>
      <w:spacing w:before="0" w:after="0" w:line="240" w:lineRule="auto"/>
    </w:pPr>
    <w:tblPr>
      <w:tblStyleRowBandSize w:val="1"/>
      <w:tblStyleColBandSize w:val="1"/>
      <w:tblBorders>
        <w:top w:val="single" w:sz="8" w:space="0" w:color="83CAF0" w:themeColor="accent3" w:themeTint="BF"/>
        <w:left w:val="single" w:sz="8" w:space="0" w:color="83CAF0" w:themeColor="accent3" w:themeTint="BF"/>
        <w:bottom w:val="single" w:sz="8" w:space="0" w:color="83CAF0" w:themeColor="accent3" w:themeTint="BF"/>
        <w:right w:val="single" w:sz="8" w:space="0" w:color="83CAF0" w:themeColor="accent3" w:themeTint="BF"/>
        <w:insideH w:val="single" w:sz="8" w:space="0" w:color="83CAF0" w:themeColor="accent3" w:themeTint="BF"/>
      </w:tblBorders>
    </w:tblPr>
    <w:tblStylePr w:type="firstRow">
      <w:pPr>
        <w:spacing w:before="0" w:after="0" w:line="240" w:lineRule="auto"/>
      </w:pPr>
      <w:rPr>
        <w:b/>
        <w:bCs/>
        <w:color w:val="FFFFFF" w:themeColor="background1"/>
      </w:rPr>
      <w:tblPr/>
      <w:tcPr>
        <w:tcBorders>
          <w:top w:val="single" w:sz="8" w:space="0" w:color="83CAF0" w:themeColor="accent3" w:themeTint="BF"/>
          <w:left w:val="single" w:sz="8" w:space="0" w:color="83CAF0" w:themeColor="accent3" w:themeTint="BF"/>
          <w:bottom w:val="single" w:sz="8" w:space="0" w:color="83CAF0" w:themeColor="accent3" w:themeTint="BF"/>
          <w:right w:val="single" w:sz="8" w:space="0" w:color="83CAF0" w:themeColor="accent3" w:themeTint="BF"/>
          <w:insideH w:val="nil"/>
          <w:insideV w:val="nil"/>
        </w:tcBorders>
        <w:shd w:val="clear" w:color="auto" w:fill="5AB9EB" w:themeFill="accent3"/>
      </w:tcPr>
    </w:tblStylePr>
    <w:tblStylePr w:type="lastRow">
      <w:pPr>
        <w:spacing w:before="0" w:after="0" w:line="240" w:lineRule="auto"/>
      </w:pPr>
      <w:rPr>
        <w:b/>
        <w:bCs/>
      </w:rPr>
      <w:tblPr/>
      <w:tcPr>
        <w:tcBorders>
          <w:top w:val="double" w:sz="6" w:space="0" w:color="83CAF0" w:themeColor="accent3" w:themeTint="BF"/>
          <w:left w:val="single" w:sz="8" w:space="0" w:color="83CAF0" w:themeColor="accent3" w:themeTint="BF"/>
          <w:bottom w:val="single" w:sz="8" w:space="0" w:color="83CAF0" w:themeColor="accent3" w:themeTint="BF"/>
          <w:right w:val="single" w:sz="8" w:space="0" w:color="83CAF0"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EDFA" w:themeFill="accent3" w:themeFillTint="3F"/>
      </w:tcPr>
    </w:tblStylePr>
    <w:tblStylePr w:type="band1Horz">
      <w:tblPr/>
      <w:tcPr>
        <w:tcBorders>
          <w:insideH w:val="nil"/>
          <w:insideV w:val="nil"/>
        </w:tcBorders>
        <w:shd w:val="clear" w:color="auto" w:fill="D5ED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294A5A"/>
    <w:pPr>
      <w:spacing w:before="0" w:after="0" w:line="240" w:lineRule="auto"/>
    </w:pPr>
    <w:tblPr>
      <w:tblStyleRowBandSize w:val="1"/>
      <w:tblStyleColBandSize w:val="1"/>
      <w:tblBorders>
        <w:top w:val="single" w:sz="8" w:space="0" w:color="0078F1" w:themeColor="accent4" w:themeTint="BF"/>
        <w:left w:val="single" w:sz="8" w:space="0" w:color="0078F1" w:themeColor="accent4" w:themeTint="BF"/>
        <w:bottom w:val="single" w:sz="8" w:space="0" w:color="0078F1" w:themeColor="accent4" w:themeTint="BF"/>
        <w:right w:val="single" w:sz="8" w:space="0" w:color="0078F1" w:themeColor="accent4" w:themeTint="BF"/>
        <w:insideH w:val="single" w:sz="8" w:space="0" w:color="0078F1" w:themeColor="accent4" w:themeTint="BF"/>
      </w:tblBorders>
    </w:tblPr>
    <w:tblStylePr w:type="firstRow">
      <w:pPr>
        <w:spacing w:before="0" w:after="0" w:line="240" w:lineRule="auto"/>
      </w:pPr>
      <w:rPr>
        <w:b/>
        <w:bCs/>
        <w:color w:val="FFFFFF" w:themeColor="background1"/>
      </w:rPr>
      <w:tblPr/>
      <w:tcPr>
        <w:tcBorders>
          <w:top w:val="single" w:sz="8" w:space="0" w:color="0078F1" w:themeColor="accent4" w:themeTint="BF"/>
          <w:left w:val="single" w:sz="8" w:space="0" w:color="0078F1" w:themeColor="accent4" w:themeTint="BF"/>
          <w:bottom w:val="single" w:sz="8" w:space="0" w:color="0078F1" w:themeColor="accent4" w:themeTint="BF"/>
          <w:right w:val="single" w:sz="8" w:space="0" w:color="0078F1" w:themeColor="accent4" w:themeTint="BF"/>
          <w:insideH w:val="nil"/>
          <w:insideV w:val="nil"/>
        </w:tcBorders>
        <w:shd w:val="clear" w:color="auto" w:fill="004C97" w:themeFill="accent4"/>
      </w:tcPr>
    </w:tblStylePr>
    <w:tblStylePr w:type="lastRow">
      <w:pPr>
        <w:spacing w:before="0" w:after="0" w:line="240" w:lineRule="auto"/>
      </w:pPr>
      <w:rPr>
        <w:b/>
        <w:bCs/>
      </w:rPr>
      <w:tblPr/>
      <w:tcPr>
        <w:tcBorders>
          <w:top w:val="double" w:sz="6" w:space="0" w:color="0078F1" w:themeColor="accent4" w:themeTint="BF"/>
          <w:left w:val="single" w:sz="8" w:space="0" w:color="0078F1" w:themeColor="accent4" w:themeTint="BF"/>
          <w:bottom w:val="single" w:sz="8" w:space="0" w:color="0078F1" w:themeColor="accent4" w:themeTint="BF"/>
          <w:right w:val="single" w:sz="8" w:space="0" w:color="0078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4" w:themeFillTint="3F"/>
      </w:tcPr>
    </w:tblStylePr>
    <w:tblStylePr w:type="band1Horz">
      <w:tblPr/>
      <w:tcPr>
        <w:tcBorders>
          <w:insideH w:val="nil"/>
          <w:insideV w:val="nil"/>
        </w:tcBorders>
        <w:shd w:val="clear" w:color="auto" w:fill="A6D2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294A5A"/>
    <w:pPr>
      <w:spacing w:before="0" w:after="0" w:line="240" w:lineRule="auto"/>
    </w:pPr>
    <w:tblPr>
      <w:tblStyleRowBandSize w:val="1"/>
      <w:tblStyleColBandSize w:val="1"/>
      <w:tblBorders>
        <w:top w:val="single" w:sz="8" w:space="0" w:color="83BF8A" w:themeColor="accent5" w:themeTint="BF"/>
        <w:left w:val="single" w:sz="8" w:space="0" w:color="83BF8A" w:themeColor="accent5" w:themeTint="BF"/>
        <w:bottom w:val="single" w:sz="8" w:space="0" w:color="83BF8A" w:themeColor="accent5" w:themeTint="BF"/>
        <w:right w:val="single" w:sz="8" w:space="0" w:color="83BF8A" w:themeColor="accent5" w:themeTint="BF"/>
        <w:insideH w:val="single" w:sz="8" w:space="0" w:color="83BF8A" w:themeColor="accent5" w:themeTint="BF"/>
      </w:tblBorders>
    </w:tblPr>
    <w:tblStylePr w:type="firstRow">
      <w:pPr>
        <w:spacing w:before="0" w:after="0" w:line="240" w:lineRule="auto"/>
      </w:pPr>
      <w:rPr>
        <w:b/>
        <w:bCs/>
        <w:color w:val="FFFFFF" w:themeColor="background1"/>
      </w:rPr>
      <w:tblPr/>
      <w:tcPr>
        <w:tcBorders>
          <w:top w:val="single" w:sz="8" w:space="0" w:color="83BF8A" w:themeColor="accent5" w:themeTint="BF"/>
          <w:left w:val="single" w:sz="8" w:space="0" w:color="83BF8A" w:themeColor="accent5" w:themeTint="BF"/>
          <w:bottom w:val="single" w:sz="8" w:space="0" w:color="83BF8A" w:themeColor="accent5" w:themeTint="BF"/>
          <w:right w:val="single" w:sz="8" w:space="0" w:color="83BF8A" w:themeColor="accent5" w:themeTint="BF"/>
          <w:insideH w:val="nil"/>
          <w:insideV w:val="nil"/>
        </w:tcBorders>
        <w:shd w:val="clear" w:color="auto" w:fill="5AAA64" w:themeFill="accent5"/>
      </w:tcPr>
    </w:tblStylePr>
    <w:tblStylePr w:type="lastRow">
      <w:pPr>
        <w:spacing w:before="0" w:after="0" w:line="240" w:lineRule="auto"/>
      </w:pPr>
      <w:rPr>
        <w:b/>
        <w:bCs/>
      </w:rPr>
      <w:tblPr/>
      <w:tcPr>
        <w:tcBorders>
          <w:top w:val="double" w:sz="6" w:space="0" w:color="83BF8A" w:themeColor="accent5" w:themeTint="BF"/>
          <w:left w:val="single" w:sz="8" w:space="0" w:color="83BF8A" w:themeColor="accent5" w:themeTint="BF"/>
          <w:bottom w:val="single" w:sz="8" w:space="0" w:color="83BF8A" w:themeColor="accent5" w:themeTint="BF"/>
          <w:right w:val="single" w:sz="8" w:space="0" w:color="83BF8A"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AD8" w:themeFill="accent5" w:themeFillTint="3F"/>
      </w:tcPr>
    </w:tblStylePr>
    <w:tblStylePr w:type="band1Horz">
      <w:tblPr/>
      <w:tcPr>
        <w:tcBorders>
          <w:insideH w:val="nil"/>
          <w:insideV w:val="nil"/>
        </w:tcBorders>
        <w:shd w:val="clear" w:color="auto" w:fill="D6EAD8"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294A5A"/>
    <w:pPr>
      <w:spacing w:before="0" w:after="0" w:line="240" w:lineRule="auto"/>
    </w:pPr>
    <w:tblPr>
      <w:tblStyleRowBandSize w:val="1"/>
      <w:tblStyleColBandSize w:val="1"/>
      <w:tblBorders>
        <w:top w:val="single" w:sz="8" w:space="0" w:color="EC8A6C" w:themeColor="accent6" w:themeTint="BF"/>
        <w:left w:val="single" w:sz="8" w:space="0" w:color="EC8A6C" w:themeColor="accent6" w:themeTint="BF"/>
        <w:bottom w:val="single" w:sz="8" w:space="0" w:color="EC8A6C" w:themeColor="accent6" w:themeTint="BF"/>
        <w:right w:val="single" w:sz="8" w:space="0" w:color="EC8A6C" w:themeColor="accent6" w:themeTint="BF"/>
        <w:insideH w:val="single" w:sz="8" w:space="0" w:color="EC8A6C" w:themeColor="accent6" w:themeTint="BF"/>
      </w:tblBorders>
    </w:tblPr>
    <w:tblStylePr w:type="firstRow">
      <w:pPr>
        <w:spacing w:before="0" w:after="0" w:line="240" w:lineRule="auto"/>
      </w:pPr>
      <w:rPr>
        <w:b/>
        <w:bCs/>
        <w:color w:val="FFFFFF" w:themeColor="background1"/>
      </w:rPr>
      <w:tblPr/>
      <w:tcPr>
        <w:tcBorders>
          <w:top w:val="single" w:sz="8" w:space="0" w:color="EC8A6C" w:themeColor="accent6" w:themeTint="BF"/>
          <w:left w:val="single" w:sz="8" w:space="0" w:color="EC8A6C" w:themeColor="accent6" w:themeTint="BF"/>
          <w:bottom w:val="single" w:sz="8" w:space="0" w:color="EC8A6C" w:themeColor="accent6" w:themeTint="BF"/>
          <w:right w:val="single" w:sz="8" w:space="0" w:color="EC8A6C" w:themeColor="accent6" w:themeTint="BF"/>
          <w:insideH w:val="nil"/>
          <w:insideV w:val="nil"/>
        </w:tcBorders>
        <w:shd w:val="clear" w:color="auto" w:fill="E6643C" w:themeFill="accent6"/>
      </w:tcPr>
    </w:tblStylePr>
    <w:tblStylePr w:type="lastRow">
      <w:pPr>
        <w:spacing w:before="0" w:after="0" w:line="240" w:lineRule="auto"/>
      </w:pPr>
      <w:rPr>
        <w:b/>
        <w:bCs/>
      </w:rPr>
      <w:tblPr/>
      <w:tcPr>
        <w:tcBorders>
          <w:top w:val="double" w:sz="6" w:space="0" w:color="EC8A6C" w:themeColor="accent6" w:themeTint="BF"/>
          <w:left w:val="single" w:sz="8" w:space="0" w:color="EC8A6C" w:themeColor="accent6" w:themeTint="BF"/>
          <w:bottom w:val="single" w:sz="8" w:space="0" w:color="EC8A6C" w:themeColor="accent6" w:themeTint="BF"/>
          <w:right w:val="single" w:sz="8" w:space="0" w:color="EC8A6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8D8CE" w:themeFill="accent6" w:themeFillTint="3F"/>
      </w:tcPr>
    </w:tblStylePr>
    <w:tblStylePr w:type="band1Horz">
      <w:tblPr/>
      <w:tcPr>
        <w:tcBorders>
          <w:insideH w:val="nil"/>
          <w:insideV w:val="nil"/>
        </w:tcBorders>
        <w:shd w:val="clear" w:color="auto" w:fill="F8D8CE"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B242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B242A" w:themeFill="accent1"/>
      </w:tcPr>
    </w:tblStylePr>
    <w:tblStylePr w:type="lastCol">
      <w:rPr>
        <w:b/>
        <w:bCs/>
        <w:color w:val="FFFFFF" w:themeColor="background1"/>
      </w:rPr>
      <w:tblPr/>
      <w:tcPr>
        <w:tcBorders>
          <w:left w:val="nil"/>
          <w:right w:val="nil"/>
          <w:insideH w:val="nil"/>
          <w:insideV w:val="nil"/>
        </w:tcBorders>
        <w:shd w:val="clear" w:color="auto" w:fill="1B242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58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586" w:themeFill="accent2"/>
      </w:tcPr>
    </w:tblStylePr>
    <w:tblStylePr w:type="lastCol">
      <w:rPr>
        <w:b/>
        <w:bCs/>
        <w:color w:val="FFFFFF" w:themeColor="background1"/>
      </w:rPr>
      <w:tblPr/>
      <w:tcPr>
        <w:tcBorders>
          <w:left w:val="nil"/>
          <w:right w:val="nil"/>
          <w:insideH w:val="nil"/>
          <w:insideV w:val="nil"/>
        </w:tcBorders>
        <w:shd w:val="clear" w:color="auto" w:fill="00758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AB9E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AB9EB" w:themeFill="accent3"/>
      </w:tcPr>
    </w:tblStylePr>
    <w:tblStylePr w:type="lastCol">
      <w:rPr>
        <w:b/>
        <w:bCs/>
        <w:color w:val="FFFFFF" w:themeColor="background1"/>
      </w:rPr>
      <w:tblPr/>
      <w:tcPr>
        <w:tcBorders>
          <w:left w:val="nil"/>
          <w:right w:val="nil"/>
          <w:insideH w:val="nil"/>
          <w:insideV w:val="nil"/>
        </w:tcBorders>
        <w:shd w:val="clear" w:color="auto" w:fill="5AB9E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4"/>
      </w:tcPr>
    </w:tblStylePr>
    <w:tblStylePr w:type="lastCol">
      <w:rPr>
        <w:b/>
        <w:bCs/>
        <w:color w:val="FFFFFF" w:themeColor="background1"/>
      </w:rPr>
      <w:tblPr/>
      <w:tcPr>
        <w:tcBorders>
          <w:left w:val="nil"/>
          <w:right w:val="nil"/>
          <w:insideH w:val="nil"/>
          <w:insideV w:val="nil"/>
        </w:tcBorders>
        <w:shd w:val="clear" w:color="auto" w:fill="004C9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AAA6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AAA64" w:themeFill="accent5"/>
      </w:tcPr>
    </w:tblStylePr>
    <w:tblStylePr w:type="lastCol">
      <w:rPr>
        <w:b/>
        <w:bCs/>
        <w:color w:val="FFFFFF" w:themeColor="background1"/>
      </w:rPr>
      <w:tblPr/>
      <w:tcPr>
        <w:tcBorders>
          <w:left w:val="nil"/>
          <w:right w:val="nil"/>
          <w:insideH w:val="nil"/>
          <w:insideV w:val="nil"/>
        </w:tcBorders>
        <w:shd w:val="clear" w:color="auto" w:fill="5AAA6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6643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6643C" w:themeFill="accent6"/>
      </w:tcPr>
    </w:tblStylePr>
    <w:tblStylePr w:type="lastCol">
      <w:rPr>
        <w:b/>
        <w:bCs/>
        <w:color w:val="FFFFFF" w:themeColor="background1"/>
      </w:rPr>
      <w:tblPr/>
      <w:tcPr>
        <w:tcBorders>
          <w:left w:val="nil"/>
          <w:right w:val="nil"/>
          <w:insideH w:val="nil"/>
          <w:insideV w:val="nil"/>
        </w:tcBorders>
        <w:shd w:val="clear" w:color="auto" w:fill="E6643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294A5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294A5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294A5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294A5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294A5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semiHidden/>
    <w:rsid w:val="00294A5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CVpullouttext">
    <w:name w:val="SCV pullout text"/>
    <w:basedOn w:val="SCVbody"/>
    <w:uiPriority w:val="13"/>
    <w:qFormat/>
    <w:rsid w:val="004D7778"/>
    <w:pPr>
      <w:spacing w:after="120"/>
    </w:pPr>
    <w:rPr>
      <w:color w:val="007586" w:themeColor="text2"/>
    </w:rPr>
  </w:style>
  <w:style w:type="paragraph" w:customStyle="1" w:styleId="SCVpulloutheading">
    <w:name w:val="SCV pullout heading"/>
    <w:basedOn w:val="SCVpullouttext"/>
    <w:next w:val="SCVpullouttext"/>
    <w:uiPriority w:val="13"/>
    <w:qFormat/>
    <w:rsid w:val="005C04F0"/>
    <w:pPr>
      <w:keepNext/>
      <w:keepLines/>
      <w:spacing w:line="240" w:lineRule="auto"/>
    </w:pPr>
    <w:rPr>
      <w:rFonts w:asciiTheme="majorHAnsi" w:hAnsiTheme="majorHAnsi"/>
      <w:b/>
      <w:sz w:val="24"/>
    </w:rPr>
  </w:style>
  <w:style w:type="table" w:customStyle="1" w:styleId="SCVInformationTable">
    <w:name w:val="SCV Information Table"/>
    <w:basedOn w:val="TableNormal"/>
    <w:uiPriority w:val="99"/>
    <w:rsid w:val="005C04F0"/>
    <w:pPr>
      <w:spacing w:before="0" w:line="288" w:lineRule="auto"/>
    </w:pPr>
    <w:tblPr>
      <w:tblCellMar>
        <w:top w:w="284" w:type="dxa"/>
        <w:left w:w="284" w:type="dxa"/>
        <w:bottom w:w="284" w:type="dxa"/>
        <w:right w:w="284" w:type="dxa"/>
      </w:tblCellMar>
    </w:tblPr>
    <w:tcPr>
      <w:shd w:val="clear" w:color="auto" w:fill="F2F2F2" w:themeFill="background1" w:themeFillShade="F2"/>
    </w:tcPr>
  </w:style>
  <w:style w:type="paragraph" w:styleId="NormalWeb">
    <w:name w:val="Normal (Web)"/>
    <w:basedOn w:val="Normal"/>
    <w:uiPriority w:val="99"/>
    <w:semiHidden/>
    <w:rsid w:val="00EA030C"/>
    <w:pPr>
      <w:spacing w:before="0" w:after="0" w:line="260" w:lineRule="atLeast"/>
    </w:pPr>
    <w:rPr>
      <w:rFonts w:eastAsia="Times New Roman" w:cs="Times New Roman"/>
      <w:color w:val="000000" w:themeColor="text1"/>
      <w:szCs w:val="24"/>
    </w:rPr>
  </w:style>
  <w:style w:type="character" w:customStyle="1" w:styleId="Heading5Char">
    <w:name w:val="Heading 5 Char"/>
    <w:basedOn w:val="DefaultParagraphFont"/>
    <w:link w:val="Heading5"/>
    <w:uiPriority w:val="1"/>
    <w:semiHidden/>
    <w:rsid w:val="00B15592"/>
    <w:rPr>
      <w:rFonts w:asciiTheme="majorHAnsi" w:eastAsiaTheme="majorEastAsia" w:hAnsiTheme="majorHAnsi" w:cstheme="majorBidi"/>
      <w:color w:val="141A1F" w:themeColor="accent1" w:themeShade="BF"/>
    </w:rPr>
  </w:style>
  <w:style w:type="paragraph" w:customStyle="1" w:styleId="SCVnumberloweralphaindent">
    <w:name w:val="SCV number lower alpha indent"/>
    <w:basedOn w:val="SCVbody"/>
    <w:uiPriority w:val="29"/>
    <w:rsid w:val="00AE5E04"/>
    <w:pPr>
      <w:numPr>
        <w:ilvl w:val="1"/>
        <w:numId w:val="3"/>
      </w:numPr>
      <w:spacing w:before="60" w:after="60"/>
    </w:pPr>
    <w:rPr>
      <w:rFonts w:eastAsia="Times New Roman" w:cstheme="minorHAnsi"/>
      <w:lang w:eastAsia="en-US"/>
    </w:rPr>
  </w:style>
  <w:style w:type="paragraph" w:customStyle="1" w:styleId="SCVtablebody">
    <w:name w:val="SCV table body"/>
    <w:uiPriority w:val="22"/>
    <w:qFormat/>
    <w:rsid w:val="000D1042"/>
    <w:pPr>
      <w:spacing w:before="80" w:after="60" w:line="240" w:lineRule="atLeast"/>
    </w:pPr>
    <w:rPr>
      <w:rFonts w:eastAsia="Times New Roman" w:cstheme="minorHAnsi"/>
      <w:sz w:val="18"/>
      <w:szCs w:val="21"/>
      <w:lang w:eastAsia="en-US"/>
    </w:rPr>
  </w:style>
  <w:style w:type="paragraph" w:customStyle="1" w:styleId="SCVnumberdigit">
    <w:name w:val="SCV number digit"/>
    <w:basedOn w:val="SCVbody"/>
    <w:uiPriority w:val="29"/>
    <w:rsid w:val="00AE5E04"/>
    <w:pPr>
      <w:numPr>
        <w:numId w:val="3"/>
      </w:numPr>
      <w:spacing w:before="60" w:after="60"/>
    </w:pPr>
    <w:rPr>
      <w:rFonts w:eastAsia="Times New Roman" w:cstheme="minorHAnsi"/>
      <w:lang w:eastAsia="en-US"/>
    </w:rPr>
  </w:style>
  <w:style w:type="paragraph" w:customStyle="1" w:styleId="SCVtablecolhead">
    <w:name w:val="SCV table col head"/>
    <w:uiPriority w:val="3"/>
    <w:qFormat/>
    <w:rsid w:val="002D6F3C"/>
    <w:pPr>
      <w:keepNext/>
      <w:keepLines/>
      <w:spacing w:before="80" w:after="60" w:line="240" w:lineRule="auto"/>
    </w:pPr>
    <w:rPr>
      <w:rFonts w:eastAsia="Times New Roman" w:cstheme="minorHAnsi"/>
      <w:b/>
      <w:color w:val="007586" w:themeColor="text2"/>
      <w:sz w:val="18"/>
      <w:szCs w:val="18"/>
      <w:lang w:eastAsia="en-US"/>
    </w:rPr>
  </w:style>
  <w:style w:type="paragraph" w:customStyle="1" w:styleId="SCVbodyaftertablefigure">
    <w:name w:val="SCV body after table/figure"/>
    <w:basedOn w:val="SCVbody"/>
    <w:next w:val="SCVbody"/>
    <w:uiPriority w:val="24"/>
    <w:rsid w:val="005C04F0"/>
    <w:pPr>
      <w:spacing w:before="240"/>
    </w:pPr>
    <w:rPr>
      <w:rFonts w:eastAsia="Times New Roman" w:cstheme="minorHAnsi"/>
      <w:lang w:eastAsia="en-US"/>
    </w:rPr>
  </w:style>
  <w:style w:type="paragraph" w:customStyle="1" w:styleId="SCVquote">
    <w:name w:val="SCV quote"/>
    <w:basedOn w:val="SCVbody"/>
    <w:uiPriority w:val="29"/>
    <w:rsid w:val="0078432C"/>
    <w:pPr>
      <w:ind w:left="397"/>
    </w:pPr>
    <w:rPr>
      <w:rFonts w:eastAsia="Times New Roman" w:cstheme="minorHAnsi"/>
      <w:color w:val="007586" w:themeColor="text2"/>
      <w:szCs w:val="18"/>
      <w:lang w:eastAsia="en-US"/>
    </w:rPr>
  </w:style>
  <w:style w:type="numbering" w:customStyle="1" w:styleId="ZZBulletsafternumbers">
    <w:name w:val="ZZ Bullets after numbers"/>
    <w:basedOn w:val="NoList"/>
    <w:uiPriority w:val="99"/>
    <w:rsid w:val="00FF411C"/>
    <w:pPr>
      <w:numPr>
        <w:numId w:val="7"/>
      </w:numPr>
    </w:pPr>
  </w:style>
  <w:style w:type="paragraph" w:customStyle="1" w:styleId="SCVbulletafternumbers">
    <w:name w:val="SCV bullet after numbers"/>
    <w:basedOn w:val="SCVbody"/>
    <w:uiPriority w:val="24"/>
    <w:rsid w:val="00AE5E04"/>
    <w:pPr>
      <w:numPr>
        <w:ilvl w:val="1"/>
        <w:numId w:val="7"/>
      </w:numPr>
      <w:spacing w:before="60" w:after="60"/>
    </w:pPr>
  </w:style>
  <w:style w:type="paragraph" w:customStyle="1" w:styleId="SCVquotebullet1">
    <w:name w:val="SCV quote bullet 1"/>
    <w:basedOn w:val="SCVquote"/>
    <w:uiPriority w:val="29"/>
    <w:rsid w:val="00994B72"/>
    <w:pPr>
      <w:numPr>
        <w:numId w:val="4"/>
      </w:numPr>
      <w:spacing w:before="60" w:after="60"/>
    </w:pPr>
  </w:style>
  <w:style w:type="paragraph" w:customStyle="1" w:styleId="SCVquotebullet2">
    <w:name w:val="SCV quote bullet 2"/>
    <w:basedOn w:val="SCVquote"/>
    <w:uiPriority w:val="29"/>
    <w:rsid w:val="00994B72"/>
    <w:pPr>
      <w:numPr>
        <w:ilvl w:val="1"/>
        <w:numId w:val="4"/>
      </w:numPr>
      <w:spacing w:before="60" w:after="60"/>
    </w:pPr>
  </w:style>
  <w:style w:type="paragraph" w:customStyle="1" w:styleId="SCVtablebullet1">
    <w:name w:val="SCV table bullet 1"/>
    <w:basedOn w:val="SCVtablebody"/>
    <w:uiPriority w:val="23"/>
    <w:qFormat/>
    <w:rsid w:val="002D6F3C"/>
    <w:pPr>
      <w:numPr>
        <w:numId w:val="5"/>
      </w:numPr>
    </w:pPr>
    <w:rPr>
      <w:szCs w:val="18"/>
    </w:rPr>
  </w:style>
  <w:style w:type="paragraph" w:customStyle="1" w:styleId="SCVtablebullet2">
    <w:name w:val="SCV table bullet 2"/>
    <w:basedOn w:val="SCVtablebody"/>
    <w:uiPriority w:val="23"/>
    <w:rsid w:val="002D6F3C"/>
    <w:pPr>
      <w:numPr>
        <w:ilvl w:val="1"/>
        <w:numId w:val="5"/>
      </w:numPr>
    </w:pPr>
    <w:rPr>
      <w:szCs w:val="18"/>
    </w:rPr>
  </w:style>
  <w:style w:type="character" w:customStyle="1" w:styleId="SCVbodyChar">
    <w:name w:val="SCV body Char"/>
    <w:basedOn w:val="DefaultParagraphFont"/>
    <w:link w:val="SCVbody"/>
    <w:locked/>
    <w:rsid w:val="000D1042"/>
  </w:style>
  <w:style w:type="numbering" w:customStyle="1" w:styleId="ZZNumbersdigit">
    <w:name w:val="ZZ Numbers digit"/>
    <w:rsid w:val="00FF411C"/>
    <w:pPr>
      <w:numPr>
        <w:numId w:val="3"/>
      </w:numPr>
    </w:pPr>
  </w:style>
  <w:style w:type="numbering" w:customStyle="1" w:styleId="ZZTablebullets">
    <w:name w:val="ZZ Table bullets"/>
    <w:rsid w:val="0025578B"/>
    <w:pPr>
      <w:numPr>
        <w:numId w:val="5"/>
      </w:numPr>
    </w:pPr>
  </w:style>
  <w:style w:type="numbering" w:customStyle="1" w:styleId="ZZQuotebullets">
    <w:name w:val="ZZ Quote bullets"/>
    <w:rsid w:val="00994B72"/>
    <w:pPr>
      <w:numPr>
        <w:numId w:val="4"/>
      </w:numPr>
    </w:pPr>
  </w:style>
  <w:style w:type="paragraph" w:customStyle="1" w:styleId="SCVheader">
    <w:name w:val="SCV header"/>
    <w:basedOn w:val="Header"/>
    <w:uiPriority w:val="1"/>
    <w:rsid w:val="009905FA"/>
    <w:pPr>
      <w:pBdr>
        <w:bottom w:val="single" w:sz="24" w:space="1" w:color="CCCCD0"/>
      </w:pBdr>
    </w:pPr>
  </w:style>
  <w:style w:type="paragraph" w:customStyle="1" w:styleId="SCVtablerowhead">
    <w:name w:val="SCV table row head"/>
    <w:basedOn w:val="SCVtablecolhead"/>
    <w:uiPriority w:val="21"/>
    <w:qFormat/>
    <w:rsid w:val="00350441"/>
    <w:rPr>
      <w:rFonts w:cs="Times New Roman"/>
    </w:rPr>
  </w:style>
  <w:style w:type="paragraph" w:customStyle="1" w:styleId="SCVaccessibilitypara">
    <w:name w:val="SCV accessibility para"/>
    <w:basedOn w:val="SCVbody"/>
    <w:uiPriority w:val="29"/>
    <w:rsid w:val="00276717"/>
    <w:rPr>
      <w:sz w:val="24"/>
    </w:rPr>
  </w:style>
  <w:style w:type="character" w:styleId="UnresolvedMention">
    <w:name w:val="Unresolved Mention"/>
    <w:basedOn w:val="DefaultParagraphFont"/>
    <w:uiPriority w:val="99"/>
    <w:unhideWhenUsed/>
    <w:rsid w:val="00276717"/>
    <w:rPr>
      <w:color w:val="605E5C"/>
      <w:shd w:val="clear" w:color="auto" w:fill="E1DFDD"/>
    </w:rPr>
  </w:style>
  <w:style w:type="character" w:styleId="FollowedHyperlink">
    <w:name w:val="FollowedHyperlink"/>
    <w:basedOn w:val="DefaultParagraphFont"/>
    <w:uiPriority w:val="1"/>
    <w:rsid w:val="00AD1351"/>
    <w:rPr>
      <w:color w:val="007586" w:themeColor="text2"/>
      <w:u w:val="single"/>
    </w:rPr>
  </w:style>
  <w:style w:type="table" w:customStyle="1" w:styleId="SCVpulloutbox">
    <w:name w:val="SCV pullout box"/>
    <w:basedOn w:val="PlainTable1"/>
    <w:uiPriority w:val="99"/>
    <w:rsid w:val="00796484"/>
    <w:pPr>
      <w:spacing w:before="0" w:after="120" w:line="300" w:lineRule="auto"/>
    </w:p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4" w:type="dxa"/>
        <w:left w:w="284" w:type="dxa"/>
        <w:bottom w:w="113" w:type="dxa"/>
        <w:right w:w="284" w:type="dxa"/>
      </w:tblCellMar>
    </w:tblPr>
    <w:tcPr>
      <w:shd w:val="clear" w:color="auto" w:fill="EDF5F7"/>
    </w:tc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ZZTablenumbers">
    <w:name w:val="ZZ Table numbers"/>
    <w:basedOn w:val="NoList"/>
    <w:uiPriority w:val="99"/>
    <w:rsid w:val="00BA5BEB"/>
    <w:pPr>
      <w:numPr>
        <w:numId w:val="6"/>
      </w:numPr>
    </w:pPr>
  </w:style>
  <w:style w:type="paragraph" w:customStyle="1" w:styleId="SCVtablenumber1">
    <w:name w:val="SCV table number 1"/>
    <w:basedOn w:val="SCVtablebody"/>
    <w:uiPriority w:val="29"/>
    <w:rsid w:val="00D863EB"/>
    <w:pPr>
      <w:numPr>
        <w:numId w:val="6"/>
      </w:numPr>
    </w:pPr>
  </w:style>
  <w:style w:type="paragraph" w:customStyle="1" w:styleId="SCVtablenumber2">
    <w:name w:val="SCV table number 2"/>
    <w:basedOn w:val="SCVtablebody"/>
    <w:uiPriority w:val="29"/>
    <w:rsid w:val="00D863EB"/>
    <w:pPr>
      <w:numPr>
        <w:ilvl w:val="1"/>
        <w:numId w:val="6"/>
      </w:numPr>
      <w:spacing w:before="60" w:line="192" w:lineRule="atLeast"/>
    </w:pPr>
    <w:rPr>
      <w:rFonts w:eastAsiaTheme="minorHAnsi"/>
    </w:rPr>
  </w:style>
  <w:style w:type="paragraph" w:customStyle="1" w:styleId="SCVprotectivemarkingbelowsubtitle">
    <w:name w:val="SCV protective marking below subtitle"/>
    <w:basedOn w:val="SCVbody"/>
    <w:uiPriority w:val="1"/>
    <w:rsid w:val="00F024AD"/>
    <w:pPr>
      <w:spacing w:before="400" w:after="400" w:line="240" w:lineRule="auto"/>
    </w:pPr>
    <w:rPr>
      <w:caps/>
      <w:sz w:val="24"/>
      <w:szCs w:val="24"/>
    </w:rPr>
  </w:style>
  <w:style w:type="character" w:styleId="CommentReference">
    <w:name w:val="annotation reference"/>
    <w:basedOn w:val="DefaultParagraphFont"/>
    <w:uiPriority w:val="1"/>
    <w:semiHidden/>
    <w:unhideWhenUsed/>
    <w:rsid w:val="005416D7"/>
    <w:rPr>
      <w:sz w:val="16"/>
      <w:szCs w:val="16"/>
    </w:rPr>
  </w:style>
  <w:style w:type="paragraph" w:styleId="CommentText">
    <w:name w:val="annotation text"/>
    <w:basedOn w:val="Normal"/>
    <w:link w:val="CommentTextChar"/>
    <w:uiPriority w:val="1"/>
    <w:semiHidden/>
    <w:unhideWhenUsed/>
    <w:rsid w:val="005416D7"/>
    <w:pPr>
      <w:spacing w:line="240" w:lineRule="auto"/>
    </w:pPr>
  </w:style>
  <w:style w:type="character" w:customStyle="1" w:styleId="CommentTextChar">
    <w:name w:val="Comment Text Char"/>
    <w:basedOn w:val="DefaultParagraphFont"/>
    <w:link w:val="CommentText"/>
    <w:uiPriority w:val="1"/>
    <w:semiHidden/>
    <w:rsid w:val="005416D7"/>
  </w:style>
  <w:style w:type="paragraph" w:styleId="CommentSubject">
    <w:name w:val="annotation subject"/>
    <w:basedOn w:val="CommentText"/>
    <w:next w:val="CommentText"/>
    <w:link w:val="CommentSubjectChar"/>
    <w:uiPriority w:val="1"/>
    <w:semiHidden/>
    <w:unhideWhenUsed/>
    <w:rsid w:val="005416D7"/>
    <w:rPr>
      <w:b/>
      <w:bCs/>
    </w:rPr>
  </w:style>
  <w:style w:type="character" w:customStyle="1" w:styleId="CommentSubjectChar">
    <w:name w:val="Comment Subject Char"/>
    <w:basedOn w:val="CommentTextChar"/>
    <w:link w:val="CommentSubject"/>
    <w:uiPriority w:val="1"/>
    <w:semiHidden/>
    <w:rsid w:val="005416D7"/>
    <w:rPr>
      <w:b/>
      <w:bCs/>
    </w:rPr>
  </w:style>
  <w:style w:type="paragraph" w:styleId="Revision">
    <w:name w:val="Revision"/>
    <w:hidden/>
    <w:uiPriority w:val="99"/>
    <w:semiHidden/>
    <w:rsid w:val="005416D7"/>
    <w:pPr>
      <w:spacing w:before="0" w:after="0" w:line="240" w:lineRule="auto"/>
    </w:pPr>
  </w:style>
  <w:style w:type="paragraph" w:customStyle="1" w:styleId="SCVimprint">
    <w:name w:val="SCV imprint"/>
    <w:basedOn w:val="SCVbody"/>
    <w:uiPriority w:val="1"/>
    <w:rsid w:val="00B37FF8"/>
    <w:pPr>
      <w:spacing w:before="0" w:after="120"/>
    </w:pPr>
    <w:rPr>
      <w:sz w:val="18"/>
      <w:szCs w:val="18"/>
    </w:rPr>
  </w:style>
  <w:style w:type="paragraph" w:customStyle="1" w:styleId="SCVpulloutbullet">
    <w:name w:val="SCV pullout bullet"/>
    <w:basedOn w:val="SCVpullouttext"/>
    <w:uiPriority w:val="1"/>
    <w:rsid w:val="002F4173"/>
    <w:pPr>
      <w:numPr>
        <w:numId w:val="8"/>
      </w:numPr>
      <w:spacing w:before="0"/>
    </w:pPr>
  </w:style>
  <w:style w:type="numbering" w:customStyle="1" w:styleId="ZZPulloutbullets">
    <w:name w:val="ZZ Pullout bullets"/>
    <w:basedOn w:val="NoList"/>
    <w:uiPriority w:val="99"/>
    <w:rsid w:val="002F4173"/>
    <w:pPr>
      <w:numPr>
        <w:numId w:val="8"/>
      </w:numPr>
    </w:pPr>
  </w:style>
  <w:style w:type="paragraph" w:customStyle="1" w:styleId="SCVdate">
    <w:name w:val="SCV date"/>
    <w:basedOn w:val="SCVbody"/>
    <w:uiPriority w:val="1"/>
    <w:rsid w:val="00D15955"/>
    <w:pPr>
      <w:spacing w:before="0" w:after="0"/>
    </w:pPr>
    <w:rPr>
      <w:b/>
      <w:bCs/>
      <w:sz w:val="28"/>
      <w:szCs w:val="28"/>
    </w:rPr>
  </w:style>
  <w:style w:type="paragraph" w:customStyle="1" w:styleId="SCVborderabovetitle">
    <w:name w:val="SCV border above title"/>
    <w:basedOn w:val="SCVbody"/>
    <w:uiPriority w:val="1"/>
    <w:rsid w:val="00521CA5"/>
    <w:pPr>
      <w:pBdr>
        <w:top w:val="single" w:sz="24" w:space="1" w:color="D9D9D9" w:themeColor="background1" w:themeShade="D9"/>
      </w:pBdr>
      <w:spacing w:before="0" w:after="0"/>
    </w:pPr>
    <w:rPr>
      <w:sz w:val="12"/>
    </w:rPr>
  </w:style>
  <w:style w:type="character" w:customStyle="1" w:styleId="normaltextrun">
    <w:name w:val="normaltextrun"/>
    <w:basedOn w:val="DefaultParagraphFont"/>
    <w:rsid w:val="00703202"/>
  </w:style>
  <w:style w:type="paragraph" w:customStyle="1" w:styleId="Bullet1">
    <w:name w:val="Bullet 1"/>
    <w:uiPriority w:val="1"/>
    <w:qFormat/>
    <w:rsid w:val="00841ABF"/>
    <w:pPr>
      <w:spacing w:before="60" w:after="60"/>
      <w:ind w:left="284" w:hanging="284"/>
    </w:pPr>
    <w:rPr>
      <w:rFonts w:eastAsia="Times New Roman" w:cs="Calibri"/>
    </w:rPr>
  </w:style>
  <w:style w:type="character" w:styleId="Mention">
    <w:name w:val="Mention"/>
    <w:basedOn w:val="DefaultParagraphFont"/>
    <w:uiPriority w:val="99"/>
    <w:unhideWhenUsed/>
    <w:rPr>
      <w:color w:val="2B579A"/>
      <w:shd w:val="clear" w:color="auto" w:fill="E6E6E6"/>
    </w:rPr>
  </w:style>
  <w:style w:type="paragraph" w:customStyle="1" w:styleId="paragraph">
    <w:name w:val="paragraph"/>
    <w:basedOn w:val="Normal"/>
    <w:rsid w:val="009121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9121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720593">
      <w:bodyDiv w:val="1"/>
      <w:marLeft w:val="0"/>
      <w:marRight w:val="0"/>
      <w:marTop w:val="0"/>
      <w:marBottom w:val="0"/>
      <w:divBdr>
        <w:top w:val="none" w:sz="0" w:space="0" w:color="auto"/>
        <w:left w:val="none" w:sz="0" w:space="0" w:color="auto"/>
        <w:bottom w:val="none" w:sz="0" w:space="0" w:color="auto"/>
        <w:right w:val="none" w:sz="0" w:space="0" w:color="auto"/>
      </w:divBdr>
    </w:div>
    <w:div w:id="209846884">
      <w:bodyDiv w:val="1"/>
      <w:marLeft w:val="0"/>
      <w:marRight w:val="0"/>
      <w:marTop w:val="0"/>
      <w:marBottom w:val="0"/>
      <w:divBdr>
        <w:top w:val="none" w:sz="0" w:space="0" w:color="auto"/>
        <w:left w:val="none" w:sz="0" w:space="0" w:color="auto"/>
        <w:bottom w:val="none" w:sz="0" w:space="0" w:color="auto"/>
        <w:right w:val="none" w:sz="0" w:space="0" w:color="auto"/>
      </w:divBdr>
    </w:div>
    <w:div w:id="219707465">
      <w:bodyDiv w:val="1"/>
      <w:marLeft w:val="0"/>
      <w:marRight w:val="0"/>
      <w:marTop w:val="0"/>
      <w:marBottom w:val="0"/>
      <w:divBdr>
        <w:top w:val="none" w:sz="0" w:space="0" w:color="auto"/>
        <w:left w:val="none" w:sz="0" w:space="0" w:color="auto"/>
        <w:bottom w:val="none" w:sz="0" w:space="0" w:color="auto"/>
        <w:right w:val="none" w:sz="0" w:space="0" w:color="auto"/>
      </w:divBdr>
    </w:div>
    <w:div w:id="355548438">
      <w:bodyDiv w:val="1"/>
      <w:marLeft w:val="0"/>
      <w:marRight w:val="0"/>
      <w:marTop w:val="0"/>
      <w:marBottom w:val="0"/>
      <w:divBdr>
        <w:top w:val="none" w:sz="0" w:space="0" w:color="auto"/>
        <w:left w:val="none" w:sz="0" w:space="0" w:color="auto"/>
        <w:bottom w:val="none" w:sz="0" w:space="0" w:color="auto"/>
        <w:right w:val="none" w:sz="0" w:space="0" w:color="auto"/>
      </w:divBdr>
      <w:divsChild>
        <w:div w:id="644313985">
          <w:marLeft w:val="0"/>
          <w:marRight w:val="0"/>
          <w:marTop w:val="0"/>
          <w:marBottom w:val="0"/>
          <w:divBdr>
            <w:top w:val="none" w:sz="0" w:space="0" w:color="auto"/>
            <w:left w:val="none" w:sz="0" w:space="0" w:color="auto"/>
            <w:bottom w:val="none" w:sz="0" w:space="0" w:color="auto"/>
            <w:right w:val="none" w:sz="0" w:space="0" w:color="auto"/>
          </w:divBdr>
        </w:div>
        <w:div w:id="1372152359">
          <w:marLeft w:val="0"/>
          <w:marRight w:val="0"/>
          <w:marTop w:val="0"/>
          <w:marBottom w:val="0"/>
          <w:divBdr>
            <w:top w:val="none" w:sz="0" w:space="0" w:color="auto"/>
            <w:left w:val="none" w:sz="0" w:space="0" w:color="auto"/>
            <w:bottom w:val="none" w:sz="0" w:space="0" w:color="auto"/>
            <w:right w:val="none" w:sz="0" w:space="0" w:color="auto"/>
          </w:divBdr>
        </w:div>
      </w:divsChild>
    </w:div>
    <w:div w:id="391854816">
      <w:bodyDiv w:val="1"/>
      <w:marLeft w:val="0"/>
      <w:marRight w:val="0"/>
      <w:marTop w:val="0"/>
      <w:marBottom w:val="0"/>
      <w:divBdr>
        <w:top w:val="none" w:sz="0" w:space="0" w:color="auto"/>
        <w:left w:val="none" w:sz="0" w:space="0" w:color="auto"/>
        <w:bottom w:val="none" w:sz="0" w:space="0" w:color="auto"/>
        <w:right w:val="none" w:sz="0" w:space="0" w:color="auto"/>
      </w:divBdr>
    </w:div>
    <w:div w:id="608271218">
      <w:bodyDiv w:val="1"/>
      <w:marLeft w:val="0"/>
      <w:marRight w:val="0"/>
      <w:marTop w:val="0"/>
      <w:marBottom w:val="0"/>
      <w:divBdr>
        <w:top w:val="none" w:sz="0" w:space="0" w:color="auto"/>
        <w:left w:val="none" w:sz="0" w:space="0" w:color="auto"/>
        <w:bottom w:val="none" w:sz="0" w:space="0" w:color="auto"/>
        <w:right w:val="none" w:sz="0" w:space="0" w:color="auto"/>
      </w:divBdr>
    </w:div>
    <w:div w:id="750584430">
      <w:bodyDiv w:val="1"/>
      <w:marLeft w:val="0"/>
      <w:marRight w:val="0"/>
      <w:marTop w:val="0"/>
      <w:marBottom w:val="0"/>
      <w:divBdr>
        <w:top w:val="none" w:sz="0" w:space="0" w:color="auto"/>
        <w:left w:val="none" w:sz="0" w:space="0" w:color="auto"/>
        <w:bottom w:val="none" w:sz="0" w:space="0" w:color="auto"/>
        <w:right w:val="none" w:sz="0" w:space="0" w:color="auto"/>
      </w:divBdr>
    </w:div>
    <w:div w:id="815031036">
      <w:bodyDiv w:val="1"/>
      <w:marLeft w:val="0"/>
      <w:marRight w:val="0"/>
      <w:marTop w:val="0"/>
      <w:marBottom w:val="0"/>
      <w:divBdr>
        <w:top w:val="none" w:sz="0" w:space="0" w:color="auto"/>
        <w:left w:val="none" w:sz="0" w:space="0" w:color="auto"/>
        <w:bottom w:val="none" w:sz="0" w:space="0" w:color="auto"/>
        <w:right w:val="none" w:sz="0" w:space="0" w:color="auto"/>
      </w:divBdr>
    </w:div>
    <w:div w:id="843667623">
      <w:bodyDiv w:val="1"/>
      <w:marLeft w:val="0"/>
      <w:marRight w:val="0"/>
      <w:marTop w:val="0"/>
      <w:marBottom w:val="0"/>
      <w:divBdr>
        <w:top w:val="none" w:sz="0" w:space="0" w:color="auto"/>
        <w:left w:val="none" w:sz="0" w:space="0" w:color="auto"/>
        <w:bottom w:val="none" w:sz="0" w:space="0" w:color="auto"/>
        <w:right w:val="none" w:sz="0" w:space="0" w:color="auto"/>
      </w:divBdr>
    </w:div>
    <w:div w:id="844511306">
      <w:bodyDiv w:val="1"/>
      <w:marLeft w:val="0"/>
      <w:marRight w:val="0"/>
      <w:marTop w:val="0"/>
      <w:marBottom w:val="0"/>
      <w:divBdr>
        <w:top w:val="none" w:sz="0" w:space="0" w:color="auto"/>
        <w:left w:val="none" w:sz="0" w:space="0" w:color="auto"/>
        <w:bottom w:val="none" w:sz="0" w:space="0" w:color="auto"/>
        <w:right w:val="none" w:sz="0" w:space="0" w:color="auto"/>
      </w:divBdr>
    </w:div>
    <w:div w:id="1986353062">
      <w:bodyDiv w:val="1"/>
      <w:marLeft w:val="0"/>
      <w:marRight w:val="0"/>
      <w:marTop w:val="0"/>
      <w:marBottom w:val="0"/>
      <w:divBdr>
        <w:top w:val="none" w:sz="0" w:space="0" w:color="auto"/>
        <w:left w:val="none" w:sz="0" w:space="0" w:color="auto"/>
        <w:bottom w:val="none" w:sz="0" w:space="0" w:color="auto"/>
        <w:right w:val="none" w:sz="0" w:space="0" w:color="auto"/>
      </w:divBdr>
      <w:divsChild>
        <w:div w:id="1643656971">
          <w:marLeft w:val="0"/>
          <w:marRight w:val="0"/>
          <w:marTop w:val="0"/>
          <w:marBottom w:val="0"/>
          <w:divBdr>
            <w:top w:val="none" w:sz="0" w:space="0" w:color="auto"/>
            <w:left w:val="none" w:sz="0" w:space="0" w:color="auto"/>
            <w:bottom w:val="none" w:sz="0" w:space="0" w:color="auto"/>
            <w:right w:val="none" w:sz="0" w:space="0" w:color="auto"/>
          </w:divBdr>
        </w:div>
        <w:div w:id="9402611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maternityandnewbornlhn@safercare.vic.gov.au"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bettersafercare.vic.gov.au/sites/default/files/2019-02/Partnering%20in%20healthcare%20framework%202019_WEB.pdf" TargetMode="Externa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ettersafercare.vic.gov.au/" TargetMode="External"/><Relationship Id="rId22" Type="http://schemas.microsoft.com/office/2020/10/relationships/intelligence" Target="intelligence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afer Care Victoria">
      <a:dk1>
        <a:srgbClr val="000000"/>
      </a:dk1>
      <a:lt1>
        <a:srgbClr val="FFFFFF"/>
      </a:lt1>
      <a:dk2>
        <a:srgbClr val="007586"/>
      </a:dk2>
      <a:lt2>
        <a:srgbClr val="EDF5F7"/>
      </a:lt2>
      <a:accent1>
        <a:srgbClr val="1B242A"/>
      </a:accent1>
      <a:accent2>
        <a:srgbClr val="007586"/>
      </a:accent2>
      <a:accent3>
        <a:srgbClr val="5AB9EB"/>
      </a:accent3>
      <a:accent4>
        <a:srgbClr val="004C97"/>
      </a:accent4>
      <a:accent5>
        <a:srgbClr val="5AAA64"/>
      </a:accent5>
      <a:accent6>
        <a:srgbClr val="E6643C"/>
      </a:accent6>
      <a:hlink>
        <a:srgbClr val="004C97"/>
      </a:hlink>
      <a:folHlink>
        <a:srgbClr val="007586"/>
      </a:folHlink>
    </a:clrScheme>
    <a:fontScheme name="Arial">
      <a:majorFont>
        <a:latin typeface="Arial" panose="020F0302020204030204"/>
        <a:ea typeface="Arial"/>
        <a:cs typeface="Arial"/>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F0502020204030204"/>
        <a:ea typeface="Arial"/>
        <a:cs typeface="Arial"/>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1b2e4f9-c376-4e2f-bd2e-796d1bcd5746">
      <Terms xmlns="http://schemas.microsoft.com/office/infopath/2007/PartnerControls"/>
    </lcf76f155ced4ddcb4097134ff3c332f>
    <Readiness xmlns="31b2e4f9-c376-4e2f-bd2e-796d1bcd5746" xsi:nil="true"/>
    <TaxCatchAll xmlns="5ce0f2b5-5be5-4508-bce9-d7011ece0659" xsi:nil="true"/>
    <SharedWithUsers xmlns="7ee2ad8a-2b33-419f-875c-ac0e4cfc6b7f">
      <UserInfo>
        <DisplayName>Kate De Clercq (DHHS)</DisplayName>
        <AccountId>449</AccountId>
        <AccountType/>
      </UserInfo>
      <UserInfo>
        <DisplayName>Saskia Adysti (DHHS)</DisplayName>
        <AccountId>774</AccountId>
        <AccountType/>
      </UserInfo>
      <UserInfo>
        <DisplayName>Hannah Sweetman (DHHS)</DisplayName>
        <AccountId>786</AccountId>
        <AccountType/>
      </UserInfo>
      <UserInfo>
        <DisplayName>Kaitlin Murphy (DHHS)</DisplayName>
        <AccountId>847</AccountId>
        <AccountType/>
      </UserInfo>
      <UserInfo>
        <DisplayName>Simone Pike (DHHS)</DisplayName>
        <AccountId>480</AccountId>
        <AccountType/>
      </UserInfo>
      <UserInfo>
        <DisplayName>Communications Safercare (DHHS)</DisplayName>
        <AccountId>804</AccountId>
        <AccountType/>
      </UserInfo>
      <UserInfo>
        <DisplayName>Brindha Garuda (DHHS)</DisplayName>
        <AccountId>1137</AccountId>
        <AccountType/>
      </UserInfo>
      <UserInfo>
        <DisplayName>Kathlene Kumar (DHHS)</DisplayName>
        <AccountId>498</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6D179483B3A4E458E2DA955233B6DD4" ma:contentTypeVersion="17" ma:contentTypeDescription="Create a new document." ma:contentTypeScope="" ma:versionID="047981721a719fa124a1560ac60189cd">
  <xsd:schema xmlns:xsd="http://www.w3.org/2001/XMLSchema" xmlns:xs="http://www.w3.org/2001/XMLSchema" xmlns:p="http://schemas.microsoft.com/office/2006/metadata/properties" xmlns:ns2="31b2e4f9-c376-4e2f-bd2e-796d1bcd5746" xmlns:ns3="7ee2ad8a-2b33-419f-875c-ac0e4cfc6b7f" xmlns:ns4="5ce0f2b5-5be5-4508-bce9-d7011ece0659" targetNamespace="http://schemas.microsoft.com/office/2006/metadata/properties" ma:root="true" ma:fieldsID="da8d29431e3527fe76d5365770e4cbd4" ns2:_="" ns3:_="" ns4:_="">
    <xsd:import namespace="31b2e4f9-c376-4e2f-bd2e-796d1bcd5746"/>
    <xsd:import namespace="7ee2ad8a-2b33-419f-875c-ac0e4cfc6b7f"/>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MediaLengthInSeconds" minOccurs="0"/>
                <xsd:element ref="ns2:Readines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b2e4f9-c376-4e2f-bd2e-796d1bcd57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Readiness" ma:index="21" nillable="true" ma:displayName="Readiness" ma:format="Dropdown" ma:internalName="Readiness">
      <xsd:simpleType>
        <xsd:restriction base="dms:Choice">
          <xsd:enumeration value="Ready"/>
          <xsd:enumeration value="Editing"/>
          <xsd:enumeration value="Alison Rv"/>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ee2ad8a-2b33-419f-875c-ac0e4cfc6b7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03d4191-8f1e-4a00-bb35-f18714e6ca55}" ma:internalName="TaxCatchAll" ma:showField="CatchAllData" ma:web="7ee2ad8a-2b33-419f-875c-ac0e4cfc6b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A45749-C049-405B-841B-F975D1284D83}">
  <ds:schemaRefs>
    <ds:schemaRef ds:uri="http://purl.org/dc/terms/"/>
    <ds:schemaRef ds:uri="http://schemas.openxmlformats.org/package/2006/metadata/core-properties"/>
    <ds:schemaRef ds:uri="http://schemas.microsoft.com/office/2006/documentManagement/types"/>
    <ds:schemaRef ds:uri="31b2e4f9-c376-4e2f-bd2e-796d1bcd5746"/>
    <ds:schemaRef ds:uri="http://schemas.microsoft.com/office/infopath/2007/PartnerControls"/>
    <ds:schemaRef ds:uri="http://purl.org/dc/elements/1.1/"/>
    <ds:schemaRef ds:uri="5ce0f2b5-5be5-4508-bce9-d7011ece0659"/>
    <ds:schemaRef ds:uri="7ee2ad8a-2b33-419f-875c-ac0e4cfc6b7f"/>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CCCEB27A-05B1-4E09-9C29-E92F7B47BB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b2e4f9-c376-4e2f-bd2e-796d1bcd5746"/>
    <ds:schemaRef ds:uri="7ee2ad8a-2b33-419f-875c-ac0e4cfc6b7f"/>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4DD0EE-AC39-453C-AA3F-0712F04FEED4}">
  <ds:schemaRefs>
    <ds:schemaRef ds:uri="http://schemas.openxmlformats.org/officeDocument/2006/bibliography"/>
  </ds:schemaRefs>
</ds:datastoreItem>
</file>

<file path=customXml/itemProps4.xml><?xml version="1.0" encoding="utf-8"?>
<ds:datastoreItem xmlns:ds="http://schemas.openxmlformats.org/officeDocument/2006/customXml" ds:itemID="{7CF5E4E7-39AC-41E7-96FC-4091101D33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1137</Words>
  <Characters>6483</Characters>
  <Application>Microsoft Office Word</Application>
  <DocSecurity>0</DocSecurity>
  <Lines>54</Lines>
  <Paragraphs>15</Paragraphs>
  <ScaleCrop>false</ScaleCrop>
  <Manager/>
  <Company>Safer Care Victoria</Company>
  <LinksUpToDate>false</LinksUpToDate>
  <CharactersWithSpaces>7605</CharactersWithSpaces>
  <SharedDoc>false</SharedDoc>
  <HLinks>
    <vt:vector size="30" baseType="variant">
      <vt:variant>
        <vt:i4>983072</vt:i4>
      </vt:variant>
      <vt:variant>
        <vt:i4>15</vt:i4>
      </vt:variant>
      <vt:variant>
        <vt:i4>0</vt:i4>
      </vt:variant>
      <vt:variant>
        <vt:i4>5</vt:i4>
      </vt:variant>
      <vt:variant>
        <vt:lpwstr>mailto:maternityandnewbornlhn@safercare.vic.gov.au</vt:lpwstr>
      </vt:variant>
      <vt:variant>
        <vt:lpwstr/>
      </vt:variant>
      <vt:variant>
        <vt:i4>786496</vt:i4>
      </vt:variant>
      <vt:variant>
        <vt:i4>12</vt:i4>
      </vt:variant>
      <vt:variant>
        <vt:i4>0</vt:i4>
      </vt:variant>
      <vt:variant>
        <vt:i4>5</vt:i4>
      </vt:variant>
      <vt:variant>
        <vt:lpwstr>https://www.bettersafercare.vic.gov.au/publications/a-guide-to-consumer-renumeration</vt:lpwstr>
      </vt:variant>
      <vt:variant>
        <vt:lpwstr/>
      </vt:variant>
      <vt:variant>
        <vt:i4>3342348</vt:i4>
      </vt:variant>
      <vt:variant>
        <vt:i4>6</vt:i4>
      </vt:variant>
      <vt:variant>
        <vt:i4>0</vt:i4>
      </vt:variant>
      <vt:variant>
        <vt:i4>5</vt:i4>
      </vt:variant>
      <vt:variant>
        <vt:lpwstr>https://www.bettersafercare.vic.gov.au/sites/default/files/2019-02/Partnering in healthcare framework 2019_WEB.pdf</vt:lpwstr>
      </vt:variant>
      <vt:variant>
        <vt:lpwstr/>
      </vt:variant>
      <vt:variant>
        <vt:i4>6488117</vt:i4>
      </vt:variant>
      <vt:variant>
        <vt:i4>3</vt:i4>
      </vt:variant>
      <vt:variant>
        <vt:i4>0</vt:i4>
      </vt:variant>
      <vt:variant>
        <vt:i4>5</vt:i4>
      </vt:variant>
      <vt:variant>
        <vt:lpwstr>https://www.bettersafercare.vic.gov.au/</vt:lpwstr>
      </vt:variant>
      <vt:variant>
        <vt:lpwstr/>
      </vt:variant>
      <vt:variant>
        <vt:i4>3539023</vt:i4>
      </vt:variant>
      <vt:variant>
        <vt:i4>0</vt:i4>
      </vt:variant>
      <vt:variant>
        <vt:i4>0</vt:i4>
      </vt:variant>
      <vt:variant>
        <vt:i4>5</vt:i4>
      </vt:variant>
      <vt:variant>
        <vt:lpwstr>mailto:simone.pike@safercare.vic.gov.au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here</dc:title>
  <dc:subject/>
  <dc:creator>Safer Care Victoria;Sonalee Ghosal</dc:creator>
  <cp:keywords/>
  <cp:lastModifiedBy>Saskia Adysti (DHHS)</cp:lastModifiedBy>
  <cp:revision>2</cp:revision>
  <cp:lastPrinted>2020-08-13T21:56:00Z</cp:lastPrinted>
  <dcterms:created xsi:type="dcterms:W3CDTF">2023-05-19T05:51:00Z</dcterms:created>
  <dcterms:modified xsi:type="dcterms:W3CDTF">2023-05-19T05:51:00Z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0x01010026D179483B3A4E458E2DA955233B6DD4</vt:lpwstr>
  </property>
  <property fmtid="{D5CDD505-2E9C-101B-9397-08002B2CF9AE}" pid="4" name="MediaServiceImageTags">
    <vt:lpwstr/>
  </property>
  <property fmtid="{D5CDD505-2E9C-101B-9397-08002B2CF9AE}" pid="5" name="Order">
    <vt:r8>87700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SIP_Label_43e64453-338c-4f93-8a4d-0039a0a41f2a_Enabled">
    <vt:lpwstr>true</vt:lpwstr>
  </property>
  <property fmtid="{D5CDD505-2E9C-101B-9397-08002B2CF9AE}" pid="13" name="MSIP_Label_43e64453-338c-4f93-8a4d-0039a0a41f2a_SetDate">
    <vt:lpwstr>2022-10-21T06:29:18Z</vt:lpwstr>
  </property>
  <property fmtid="{D5CDD505-2E9C-101B-9397-08002B2CF9AE}" pid="14" name="MSIP_Label_43e64453-338c-4f93-8a4d-0039a0a41f2a_Method">
    <vt:lpwstr>Privileged</vt:lpwstr>
  </property>
  <property fmtid="{D5CDD505-2E9C-101B-9397-08002B2CF9AE}" pid="15" name="MSIP_Label_43e64453-338c-4f93-8a4d-0039a0a41f2a_Name">
    <vt:lpwstr>43e64453-338c-4f93-8a4d-0039a0a41f2a</vt:lpwstr>
  </property>
  <property fmtid="{D5CDD505-2E9C-101B-9397-08002B2CF9AE}" pid="16" name="MSIP_Label_43e64453-338c-4f93-8a4d-0039a0a41f2a_SiteId">
    <vt:lpwstr>c0e0601f-0fac-449c-9c88-a104c4eb9f28</vt:lpwstr>
  </property>
  <property fmtid="{D5CDD505-2E9C-101B-9397-08002B2CF9AE}" pid="17" name="MSIP_Label_43e64453-338c-4f93-8a4d-0039a0a41f2a_ActionId">
    <vt:lpwstr>e6574826-4a88-40f3-afe7-02da3dc9b0d6</vt:lpwstr>
  </property>
  <property fmtid="{D5CDD505-2E9C-101B-9397-08002B2CF9AE}" pid="18" name="MSIP_Label_43e64453-338c-4f93-8a4d-0039a0a41f2a_ContentBits">
    <vt:lpwstr>2</vt:lpwstr>
  </property>
</Properties>
</file>