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52E8" w14:textId="77777777" w:rsidR="00521CA5" w:rsidRPr="00876171" w:rsidRDefault="00521CA5" w:rsidP="00521CA5">
      <w:pPr>
        <w:pStyle w:val="SCVborderabovetitle"/>
        <w:pBdr>
          <w:top w:val="single" w:sz="24" w:space="1" w:color="CCCCD0"/>
        </w:pBdr>
      </w:pPr>
    </w:p>
    <w:p w14:paraId="085153BE" w14:textId="77777777" w:rsidR="00521CA5" w:rsidRPr="00876171" w:rsidRDefault="00521CA5" w:rsidP="00521CA5">
      <w:pPr>
        <w:pStyle w:val="SCVborderabovetitle"/>
        <w:sectPr w:rsidR="00521CA5" w:rsidRPr="00876171" w:rsidSect="00593412">
          <w:headerReference w:type="default" r:id="rId11"/>
          <w:footerReference w:type="even" r:id="rId12"/>
          <w:footerReference w:type="default" r:id="rId13"/>
          <w:type w:val="continuous"/>
          <w:pgSz w:w="11906" w:h="16838" w:code="9"/>
          <w:pgMar w:top="2438" w:right="737" w:bottom="1361" w:left="737" w:header="454" w:footer="851" w:gutter="0"/>
          <w:cols w:space="284"/>
          <w:docGrid w:linePitch="360"/>
        </w:sectPr>
      </w:pPr>
    </w:p>
    <w:p w14:paraId="3306621C" w14:textId="04AD5F58" w:rsidR="00C50A2B" w:rsidRPr="00876171" w:rsidRDefault="1481772E" w:rsidP="00521CA5">
      <w:pPr>
        <w:pStyle w:val="SCVfactsheettitle"/>
        <w:spacing w:before="0"/>
      </w:pPr>
      <w:bookmarkStart w:id="0" w:name="_Hlk170995581"/>
      <w:r>
        <w:t>MAGIC discharge checklist</w:t>
      </w:r>
    </w:p>
    <w:p w14:paraId="16EEADF5" w14:textId="4203D012" w:rsidR="00C50A2B" w:rsidRPr="00876171" w:rsidRDefault="00EA6401" w:rsidP="00521CA5">
      <w:pPr>
        <w:pStyle w:val="SCVfactsheetsubtitle"/>
      </w:pPr>
      <w:r>
        <w:t>Improving Childhood Asthma Management</w:t>
      </w:r>
    </w:p>
    <w:p w14:paraId="5D94450D" w14:textId="77777777" w:rsidR="00C50A2B" w:rsidRPr="00876171" w:rsidRDefault="00F024AD" w:rsidP="00521CA5">
      <w:pPr>
        <w:pStyle w:val="SCVprotectivemarkingbelowsubtitle"/>
      </w:pPr>
      <w:fldSimple w:instr=" FILLIN  &quot;Type the protective marking&quot; \d OFFICIAL \o  \* MERGEFORMAT ">
        <w:r>
          <w:t>OFFICIAL</w:t>
        </w:r>
      </w:fldSimple>
    </w:p>
    <w:p w14:paraId="304B659E" w14:textId="64827725" w:rsidR="00EA6401" w:rsidRDefault="00EA6401" w:rsidP="00EA6401">
      <w:pPr>
        <w:pStyle w:val="SCVtablecaption"/>
      </w:pPr>
      <w:r>
        <w:t>MAGIC discharge checklist</w:t>
      </w:r>
    </w:p>
    <w:tbl>
      <w:tblPr>
        <w:tblStyle w:val="TableGrid"/>
        <w:tblW w:w="10420" w:type="dxa"/>
        <w:tblLayout w:type="fixed"/>
        <w:tblLook w:val="06A0" w:firstRow="1" w:lastRow="0" w:firstColumn="1" w:lastColumn="0" w:noHBand="1" w:noVBand="1"/>
      </w:tblPr>
      <w:tblGrid>
        <w:gridCol w:w="1830"/>
        <w:gridCol w:w="8590"/>
      </w:tblGrid>
      <w:tr w:rsidR="00EA6401" w14:paraId="79EF0CF2" w14:textId="77777777" w:rsidTr="3DF4E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tcW w:w="1830" w:type="dxa"/>
          </w:tcPr>
          <w:p w14:paraId="5786285A" w14:textId="77777777" w:rsidR="00EA6401" w:rsidRDefault="00EA6401" w:rsidP="00EA6401">
            <w:pPr>
              <w:pStyle w:val="SCVtablecolhead"/>
            </w:pPr>
            <w:r w:rsidRPr="4D4A7644">
              <w:t>Component</w:t>
            </w:r>
          </w:p>
        </w:tc>
        <w:tc>
          <w:tcPr>
            <w:tcW w:w="8590" w:type="dxa"/>
          </w:tcPr>
          <w:p w14:paraId="50C6E940" w14:textId="77777777" w:rsidR="00EA6401" w:rsidRDefault="00EA6401" w:rsidP="00EA6401">
            <w:pPr>
              <w:pStyle w:val="SCVtablecolhead"/>
            </w:pPr>
            <w:r w:rsidRPr="4D4A7644">
              <w:t>Tasks</w:t>
            </w:r>
          </w:p>
        </w:tc>
      </w:tr>
      <w:tr w:rsidR="00EA6401" w14:paraId="37B16950" w14:textId="77777777" w:rsidTr="3DF4E40E">
        <w:trPr>
          <w:trHeight w:val="318"/>
        </w:trPr>
        <w:tc>
          <w:tcPr>
            <w:tcW w:w="1830" w:type="dxa"/>
          </w:tcPr>
          <w:p w14:paraId="2B179FE7" w14:textId="77777777" w:rsidR="00EA6401" w:rsidRDefault="00EA6401" w:rsidP="00EA6401">
            <w:pPr>
              <w:pStyle w:val="SCVtablebody"/>
            </w:pPr>
            <w:r>
              <w:t>M</w:t>
            </w:r>
          </w:p>
          <w:p w14:paraId="62D091CE" w14:textId="0980E622" w:rsidR="00EA6401" w:rsidRDefault="00EA6401" w:rsidP="00EA6401">
            <w:pPr>
              <w:pStyle w:val="SCVtablebody"/>
            </w:pPr>
            <w:r>
              <w:t>Medications</w:t>
            </w:r>
          </w:p>
        </w:tc>
        <w:tc>
          <w:tcPr>
            <w:tcW w:w="8590" w:type="dxa"/>
          </w:tcPr>
          <w:p w14:paraId="1B74F798" w14:textId="77777777" w:rsidR="008415EE" w:rsidRDefault="00EA6401" w:rsidP="00F749FA">
            <w:pPr>
              <w:pStyle w:val="SCVtablebullet1"/>
            </w:pPr>
            <w:r>
              <w:t xml:space="preserve">Review medication guide and ensure appropriate preventer and reliever prescribed </w:t>
            </w:r>
          </w:p>
          <w:p w14:paraId="76766945" w14:textId="25D140C8" w:rsidR="00EA6401" w:rsidRDefault="3825D38B" w:rsidP="00F749FA">
            <w:pPr>
              <w:pStyle w:val="SCVtablebullet1"/>
            </w:pPr>
            <w:r>
              <w:t>Dispense the appropriate medication prior to discharge</w:t>
            </w:r>
            <w:r w:rsidR="5D9ED6B9">
              <w:t xml:space="preserve"> where appropriate</w:t>
            </w:r>
          </w:p>
        </w:tc>
      </w:tr>
      <w:tr w:rsidR="00EA6401" w14:paraId="4A43D9B8" w14:textId="77777777" w:rsidTr="3DF4E40E">
        <w:trPr>
          <w:trHeight w:val="318"/>
        </w:trPr>
        <w:tc>
          <w:tcPr>
            <w:tcW w:w="1830" w:type="dxa"/>
          </w:tcPr>
          <w:p w14:paraId="28700A94" w14:textId="77777777" w:rsidR="00EA6401" w:rsidRDefault="00EA6401" w:rsidP="00EA6401">
            <w:pPr>
              <w:pStyle w:val="SCVtablebody"/>
            </w:pPr>
            <w:r>
              <w:t>A</w:t>
            </w:r>
          </w:p>
          <w:p w14:paraId="2C21F59C" w14:textId="6B9B86C9" w:rsidR="00EA6401" w:rsidRDefault="00EA6401" w:rsidP="00EA6401">
            <w:pPr>
              <w:pStyle w:val="SCVtablebody"/>
            </w:pPr>
            <w:r>
              <w:t>Asthma action plan</w:t>
            </w:r>
          </w:p>
        </w:tc>
        <w:tc>
          <w:tcPr>
            <w:tcW w:w="8590" w:type="dxa"/>
          </w:tcPr>
          <w:p w14:paraId="2DD82974" w14:textId="270DE713" w:rsidR="00EA6401" w:rsidRDefault="1C03324C" w:rsidP="00EA6401">
            <w:pPr>
              <w:pStyle w:val="SCVtablebullet1"/>
            </w:pPr>
            <w:r>
              <w:t>Provide a</w:t>
            </w:r>
            <w:r w:rsidR="1481772E">
              <w:t xml:space="preserve">sthma action plan </w:t>
            </w:r>
            <w:r>
              <w:t>to child/young person and/or caregiver</w:t>
            </w:r>
          </w:p>
          <w:p w14:paraId="58BB216E" w14:textId="2A8D1426" w:rsidR="00EA6401" w:rsidRDefault="1C03324C" w:rsidP="00EA6401">
            <w:pPr>
              <w:pStyle w:val="SCVtablebullet1"/>
            </w:pPr>
            <w:r>
              <w:t>Provide t</w:t>
            </w:r>
            <w:r w:rsidR="1481772E">
              <w:t>each-back education</w:t>
            </w:r>
            <w:r w:rsidR="081565AF">
              <w:t xml:space="preserve"> to assess understanding and address gaps</w:t>
            </w:r>
          </w:p>
          <w:p w14:paraId="1DFE4E15" w14:textId="7F74BA4F" w:rsidR="00EA6401" w:rsidRDefault="71F909E9" w:rsidP="00EA6401">
            <w:pPr>
              <w:pStyle w:val="SCVtablebullet1"/>
            </w:pPr>
            <w:r>
              <w:t>Ask caregiver to take</w:t>
            </w:r>
            <w:r w:rsidR="1481772E">
              <w:t xml:space="preserve"> a </w:t>
            </w:r>
            <w:r>
              <w:t xml:space="preserve">photo </w:t>
            </w:r>
            <w:r w:rsidR="1481772E">
              <w:t xml:space="preserve">of </w:t>
            </w:r>
            <w:r w:rsidR="6BF39FC1">
              <w:t>a</w:t>
            </w:r>
            <w:r w:rsidR="1481772E">
              <w:t xml:space="preserve">sthma </w:t>
            </w:r>
            <w:r w:rsidR="6BF39FC1">
              <w:t>a</w:t>
            </w:r>
            <w:r w:rsidR="1481772E">
              <w:t xml:space="preserve">ction </w:t>
            </w:r>
            <w:r w:rsidR="6BF39FC1">
              <w:t>p</w:t>
            </w:r>
            <w:r w:rsidR="1481772E">
              <w:t>lan on their phone</w:t>
            </w:r>
          </w:p>
          <w:p w14:paraId="40063C4B" w14:textId="75EADB2A" w:rsidR="00EA6401" w:rsidRDefault="5518D7F9" w:rsidP="00EA6401">
            <w:pPr>
              <w:pStyle w:val="SCVtablebullet1"/>
            </w:pPr>
            <w:r>
              <w:t>Upload a</w:t>
            </w:r>
            <w:r w:rsidR="1481772E">
              <w:t xml:space="preserve">sthma </w:t>
            </w:r>
            <w:r w:rsidR="6BF39FC1">
              <w:t>action plan</w:t>
            </w:r>
            <w:r w:rsidR="1481772E">
              <w:t xml:space="preserve"> to My Health Record</w:t>
            </w:r>
          </w:p>
        </w:tc>
      </w:tr>
      <w:tr w:rsidR="00EA6401" w14:paraId="53556489" w14:textId="77777777" w:rsidTr="3DF4E40E">
        <w:trPr>
          <w:trHeight w:val="318"/>
        </w:trPr>
        <w:tc>
          <w:tcPr>
            <w:tcW w:w="1830" w:type="dxa"/>
          </w:tcPr>
          <w:p w14:paraId="49B952C9" w14:textId="77777777" w:rsidR="00EA6401" w:rsidRDefault="00EA6401" w:rsidP="00EA6401">
            <w:pPr>
              <w:pStyle w:val="SCVtablebody"/>
            </w:pPr>
            <w:r>
              <w:t>G</w:t>
            </w:r>
          </w:p>
          <w:p w14:paraId="280444D5" w14:textId="30731354" w:rsidR="00EA6401" w:rsidRDefault="00EA6401" w:rsidP="00EA6401">
            <w:pPr>
              <w:pStyle w:val="SCVtablebody"/>
            </w:pPr>
            <w:r>
              <w:t>GP integration</w:t>
            </w:r>
          </w:p>
        </w:tc>
        <w:tc>
          <w:tcPr>
            <w:tcW w:w="8590" w:type="dxa"/>
          </w:tcPr>
          <w:p w14:paraId="46D162D0" w14:textId="5F48F75E" w:rsidR="00EA6401" w:rsidRDefault="186B56FC" w:rsidP="00EA6401">
            <w:pPr>
              <w:pStyle w:val="SCVtablebullet1"/>
            </w:pPr>
            <w:r>
              <w:t xml:space="preserve">Assist caregiver to book follow-up </w:t>
            </w:r>
            <w:r w:rsidR="1481772E">
              <w:t>GP appointment for within 7 days of discharge</w:t>
            </w:r>
          </w:p>
          <w:p w14:paraId="4F108387" w14:textId="32939496" w:rsidR="0009219F" w:rsidRDefault="23CEDE7E" w:rsidP="3DF4E40E">
            <w:pPr>
              <w:pStyle w:val="SCVtablebullet1"/>
            </w:pPr>
            <w:r>
              <w:t>Provide d</w:t>
            </w:r>
            <w:r w:rsidR="1481772E">
              <w:t>ischarge summary/letter with recommended preventer/reliever to</w:t>
            </w:r>
            <w:r w:rsidR="4F85E02A">
              <w:t xml:space="preserve"> </w:t>
            </w:r>
            <w:r w:rsidR="4BC4D996">
              <w:t>family</w:t>
            </w:r>
          </w:p>
          <w:p w14:paraId="69C8B1AF" w14:textId="332F1322" w:rsidR="00EA6401" w:rsidRDefault="5518D7F9" w:rsidP="00EA6401">
            <w:pPr>
              <w:pStyle w:val="SCVtablebullet1"/>
            </w:pPr>
            <w:r>
              <w:t xml:space="preserve">Send discharge summary/letter with recommended preventer/reliever </w:t>
            </w:r>
            <w:r w:rsidR="1481772E">
              <w:t>to GP</w:t>
            </w:r>
          </w:p>
        </w:tc>
      </w:tr>
      <w:tr w:rsidR="00EA6401" w14:paraId="363B4EDD" w14:textId="77777777" w:rsidTr="3DF4E40E">
        <w:trPr>
          <w:trHeight w:val="318"/>
        </w:trPr>
        <w:tc>
          <w:tcPr>
            <w:tcW w:w="1830" w:type="dxa"/>
          </w:tcPr>
          <w:p w14:paraId="2D221312" w14:textId="77777777" w:rsidR="00EA6401" w:rsidRDefault="00EA6401" w:rsidP="00EA6401">
            <w:pPr>
              <w:pStyle w:val="SCVtablebody"/>
            </w:pPr>
            <w:r>
              <w:t>I</w:t>
            </w:r>
          </w:p>
          <w:p w14:paraId="0DFEAD12" w14:textId="4CDEBBDE" w:rsidR="00EA6401" w:rsidRDefault="00EA6401" w:rsidP="00EA6401">
            <w:pPr>
              <w:pStyle w:val="SCVtablebody"/>
            </w:pPr>
            <w:r>
              <w:t>Inhaler and spacer technique</w:t>
            </w:r>
          </w:p>
        </w:tc>
        <w:tc>
          <w:tcPr>
            <w:tcW w:w="8590" w:type="dxa"/>
          </w:tcPr>
          <w:p w14:paraId="4EEE28D2" w14:textId="247FA807" w:rsidR="00EA6401" w:rsidRDefault="44FDD088" w:rsidP="00EA6401">
            <w:pPr>
              <w:pStyle w:val="SCVtablebullet1"/>
            </w:pPr>
            <w:r>
              <w:t>Provide teach-back</w:t>
            </w:r>
            <w:r w:rsidR="1481772E">
              <w:t xml:space="preserve"> education </w:t>
            </w:r>
            <w:r>
              <w:t>to child/young person and/or caregiver</w:t>
            </w:r>
          </w:p>
          <w:p w14:paraId="254D8A5B" w14:textId="52526FA2" w:rsidR="00E96B29" w:rsidRDefault="186B56FC" w:rsidP="00E96B29">
            <w:pPr>
              <w:pStyle w:val="SCVtablebullet1"/>
            </w:pPr>
            <w:r>
              <w:t>Confirm c</w:t>
            </w:r>
            <w:r w:rsidR="44FDD088">
              <w:t>hild/young person demonstrate</w:t>
            </w:r>
            <w:r w:rsidR="17C493FB">
              <w:t>s</w:t>
            </w:r>
            <w:r w:rsidR="44FDD088">
              <w:t xml:space="preserve"> appropriate inhaler </w:t>
            </w:r>
            <w:r>
              <w:t xml:space="preserve">and spacer </w:t>
            </w:r>
            <w:r w:rsidR="44FDD088">
              <w:t>technique</w:t>
            </w:r>
          </w:p>
          <w:p w14:paraId="21A0F09C" w14:textId="5CDE483B" w:rsidR="00EA6401" w:rsidRDefault="44FDD088" w:rsidP="00EA6401">
            <w:pPr>
              <w:pStyle w:val="SCVtablebullet1"/>
            </w:pPr>
            <w:r>
              <w:t>Provide</w:t>
            </w:r>
            <w:r w:rsidR="1481772E">
              <w:t xml:space="preserve"> </w:t>
            </w:r>
            <w:hyperlink r:id="rId14">
              <w:r w:rsidR="1481772E" w:rsidRPr="3DF4E40E">
                <w:rPr>
                  <w:rStyle w:val="Hyperlink"/>
                  <w:rFonts w:eastAsiaTheme="majorEastAsia"/>
                </w:rPr>
                <w:t>links to</w:t>
              </w:r>
              <w:r w:rsidR="447DD879" w:rsidRPr="3DF4E40E">
                <w:rPr>
                  <w:rStyle w:val="Hyperlink"/>
                  <w:rFonts w:eastAsiaTheme="majorEastAsia"/>
                </w:rPr>
                <w:t xml:space="preserve"> educational</w:t>
              </w:r>
              <w:r w:rsidR="1481772E" w:rsidRPr="3DF4E40E">
                <w:rPr>
                  <w:rStyle w:val="Hyperlink"/>
                  <w:rFonts w:eastAsiaTheme="majorEastAsia"/>
                </w:rPr>
                <w:t xml:space="preserve"> videos</w:t>
              </w:r>
            </w:hyperlink>
            <w:r w:rsidR="1481772E" w:rsidRPr="3DF4E40E">
              <w:rPr>
                <w:rStyle w:val="Hyperlink"/>
                <w:rFonts w:eastAsiaTheme="majorEastAsia"/>
              </w:rPr>
              <w:t xml:space="preserve"> </w:t>
            </w:r>
            <w:r w:rsidR="1481772E" w:rsidRPr="3DF4E40E">
              <w:rPr>
                <w:rFonts w:eastAsiaTheme="majorEastAsia"/>
              </w:rPr>
              <w:t>&lt;</w:t>
            </w:r>
            <w:r w:rsidR="1481772E">
              <w:t>https://www.rch.org.au/kidsinfo/fact_sheets/asthma-videos/</w:t>
            </w:r>
            <w:r w:rsidR="1481772E" w:rsidRPr="3DF4E40E">
              <w:rPr>
                <w:rFonts w:eastAsiaTheme="majorEastAsia"/>
              </w:rPr>
              <w:t>&gt;</w:t>
            </w:r>
            <w:r w:rsidR="1481772E">
              <w:t xml:space="preserve"> for viewing </w:t>
            </w:r>
            <w:r>
              <w:t>after discharge</w:t>
            </w:r>
          </w:p>
        </w:tc>
      </w:tr>
      <w:tr w:rsidR="00EA6401" w14:paraId="1ABA897E" w14:textId="77777777" w:rsidTr="3DF4E40E">
        <w:trPr>
          <w:trHeight w:val="318"/>
        </w:trPr>
        <w:tc>
          <w:tcPr>
            <w:tcW w:w="1830" w:type="dxa"/>
          </w:tcPr>
          <w:p w14:paraId="2BEC77E4" w14:textId="77777777" w:rsidR="00EA6401" w:rsidRDefault="00EA6401" w:rsidP="00EA6401">
            <w:pPr>
              <w:pStyle w:val="SCVtablebody"/>
            </w:pPr>
            <w:r>
              <w:t>C</w:t>
            </w:r>
          </w:p>
          <w:p w14:paraId="1C4D44FC" w14:textId="529FD432" w:rsidR="00EA6401" w:rsidRDefault="00EA6401" w:rsidP="00EA6401">
            <w:pPr>
              <w:pStyle w:val="SCVtablebody"/>
            </w:pPr>
            <w:r>
              <w:t>Community asthma program</w:t>
            </w:r>
          </w:p>
        </w:tc>
        <w:tc>
          <w:tcPr>
            <w:tcW w:w="8590" w:type="dxa"/>
          </w:tcPr>
          <w:p w14:paraId="5B5C4313" w14:textId="5F44AF24" w:rsidR="00EA6401" w:rsidRDefault="0DCC32B8" w:rsidP="00EA6401">
            <w:pPr>
              <w:pStyle w:val="SCVtablebullet1"/>
            </w:pPr>
            <w:r>
              <w:t>Refer</w:t>
            </w:r>
            <w:r w:rsidR="5E1C21FE">
              <w:t xml:space="preserve"> to</w:t>
            </w:r>
            <w:r w:rsidR="1481772E">
              <w:t xml:space="preserve"> community asthma program</w:t>
            </w:r>
            <w:r w:rsidR="647568CF">
              <w:t>,</w:t>
            </w:r>
            <w:r w:rsidR="1481772E">
              <w:t xml:space="preserve"> where appropriate</w:t>
            </w:r>
          </w:p>
          <w:p w14:paraId="7D860D56" w14:textId="16FCE3D7" w:rsidR="00EA6401" w:rsidRDefault="5E1C21FE" w:rsidP="00EA6401">
            <w:pPr>
              <w:pStyle w:val="SCVtablebullet1"/>
            </w:pPr>
            <w:r>
              <w:t>Provide information to child/young person and</w:t>
            </w:r>
            <w:r w:rsidR="44FDD088">
              <w:t>/or</w:t>
            </w:r>
            <w:r>
              <w:t xml:space="preserve"> caregiver about </w:t>
            </w:r>
            <w:r w:rsidR="1481772E">
              <w:t>referral and what to expect</w:t>
            </w:r>
          </w:p>
        </w:tc>
      </w:tr>
    </w:tbl>
    <w:p w14:paraId="55D08536" w14:textId="7B9199B1" w:rsidR="00EA6401" w:rsidRDefault="00EA6401" w:rsidP="00EA6401">
      <w:pPr>
        <w:pStyle w:val="SCVtablecaption"/>
      </w:pPr>
      <w:r>
        <w:t>Additional ideas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29"/>
        <w:gridCol w:w="8569"/>
      </w:tblGrid>
      <w:tr w:rsidR="00EA6401" w14:paraId="70694E19" w14:textId="77777777" w:rsidTr="3DF4E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tcW w:w="1829" w:type="dxa"/>
          </w:tcPr>
          <w:p w14:paraId="0A22EA50" w14:textId="77777777" w:rsidR="00EA6401" w:rsidRDefault="00EA6401" w:rsidP="00EA6401">
            <w:pPr>
              <w:pStyle w:val="SCVtablecolhead"/>
            </w:pPr>
            <w:r w:rsidRPr="4D4A7644">
              <w:t xml:space="preserve">Component </w:t>
            </w:r>
          </w:p>
        </w:tc>
        <w:tc>
          <w:tcPr>
            <w:tcW w:w="8569" w:type="dxa"/>
          </w:tcPr>
          <w:p w14:paraId="7883B951" w14:textId="77777777" w:rsidR="00EA6401" w:rsidRDefault="00EA6401" w:rsidP="00EA6401">
            <w:pPr>
              <w:pStyle w:val="SCVtablecolhead"/>
            </w:pPr>
            <w:r w:rsidRPr="4D4A7644">
              <w:t>Tasks</w:t>
            </w:r>
          </w:p>
        </w:tc>
      </w:tr>
      <w:tr w:rsidR="00EA6401" w14:paraId="043738F7" w14:textId="77777777" w:rsidTr="3DF4E40E">
        <w:trPr>
          <w:trHeight w:val="408"/>
        </w:trPr>
        <w:tc>
          <w:tcPr>
            <w:tcW w:w="1829" w:type="dxa"/>
          </w:tcPr>
          <w:p w14:paraId="12E60C72" w14:textId="158B1709" w:rsidR="00EA6401" w:rsidRDefault="00EA6401" w:rsidP="00EA6401">
            <w:pPr>
              <w:pStyle w:val="SCVtablebody"/>
            </w:pPr>
            <w:r>
              <w:t>Asthma diagnosis</w:t>
            </w:r>
          </w:p>
        </w:tc>
        <w:tc>
          <w:tcPr>
            <w:tcW w:w="8569" w:type="dxa"/>
          </w:tcPr>
          <w:p w14:paraId="6FFCCA35" w14:textId="59DA8814" w:rsidR="00213AB1" w:rsidRDefault="1481772E" w:rsidP="3DF4E40E">
            <w:pPr>
              <w:pStyle w:val="SCVtablebullet1"/>
              <w:numPr>
                <w:ilvl w:val="0"/>
                <w:numId w:val="0"/>
              </w:numPr>
            </w:pPr>
            <w:r>
              <w:t>For preschool children (1–5 years old) who have presented with 2 or more episodes of asthma symptoms (wheeze) which respond to asthma therapy (salbutamol</w:t>
            </w:r>
            <w:r w:rsidR="24B14F63">
              <w:t>/Ventolin</w:t>
            </w:r>
            <w:r>
              <w:t>)</w:t>
            </w:r>
            <w:r w:rsidR="0DCC32B8">
              <w:t>:</w:t>
            </w:r>
          </w:p>
          <w:p w14:paraId="46D65E28" w14:textId="77777777" w:rsidR="00213AB1" w:rsidRDefault="1481772E" w:rsidP="00EA6401">
            <w:pPr>
              <w:pStyle w:val="SCVtablebullet1"/>
            </w:pPr>
            <w:r>
              <w:t>use the term ‘preschool asthma’</w:t>
            </w:r>
          </w:p>
          <w:p w14:paraId="1E783287" w14:textId="75114799" w:rsidR="00EA6401" w:rsidRPr="00EA6401" w:rsidRDefault="1481772E" w:rsidP="00EA6401">
            <w:pPr>
              <w:pStyle w:val="SCVtablebullet1"/>
            </w:pPr>
            <w:r>
              <w:t xml:space="preserve">refer family to </w:t>
            </w:r>
            <w:hyperlink r:id="rId15">
              <w:r w:rsidRPr="3DF4E40E">
                <w:rPr>
                  <w:rStyle w:val="Hyperlink"/>
                </w:rPr>
                <w:t>educational video</w:t>
              </w:r>
            </w:hyperlink>
            <w:r>
              <w:t xml:space="preserve"> </w:t>
            </w:r>
            <w:r w:rsidRPr="3DF4E40E">
              <w:rPr>
                <w:rStyle w:val="Hyperlink"/>
                <w:rFonts w:eastAsiaTheme="majorEastAsia"/>
                <w:color w:val="auto"/>
                <w:u w:val="none"/>
              </w:rPr>
              <w:t>&lt;https://www.rch.org.au/kidsinfo/fact_sheets/asthma-videos/&gt;</w:t>
            </w:r>
          </w:p>
        </w:tc>
      </w:tr>
      <w:tr w:rsidR="00EA6401" w14:paraId="7C1B45FE" w14:textId="77777777" w:rsidTr="3DF4E40E">
        <w:trPr>
          <w:trHeight w:val="408"/>
        </w:trPr>
        <w:tc>
          <w:tcPr>
            <w:tcW w:w="1829" w:type="dxa"/>
          </w:tcPr>
          <w:p w14:paraId="55911FFD" w14:textId="77777777" w:rsidR="00EA6401" w:rsidRDefault="00EA6401" w:rsidP="00EA6401">
            <w:pPr>
              <w:pStyle w:val="SCVtablebody"/>
            </w:pPr>
            <w:r>
              <w:t>Consumer satisfaction</w:t>
            </w:r>
          </w:p>
        </w:tc>
        <w:tc>
          <w:tcPr>
            <w:tcW w:w="8569" w:type="dxa"/>
          </w:tcPr>
          <w:p w14:paraId="21FFE100" w14:textId="13493975" w:rsidR="00306300" w:rsidRDefault="1592B751" w:rsidP="00EA6401">
            <w:pPr>
              <w:pStyle w:val="SCVtablebullet1"/>
            </w:pPr>
            <w:r>
              <w:t>Ask child/young person and/or caregiver what matters to them</w:t>
            </w:r>
          </w:p>
          <w:p w14:paraId="3B8518F5" w14:textId="7C5D3495" w:rsidR="00EA6401" w:rsidRDefault="4726C956" w:rsidP="00EA6401">
            <w:pPr>
              <w:pStyle w:val="SCVtablebullet1"/>
            </w:pPr>
            <w:r>
              <w:t>Provide</w:t>
            </w:r>
            <w:r w:rsidR="478FA650">
              <w:t xml:space="preserve"> link to provide feedback to c</w:t>
            </w:r>
            <w:r w:rsidR="1481772E">
              <w:t xml:space="preserve">hild/young person and/or caregiver </w:t>
            </w:r>
          </w:p>
        </w:tc>
      </w:tr>
      <w:bookmarkEnd w:id="0"/>
    </w:tbl>
    <w:p w14:paraId="508213F7" w14:textId="77777777" w:rsidR="00B1051C" w:rsidRPr="00876171" w:rsidRDefault="00B1051C" w:rsidP="00F57B0F">
      <w:pPr>
        <w:pStyle w:val="SCVbody"/>
        <w:spacing w:after="7400"/>
      </w:pPr>
    </w:p>
    <w:sectPr w:rsidR="00B1051C" w:rsidRPr="00876171" w:rsidSect="009E0F9B">
      <w:headerReference w:type="even" r:id="rId16"/>
      <w:headerReference w:type="default" r:id="rId17"/>
      <w:type w:val="continuous"/>
      <w:pgSz w:w="11906" w:h="16838" w:code="9"/>
      <w:pgMar w:top="2438" w:right="737" w:bottom="1361" w:left="737" w:header="851" w:footer="851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AB7F" w14:textId="77777777" w:rsidR="003B7CA7" w:rsidRDefault="003B7CA7" w:rsidP="002D711A">
      <w:pPr>
        <w:spacing w:after="0" w:line="240" w:lineRule="auto"/>
      </w:pPr>
      <w:r>
        <w:separator/>
      </w:r>
    </w:p>
  </w:endnote>
  <w:endnote w:type="continuationSeparator" w:id="0">
    <w:p w14:paraId="6092A3C3" w14:textId="77777777" w:rsidR="003B7CA7" w:rsidRDefault="003B7CA7" w:rsidP="002D711A">
      <w:pPr>
        <w:spacing w:after="0" w:line="240" w:lineRule="auto"/>
      </w:pPr>
      <w:r>
        <w:continuationSeparator/>
      </w:r>
    </w:p>
  </w:endnote>
  <w:endnote w:type="continuationNotice" w:id="1">
    <w:p w14:paraId="6D578A11" w14:textId="77777777" w:rsidR="003B7CA7" w:rsidRDefault="003B7C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5374" w14:textId="77777777" w:rsidR="00385D03" w:rsidRDefault="00385D03">
    <w:pPr>
      <w:pStyle w:val="Footer"/>
    </w:pPr>
    <w:r>
      <w:rPr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DA5A794" wp14:editId="571AC316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4" name="MSIPCM778c4c7da650f796005b5f3f" descr="{&quot;HashCode&quot;:904758361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1C5929" w14:textId="77777777" w:rsidR="00385D03" w:rsidRPr="00F635D9" w:rsidRDefault="00385D03" w:rsidP="00F635D9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F635D9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5A794" id="_x0000_t202" coordsize="21600,21600" o:spt="202" path="m,l,21600r21600,l21600,xe">
              <v:stroke joinstyle="miter"/>
              <v:path gradientshapeok="t" o:connecttype="rect"/>
            </v:shapetype>
            <v:shape id="MSIPCM778c4c7da650f796005b5f3f" o:spid="_x0000_s1026" type="#_x0000_t202" alt="{&quot;HashCode&quot;:904758361,&quot;Height&quot;:841.0,&quot;Width&quot;:595.0,&quot;Placement&quot;:&quot;Footer&quot;,&quot;Index&quot;:&quot;OddAndEven&quot;,&quot;Section&quot;:1,&quot;Top&quot;:0.0,&quot;Left&quot;:0.0}" style="position:absolute;margin-left:0;margin-top:805.9pt;width:595.3pt;height:21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" o:allowincell="f" filled="f" stroked="f" strokeweight=".5pt">
              <v:textbox inset=",0,,0">
                <w:txbxContent>
                  <w:p w14:paraId="1B1C5929" w14:textId="77777777" w:rsidR="00385D03" w:rsidRPr="00F635D9" w:rsidRDefault="00385D03" w:rsidP="00F635D9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F635D9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8C5D" w14:textId="65B6E5C0" w:rsidR="00385D03" w:rsidRPr="006B337A" w:rsidRDefault="00B84EEB" w:rsidP="00C15DBE">
    <w:pPr>
      <w:pStyle w:val="SCVfooter"/>
      <w:jc w:val="right"/>
    </w:pPr>
    <w:fldSimple w:instr=" STYLEREF  &quot;SCV factsheet title&quot;  \* MERGEFORMAT ">
      <w:r w:rsidR="009E0F9B">
        <w:t>MAGIC discharge checklist</w:t>
      </w:r>
    </w:fldSimple>
    <w:r w:rsidR="00385D03">
      <w:t> </w:t>
    </w:r>
    <w:r w:rsidR="00385D03">
      <w:t> </w:t>
    </w:r>
    <w:r w:rsidR="00385D03">
      <w:rPr>
        <w:b/>
      </w:rPr>
      <w:t>Safer Care Victoria</w:t>
    </w:r>
    <w:r w:rsidR="00385D03">
      <w:t> </w:t>
    </w:r>
    <w:r w:rsidR="00385D03">
      <w:t> </w:t>
    </w:r>
    <w:r w:rsidR="00385D03">
      <w:rPr>
        <w:color w:val="2B579A"/>
        <w:shd w:val="clear" w:color="auto" w:fill="E6E6E6"/>
      </w:rPr>
      <w:fldChar w:fldCharType="begin"/>
    </w:r>
    <w:r w:rsidR="00385D03">
      <w:instrText xml:space="preserve"> PAGE   \* MERGEFORMAT </w:instrText>
    </w:r>
    <w:r w:rsidR="00385D03">
      <w:rPr>
        <w:color w:val="2B579A"/>
        <w:shd w:val="clear" w:color="auto" w:fill="E6E6E6"/>
      </w:rPr>
      <w:fldChar w:fldCharType="separate"/>
    </w:r>
    <w:r w:rsidR="00385D03">
      <w:t>3</w:t>
    </w:r>
    <w:r w:rsidR="00385D03">
      <w:rPr>
        <w:color w:val="2B579A"/>
        <w:shd w:val="clear" w:color="auto" w:fill="E6E6E6"/>
      </w:rPr>
      <w:fldChar w:fldCharType="end"/>
    </w:r>
    <w:r w:rsidR="00385D03">
      <w:rPr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8BB199B" wp14:editId="7CD21763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1fbb412284adff7aff573cc6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98548F" w14:textId="77777777" w:rsidR="00385D03" w:rsidRPr="00F635D9" w:rsidRDefault="00385D03" w:rsidP="00F635D9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F635D9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B199B" id="_x0000_t202" coordsize="21600,21600" o:spt="202" path="m,l,21600r21600,l21600,xe">
              <v:stroke joinstyle="miter"/>
              <v:path gradientshapeok="t" o:connecttype="rect"/>
            </v:shapetype>
            <v:shape id="MSIPCM1fbb412284adff7aff573cc6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" o:allowincell="f" filled="f" stroked="f" strokeweight=".5pt">
              <v:textbox inset=",0,,0">
                <w:txbxContent>
                  <w:p w14:paraId="5C98548F" w14:textId="77777777" w:rsidR="00385D03" w:rsidRPr="00F635D9" w:rsidRDefault="00385D03" w:rsidP="00F635D9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F635D9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5C6E" w14:textId="77777777" w:rsidR="003B7CA7" w:rsidRDefault="003B7CA7" w:rsidP="00E33E08">
      <w:pPr>
        <w:spacing w:before="0" w:after="0" w:line="240" w:lineRule="auto"/>
      </w:pPr>
    </w:p>
  </w:footnote>
  <w:footnote w:type="continuationSeparator" w:id="0">
    <w:p w14:paraId="2D1BD8EC" w14:textId="77777777" w:rsidR="003B7CA7" w:rsidRDefault="003B7CA7" w:rsidP="00E33E08">
      <w:pPr>
        <w:spacing w:before="0" w:after="0" w:line="240" w:lineRule="auto"/>
      </w:pPr>
    </w:p>
  </w:footnote>
  <w:footnote w:type="continuationNotice" w:id="1">
    <w:p w14:paraId="4062A2E9" w14:textId="77777777" w:rsidR="003B7CA7" w:rsidRDefault="003B7CA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7F73" w14:textId="77777777" w:rsidR="00385D03" w:rsidRDefault="00385D03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1" layoutInCell="1" allowOverlap="1" wp14:anchorId="5A2C39D0" wp14:editId="6DB2C11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522800" cy="1206000"/>
          <wp:effectExtent l="0" t="0" r="1270" b="0"/>
          <wp:wrapNone/>
          <wp:docPr id="1830536851" name="Picture 1830536851" descr="Safer Care Victor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afer Care Victoria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8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B8A9" w14:textId="77777777" w:rsidR="00385D03" w:rsidRDefault="00385D03" w:rsidP="00B1051C">
    <w:pPr>
      <w:pStyle w:val="SCVfooterempt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7E37" w14:textId="77777777" w:rsidR="00385D03" w:rsidRDefault="00385D03" w:rsidP="00C15DBE">
    <w:pPr>
      <w:pStyle w:val="SCV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8F2A"/>
    <w:multiLevelType w:val="multilevel"/>
    <w:tmpl w:val="B7966820"/>
    <w:lvl w:ilvl="0">
      <w:start w:val="1"/>
      <w:numFmt w:val="bullet"/>
      <w:lvlText w:val="o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1F534A3"/>
    <w:multiLevelType w:val="hybridMultilevel"/>
    <w:tmpl w:val="B486EEF0"/>
    <w:lvl w:ilvl="0" w:tplc="2FD6B224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F5E85"/>
    <w:multiLevelType w:val="hybridMultilevel"/>
    <w:tmpl w:val="7018B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A255"/>
    <w:multiLevelType w:val="hybridMultilevel"/>
    <w:tmpl w:val="56BE3AF8"/>
    <w:lvl w:ilvl="0" w:tplc="B0C402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186D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AB2B3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288A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1A3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83ED5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D65A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8A23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FBAD58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16DE9"/>
    <w:multiLevelType w:val="multilevel"/>
    <w:tmpl w:val="5A9EBDFC"/>
    <w:lvl w:ilvl="0">
      <w:start w:val="1"/>
      <w:numFmt w:val="lowerRoman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5" w15:restartNumberingAfterBreak="0">
    <w:nsid w:val="18CE611A"/>
    <w:multiLevelType w:val="hybridMultilevel"/>
    <w:tmpl w:val="C0B6920C"/>
    <w:lvl w:ilvl="0" w:tplc="5D608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8EBA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E6EA2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D82C8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9CC52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55A9E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90F7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68BE6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7B4065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10425D"/>
    <w:multiLevelType w:val="hybridMultilevel"/>
    <w:tmpl w:val="44F61D0A"/>
    <w:lvl w:ilvl="0" w:tplc="A3D6EC1A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B64C0"/>
    <w:multiLevelType w:val="multilevel"/>
    <w:tmpl w:val="B96621C2"/>
    <w:styleLink w:val="ZZPulloutbullets"/>
    <w:lvl w:ilvl="0">
      <w:start w:val="1"/>
      <w:numFmt w:val="bullet"/>
      <w:pStyle w:val="SCVpulloutbullet"/>
      <w:lvlText w:val="•"/>
      <w:lvlJc w:val="left"/>
      <w:pPr>
        <w:ind w:left="284" w:hanging="284"/>
      </w:pPr>
      <w:rPr>
        <w:rFonts w:ascii="Calibri" w:hAnsi="Calibri" w:hint="default"/>
        <w:color w:val="007586" w:themeColor="text2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E4550E9"/>
    <w:multiLevelType w:val="hybridMultilevel"/>
    <w:tmpl w:val="76C62222"/>
    <w:lvl w:ilvl="0" w:tplc="C02A7B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2AEA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C683C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B4AF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F2012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BB680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8064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644A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7875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64EDF4"/>
    <w:multiLevelType w:val="hybridMultilevel"/>
    <w:tmpl w:val="2C866548"/>
    <w:lvl w:ilvl="0" w:tplc="04A80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88F37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10BE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0C3A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7AAEC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746FF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2C6B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E6A7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E9EC2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456FFD"/>
    <w:multiLevelType w:val="multilevel"/>
    <w:tmpl w:val="47D41E6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D92C0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2BAF9FF9"/>
    <w:multiLevelType w:val="hybridMultilevel"/>
    <w:tmpl w:val="A4166BC4"/>
    <w:lvl w:ilvl="0" w:tplc="BB2C3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0E1D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E1A09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3825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3AE1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A7887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408A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4075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FEB9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E03889"/>
    <w:multiLevelType w:val="hybridMultilevel"/>
    <w:tmpl w:val="61D0C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44D6B"/>
    <w:multiLevelType w:val="hybridMultilevel"/>
    <w:tmpl w:val="AFA49438"/>
    <w:lvl w:ilvl="0" w:tplc="A3D6EC1A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3615B0"/>
    <w:multiLevelType w:val="multilevel"/>
    <w:tmpl w:val="F27293EC"/>
    <w:name w:val="List num2"/>
    <w:lvl w:ilvl="0">
      <w:start w:val="1"/>
      <w:numFmt w:val="decimal"/>
      <w:suff w:val="space"/>
      <w:lvlText w:val="Section %1.0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393A12AA"/>
    <w:multiLevelType w:val="multilevel"/>
    <w:tmpl w:val="FFE0EB44"/>
    <w:lvl w:ilvl="0">
      <w:start w:val="1"/>
      <w:numFmt w:val="bullet"/>
      <w:lvlText w:val=""/>
      <w:lvlJc w:val="left"/>
      <w:pPr>
        <w:ind w:left="284" w:hanging="284"/>
      </w:pPr>
      <w:rPr>
        <w:rFonts w:ascii="Wingdings 2" w:hAnsi="Wingdings 2" w:hint="default"/>
        <w:color w:val="4D92C0"/>
        <w:position w:val="2"/>
        <w:sz w:val="16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 Black" w:hAnsi="Arial Black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6" w15:restartNumberingAfterBreak="0">
    <w:nsid w:val="3E6C68D4"/>
    <w:multiLevelType w:val="multilevel"/>
    <w:tmpl w:val="FCC83088"/>
    <w:styleLink w:val="ZZNumbersdigit"/>
    <w:lvl w:ilvl="0">
      <w:start w:val="1"/>
      <w:numFmt w:val="decimal"/>
      <w:pStyle w:val="SCVnumberdigit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pStyle w:val="SCVnumberloweralphaindent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cs="Times New Roman" w:hint="default"/>
      </w:rPr>
    </w:lvl>
  </w:abstractNum>
  <w:abstractNum w:abstractNumId="17" w15:restartNumberingAfterBreak="0">
    <w:nsid w:val="43BF2BD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6D3A6A"/>
    <w:multiLevelType w:val="multilevel"/>
    <w:tmpl w:val="F58A40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–"/>
      <w:lvlJc w:val="left"/>
      <w:pPr>
        <w:tabs>
          <w:tab w:val="num" w:pos="1512"/>
        </w:tabs>
        <w:ind w:left="1512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19" w15:restartNumberingAfterBreak="0">
    <w:nsid w:val="4A8513C4"/>
    <w:multiLevelType w:val="multilevel"/>
    <w:tmpl w:val="1EF4C3C8"/>
    <w:styleLink w:val="ZZTablenumbers"/>
    <w:lvl w:ilvl="0">
      <w:start w:val="1"/>
      <w:numFmt w:val="decimal"/>
      <w:pStyle w:val="SCVtablenumber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SCVtablenumber2"/>
      <w:lvlText w:val="(%2)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1337A75"/>
    <w:multiLevelType w:val="hybridMultilevel"/>
    <w:tmpl w:val="F590598C"/>
    <w:lvl w:ilvl="0" w:tplc="D7C66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9265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AEECB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9CDF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3C1D5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9D47B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ACBB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1E903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A677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AA82E54A"/>
    <w:styleLink w:val="ZZTablebullets"/>
    <w:lvl w:ilvl="0">
      <w:start w:val="1"/>
      <w:numFmt w:val="bullet"/>
      <w:pStyle w:val="SCVtablebullet1"/>
      <w:lvlText w:val="o"/>
      <w:lvlJc w:val="left"/>
      <w:pPr>
        <w:ind w:left="369" w:hanging="227"/>
      </w:pPr>
      <w:rPr>
        <w:rFonts w:ascii="Wingdings" w:hAnsi="Wingdings" w:hint="default"/>
      </w:rPr>
    </w:lvl>
    <w:lvl w:ilvl="1">
      <w:start w:val="1"/>
      <w:numFmt w:val="bullet"/>
      <w:lvlRestart w:val="0"/>
      <w:pStyle w:val="SCV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rPr>
        <w:rFonts w:cs="Times New Roman" w:hint="default"/>
      </w:rPr>
    </w:lvl>
    <w:lvl w:ilvl="3">
      <w:start w:val="1"/>
      <w:numFmt w:val="none"/>
      <w:lvlRestart w:val="0"/>
      <w:lvlText w:val=""/>
      <w:lvlJc w:val="left"/>
      <w:rPr>
        <w:rFonts w:cs="Times New Roman" w:hint="default"/>
      </w:rPr>
    </w:lvl>
    <w:lvl w:ilvl="4">
      <w:start w:val="1"/>
      <w:numFmt w:val="none"/>
      <w:lvlRestart w:val="0"/>
      <w:lvlText w:val=""/>
      <w:lvlJc w:val="left"/>
      <w:rPr>
        <w:rFonts w:cs="Times New Roman" w:hint="default"/>
      </w:rPr>
    </w:lvl>
    <w:lvl w:ilvl="5">
      <w:start w:val="1"/>
      <w:numFmt w:val="none"/>
      <w:lvlRestart w:val="0"/>
      <w:lvlText w:val=""/>
      <w:lvlJc w:val="left"/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rPr>
        <w:rFonts w:cs="Times New Roman" w:hint="default"/>
      </w:rPr>
    </w:lvl>
  </w:abstractNum>
  <w:abstractNum w:abstractNumId="22" w15:restartNumberingAfterBreak="0">
    <w:nsid w:val="581310CD"/>
    <w:multiLevelType w:val="hybridMultilevel"/>
    <w:tmpl w:val="7018B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62C1F"/>
    <w:multiLevelType w:val="hybridMultilevel"/>
    <w:tmpl w:val="58A407D2"/>
    <w:lvl w:ilvl="0" w:tplc="A3D6EC1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7AD56"/>
    <w:multiLevelType w:val="hybridMultilevel"/>
    <w:tmpl w:val="F82C3C30"/>
    <w:lvl w:ilvl="0" w:tplc="52FAC0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ECFF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766A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E4E8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C011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5EA77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A616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CAA7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B617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FB35C0"/>
    <w:multiLevelType w:val="multilevel"/>
    <w:tmpl w:val="667C0604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6" w15:restartNumberingAfterBreak="0">
    <w:nsid w:val="60DD4F8C"/>
    <w:multiLevelType w:val="multilevel"/>
    <w:tmpl w:val="F1AE3C58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</w:lvl>
    <w:lvl w:ilvl="3">
      <w:start w:val="1"/>
      <w:numFmt w:val="none"/>
      <w:lvlRestart w:val="0"/>
      <w:lvlText w:val=""/>
      <w:lvlJc w:val="left"/>
      <w:pPr>
        <w:ind w:left="0" w:firstLine="0"/>
      </w:pPr>
    </w:lvl>
    <w:lvl w:ilvl="4">
      <w:start w:val="1"/>
      <w:numFmt w:val="none"/>
      <w:lvlRestart w:val="0"/>
      <w:lvlText w:val=""/>
      <w:lvlJc w:val="left"/>
      <w:pPr>
        <w:ind w:left="0" w:firstLine="0"/>
      </w:pPr>
    </w:lvl>
    <w:lvl w:ilvl="5">
      <w:start w:val="1"/>
      <w:numFmt w:val="none"/>
      <w:lvlRestart w:val="0"/>
      <w:lvlText w:val=""/>
      <w:lvlJc w:val="left"/>
      <w:pPr>
        <w:ind w:left="0" w:firstLine="0"/>
      </w:pPr>
    </w:lvl>
    <w:lvl w:ilvl="6">
      <w:start w:val="1"/>
      <w:numFmt w:val="none"/>
      <w:lvlRestart w:val="0"/>
      <w:lvlText w:val=""/>
      <w:lvlJc w:val="left"/>
      <w:pPr>
        <w:ind w:left="0" w:firstLine="0"/>
      </w:p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27" w15:restartNumberingAfterBreak="0">
    <w:nsid w:val="60DF1A41"/>
    <w:multiLevelType w:val="hybridMultilevel"/>
    <w:tmpl w:val="5D8C2F88"/>
    <w:lvl w:ilvl="0" w:tplc="D53045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D2E5E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DB4C1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0E81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78A13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0FC02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F611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6A81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DC8C7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320433"/>
    <w:multiLevelType w:val="multilevel"/>
    <w:tmpl w:val="69C2D2B4"/>
    <w:styleLink w:val="ZZBullets"/>
    <w:lvl w:ilvl="0">
      <w:start w:val="1"/>
      <w:numFmt w:val="bullet"/>
      <w:pStyle w:val="SCVbullet1"/>
      <w:lvlText w:val=""/>
      <w:lvlJc w:val="left"/>
      <w:pPr>
        <w:ind w:left="284" w:hanging="284"/>
      </w:pPr>
      <w:rPr>
        <w:rFonts w:ascii="Wingdings 2" w:hAnsi="Wingdings 2" w:hint="default"/>
        <w:color w:val="004C97" w:themeColor="accent4"/>
        <w:position w:val="2"/>
        <w:sz w:val="16"/>
      </w:rPr>
    </w:lvl>
    <w:lvl w:ilvl="1">
      <w:start w:val="1"/>
      <w:numFmt w:val="bullet"/>
      <w:pStyle w:val="SCVbullet2"/>
      <w:lvlText w:val="–"/>
      <w:lvlJc w:val="left"/>
      <w:pPr>
        <w:tabs>
          <w:tab w:val="num" w:pos="284"/>
        </w:tabs>
        <w:ind w:left="567" w:hanging="283"/>
      </w:pPr>
      <w:rPr>
        <w:rFonts w:ascii="Arial Black" w:hAnsi="Arial Black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309259F"/>
    <w:multiLevelType w:val="multilevel"/>
    <w:tmpl w:val="DECE3280"/>
    <w:styleLink w:val="ZZQuotebullets"/>
    <w:lvl w:ilvl="0">
      <w:start w:val="1"/>
      <w:numFmt w:val="bullet"/>
      <w:pStyle w:val="SCVquotebullet1"/>
      <w:lvlText w:val="•"/>
      <w:lvlJc w:val="left"/>
      <w:pPr>
        <w:ind w:left="680" w:hanging="283"/>
      </w:pPr>
      <w:rPr>
        <w:rFonts w:ascii="Calibri" w:hAnsi="Calibri" w:hint="default"/>
        <w:color w:val="007586" w:themeColor="text2"/>
      </w:rPr>
    </w:lvl>
    <w:lvl w:ilvl="1">
      <w:start w:val="1"/>
      <w:numFmt w:val="bullet"/>
      <w:lvlRestart w:val="0"/>
      <w:pStyle w:val="SCVquotebullet2"/>
      <w:lvlText w:val="–"/>
      <w:lvlJc w:val="left"/>
      <w:pPr>
        <w:ind w:left="964" w:hanging="284"/>
      </w:pPr>
      <w:rPr>
        <w:rFonts w:ascii="Calibri" w:hAnsi="Calibri" w:hint="default"/>
        <w:color w:val="007586" w:themeColor="text2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0" w15:restartNumberingAfterBreak="0">
    <w:nsid w:val="661C1FFC"/>
    <w:multiLevelType w:val="hybridMultilevel"/>
    <w:tmpl w:val="8AD8F45C"/>
    <w:lvl w:ilvl="0" w:tplc="A3D6EC1A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D20820"/>
    <w:multiLevelType w:val="multilevel"/>
    <w:tmpl w:val="F1AE3C58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rPr>
        <w:rFonts w:cs="Times New Roman" w:hint="default"/>
      </w:rPr>
    </w:lvl>
    <w:lvl w:ilvl="3">
      <w:start w:val="1"/>
      <w:numFmt w:val="none"/>
      <w:lvlRestart w:val="0"/>
      <w:lvlText w:val=""/>
      <w:lvlJc w:val="left"/>
      <w:rPr>
        <w:rFonts w:cs="Times New Roman" w:hint="default"/>
      </w:rPr>
    </w:lvl>
    <w:lvl w:ilvl="4">
      <w:start w:val="1"/>
      <w:numFmt w:val="none"/>
      <w:lvlRestart w:val="0"/>
      <w:lvlText w:val=""/>
      <w:lvlJc w:val="left"/>
      <w:rPr>
        <w:rFonts w:cs="Times New Roman" w:hint="default"/>
      </w:rPr>
    </w:lvl>
    <w:lvl w:ilvl="5">
      <w:start w:val="1"/>
      <w:numFmt w:val="none"/>
      <w:lvlRestart w:val="0"/>
      <w:lvlText w:val=""/>
      <w:lvlJc w:val="left"/>
      <w:rPr>
        <w:rFonts w:cs="Times New Roman" w:hint="default"/>
      </w:rPr>
    </w:lvl>
    <w:lvl w:ilvl="6">
      <w:start w:val="1"/>
      <w:numFmt w:val="none"/>
      <w:lvlRestart w:val="0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rPr>
        <w:rFonts w:cs="Times New Roman" w:hint="default"/>
      </w:rPr>
    </w:lvl>
  </w:abstractNum>
  <w:abstractNum w:abstractNumId="32" w15:restartNumberingAfterBreak="0">
    <w:nsid w:val="6B6670D3"/>
    <w:multiLevelType w:val="hybridMultilevel"/>
    <w:tmpl w:val="5BDA3C98"/>
    <w:lvl w:ilvl="0" w:tplc="A3D6EC1A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955A07"/>
    <w:multiLevelType w:val="hybridMultilevel"/>
    <w:tmpl w:val="25B86FDE"/>
    <w:lvl w:ilvl="0" w:tplc="A3D6EC1A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441C18"/>
    <w:multiLevelType w:val="hybridMultilevel"/>
    <w:tmpl w:val="FE50F9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F619B4"/>
    <w:multiLevelType w:val="multilevel"/>
    <w:tmpl w:val="32A667BE"/>
    <w:styleLink w:val="ZZBulletsafternumbers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Restart w:val="0"/>
      <w:pStyle w:val="SCVbulletafternumbers"/>
      <w:lvlText w:val="•"/>
      <w:lvlJc w:val="left"/>
      <w:pPr>
        <w:ind w:left="794" w:hanging="39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A7E12E5"/>
    <w:multiLevelType w:val="multilevel"/>
    <w:tmpl w:val="F74E2CE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7" w15:restartNumberingAfterBreak="0">
    <w:nsid w:val="7D544298"/>
    <w:multiLevelType w:val="hybridMultilevel"/>
    <w:tmpl w:val="108AF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44514"/>
    <w:multiLevelType w:val="multilevel"/>
    <w:tmpl w:val="457635A8"/>
    <w:name w:val="List num"/>
    <w:lvl w:ilvl="0">
      <w:start w:val="1"/>
      <w:numFmt w:val="lowerLetter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upperRoman"/>
      <w:lvlRestart w:val="1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2345"/>
        </w:tabs>
        <w:ind w:left="2382" w:hanging="397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742"/>
        </w:tabs>
        <w:ind w:left="2779" w:hanging="397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3139"/>
        </w:tabs>
        <w:ind w:left="3176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36"/>
        </w:tabs>
        <w:ind w:left="3573" w:hanging="397"/>
      </w:pPr>
      <w:rPr>
        <w:rFonts w:hint="default"/>
      </w:rPr>
    </w:lvl>
  </w:abstractNum>
  <w:num w:numId="1" w16cid:durableId="1082949291">
    <w:abstractNumId w:val="0"/>
  </w:num>
  <w:num w:numId="2" w16cid:durableId="1427270377">
    <w:abstractNumId w:val="18"/>
  </w:num>
  <w:num w:numId="3" w16cid:durableId="58982621">
    <w:abstractNumId w:val="18"/>
  </w:num>
  <w:num w:numId="4" w16cid:durableId="1881092386">
    <w:abstractNumId w:val="18"/>
  </w:num>
  <w:num w:numId="5" w16cid:durableId="1336764388">
    <w:abstractNumId w:val="38"/>
  </w:num>
  <w:num w:numId="6" w16cid:durableId="552930857">
    <w:abstractNumId w:val="10"/>
  </w:num>
  <w:num w:numId="7" w16cid:durableId="1338311081">
    <w:abstractNumId w:val="17"/>
  </w:num>
  <w:num w:numId="8" w16cid:durableId="1717000780">
    <w:abstractNumId w:val="36"/>
  </w:num>
  <w:num w:numId="9" w16cid:durableId="524489179">
    <w:abstractNumId w:val="15"/>
  </w:num>
  <w:num w:numId="10" w16cid:durableId="1357271703">
    <w:abstractNumId w:val="15"/>
  </w:num>
  <w:num w:numId="11" w16cid:durableId="2112553930">
    <w:abstractNumId w:val="14"/>
  </w:num>
  <w:num w:numId="12" w16cid:durableId="1175681176">
    <w:abstractNumId w:val="22"/>
  </w:num>
  <w:num w:numId="13" w16cid:durableId="259870667">
    <w:abstractNumId w:val="2"/>
  </w:num>
  <w:num w:numId="14" w16cid:durableId="1426070863">
    <w:abstractNumId w:val="28"/>
  </w:num>
  <w:num w:numId="15" w16cid:durableId="1912613458">
    <w:abstractNumId w:val="31"/>
  </w:num>
  <w:num w:numId="16" w16cid:durableId="1363940552">
    <w:abstractNumId w:val="16"/>
  </w:num>
  <w:num w:numId="17" w16cid:durableId="1057363624">
    <w:abstractNumId w:val="25"/>
  </w:num>
  <w:num w:numId="18" w16cid:durableId="1485387543">
    <w:abstractNumId w:val="4"/>
  </w:num>
  <w:num w:numId="19" w16cid:durableId="144201071">
    <w:abstractNumId w:val="29"/>
  </w:num>
  <w:num w:numId="20" w16cid:durableId="158691416">
    <w:abstractNumId w:val="21"/>
  </w:num>
  <w:num w:numId="21" w16cid:durableId="1361922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8836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29212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5029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0645868">
    <w:abstractNumId w:val="19"/>
  </w:num>
  <w:num w:numId="26" w16cid:durableId="4344464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3437066">
    <w:abstractNumId w:val="26"/>
  </w:num>
  <w:num w:numId="28" w16cid:durableId="66119813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80165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657871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6278274">
    <w:abstractNumId w:val="35"/>
  </w:num>
  <w:num w:numId="32" w16cid:durableId="13188246">
    <w:abstractNumId w:val="37"/>
  </w:num>
  <w:num w:numId="33" w16cid:durableId="1702363572">
    <w:abstractNumId w:val="1"/>
  </w:num>
  <w:num w:numId="34" w16cid:durableId="2024815405">
    <w:abstractNumId w:val="34"/>
  </w:num>
  <w:num w:numId="35" w16cid:durableId="699475808">
    <w:abstractNumId w:val="12"/>
  </w:num>
  <w:num w:numId="36" w16cid:durableId="1452555834">
    <w:abstractNumId w:val="23"/>
  </w:num>
  <w:num w:numId="37" w16cid:durableId="283389096">
    <w:abstractNumId w:val="33"/>
  </w:num>
  <w:num w:numId="38" w16cid:durableId="829249724">
    <w:abstractNumId w:val="6"/>
  </w:num>
  <w:num w:numId="39" w16cid:durableId="229118036">
    <w:abstractNumId w:val="13"/>
  </w:num>
  <w:num w:numId="40" w16cid:durableId="1870221597">
    <w:abstractNumId w:val="30"/>
  </w:num>
  <w:num w:numId="41" w16cid:durableId="709841827">
    <w:abstractNumId w:val="32"/>
  </w:num>
  <w:num w:numId="42" w16cid:durableId="242030518">
    <w:abstractNumId w:val="16"/>
  </w:num>
  <w:num w:numId="43" w16cid:durableId="7312693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9291276">
    <w:abstractNumId w:val="16"/>
  </w:num>
  <w:num w:numId="45" w16cid:durableId="20656389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99824751">
    <w:abstractNumId w:val="7"/>
  </w:num>
  <w:num w:numId="47" w16cid:durableId="3741560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638176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8778318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8385825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252235">
    <w:abstractNumId w:val="27"/>
  </w:num>
  <w:num w:numId="52" w16cid:durableId="1502085462">
    <w:abstractNumId w:val="9"/>
  </w:num>
  <w:num w:numId="53" w16cid:durableId="233516784">
    <w:abstractNumId w:val="5"/>
  </w:num>
  <w:num w:numId="54" w16cid:durableId="721057643">
    <w:abstractNumId w:val="11"/>
  </w:num>
  <w:num w:numId="55" w16cid:durableId="1606234964">
    <w:abstractNumId w:val="8"/>
  </w:num>
  <w:num w:numId="56" w16cid:durableId="1844779593">
    <w:abstractNumId w:val="3"/>
  </w:num>
  <w:num w:numId="57" w16cid:durableId="885795287">
    <w:abstractNumId w:val="20"/>
  </w:num>
  <w:num w:numId="58" w16cid:durableId="364986720">
    <w:abstractNumId w:val="2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86"/>
    <w:rsid w:val="00012F6F"/>
    <w:rsid w:val="00014213"/>
    <w:rsid w:val="00014B55"/>
    <w:rsid w:val="00020E3E"/>
    <w:rsid w:val="0002328B"/>
    <w:rsid w:val="00023BF3"/>
    <w:rsid w:val="00024184"/>
    <w:rsid w:val="00026811"/>
    <w:rsid w:val="00036699"/>
    <w:rsid w:val="00037A9E"/>
    <w:rsid w:val="0004185E"/>
    <w:rsid w:val="0004698F"/>
    <w:rsid w:val="000477DC"/>
    <w:rsid w:val="00056988"/>
    <w:rsid w:val="00072279"/>
    <w:rsid w:val="00075895"/>
    <w:rsid w:val="00075E6C"/>
    <w:rsid w:val="00081C12"/>
    <w:rsid w:val="00087D42"/>
    <w:rsid w:val="0009219F"/>
    <w:rsid w:val="00094C7B"/>
    <w:rsid w:val="000A2620"/>
    <w:rsid w:val="000B29AD"/>
    <w:rsid w:val="000C6372"/>
    <w:rsid w:val="000D1042"/>
    <w:rsid w:val="000D7841"/>
    <w:rsid w:val="000E392D"/>
    <w:rsid w:val="000E39B6"/>
    <w:rsid w:val="000E3D05"/>
    <w:rsid w:val="000F4288"/>
    <w:rsid w:val="000F7165"/>
    <w:rsid w:val="00100361"/>
    <w:rsid w:val="00102379"/>
    <w:rsid w:val="00103722"/>
    <w:rsid w:val="00105EB8"/>
    <w:rsid w:val="001065D6"/>
    <w:rsid w:val="001068D5"/>
    <w:rsid w:val="00112BFF"/>
    <w:rsid w:val="00121252"/>
    <w:rsid w:val="00124609"/>
    <w:rsid w:val="001254CE"/>
    <w:rsid w:val="001422CC"/>
    <w:rsid w:val="00142CC3"/>
    <w:rsid w:val="00145346"/>
    <w:rsid w:val="00150333"/>
    <w:rsid w:val="00154272"/>
    <w:rsid w:val="001617B6"/>
    <w:rsid w:val="00165E66"/>
    <w:rsid w:val="00174F38"/>
    <w:rsid w:val="001849FD"/>
    <w:rsid w:val="0019351B"/>
    <w:rsid w:val="0019398B"/>
    <w:rsid w:val="00194B79"/>
    <w:rsid w:val="00196143"/>
    <w:rsid w:val="001A24FC"/>
    <w:rsid w:val="001C7BAE"/>
    <w:rsid w:val="001E31FA"/>
    <w:rsid w:val="001E48F9"/>
    <w:rsid w:val="001E64F6"/>
    <w:rsid w:val="001E7AEB"/>
    <w:rsid w:val="00204B82"/>
    <w:rsid w:val="00205C68"/>
    <w:rsid w:val="00213AB1"/>
    <w:rsid w:val="00222BEB"/>
    <w:rsid w:val="00223217"/>
    <w:rsid w:val="00225E60"/>
    <w:rsid w:val="0022714A"/>
    <w:rsid w:val="00230BBB"/>
    <w:rsid w:val="0023202C"/>
    <w:rsid w:val="00234253"/>
    <w:rsid w:val="00234619"/>
    <w:rsid w:val="00245043"/>
    <w:rsid w:val="0025578B"/>
    <w:rsid w:val="002570BD"/>
    <w:rsid w:val="0026028E"/>
    <w:rsid w:val="00267D39"/>
    <w:rsid w:val="002722F9"/>
    <w:rsid w:val="00272EC4"/>
    <w:rsid w:val="00276717"/>
    <w:rsid w:val="0027E5A4"/>
    <w:rsid w:val="00282118"/>
    <w:rsid w:val="00284FA2"/>
    <w:rsid w:val="00286657"/>
    <w:rsid w:val="00292D36"/>
    <w:rsid w:val="00294A5A"/>
    <w:rsid w:val="00297281"/>
    <w:rsid w:val="00297A47"/>
    <w:rsid w:val="002A4AD5"/>
    <w:rsid w:val="002A5891"/>
    <w:rsid w:val="002B03F1"/>
    <w:rsid w:val="002B5E2B"/>
    <w:rsid w:val="002B6DAA"/>
    <w:rsid w:val="002C462C"/>
    <w:rsid w:val="002D6F3C"/>
    <w:rsid w:val="002D70F7"/>
    <w:rsid w:val="002D711A"/>
    <w:rsid w:val="002D7336"/>
    <w:rsid w:val="002E3396"/>
    <w:rsid w:val="002F2953"/>
    <w:rsid w:val="002F4173"/>
    <w:rsid w:val="00303E66"/>
    <w:rsid w:val="00306300"/>
    <w:rsid w:val="0031149C"/>
    <w:rsid w:val="00315149"/>
    <w:rsid w:val="00315B8F"/>
    <w:rsid w:val="00316FC9"/>
    <w:rsid w:val="00325E21"/>
    <w:rsid w:val="0033301B"/>
    <w:rsid w:val="00333447"/>
    <w:rsid w:val="00345B45"/>
    <w:rsid w:val="00345F0B"/>
    <w:rsid w:val="00350441"/>
    <w:rsid w:val="00354D98"/>
    <w:rsid w:val="00357F2D"/>
    <w:rsid w:val="00361798"/>
    <w:rsid w:val="0036778F"/>
    <w:rsid w:val="00385D03"/>
    <w:rsid w:val="0038771C"/>
    <w:rsid w:val="003A2CF2"/>
    <w:rsid w:val="003A430B"/>
    <w:rsid w:val="003A541A"/>
    <w:rsid w:val="003A6923"/>
    <w:rsid w:val="003B7CA7"/>
    <w:rsid w:val="003C2C67"/>
    <w:rsid w:val="003C2D4C"/>
    <w:rsid w:val="003C3B3A"/>
    <w:rsid w:val="003C5BA4"/>
    <w:rsid w:val="003E3E26"/>
    <w:rsid w:val="003F1295"/>
    <w:rsid w:val="003F5102"/>
    <w:rsid w:val="003F76FC"/>
    <w:rsid w:val="004002EB"/>
    <w:rsid w:val="00407A79"/>
    <w:rsid w:val="004108A6"/>
    <w:rsid w:val="00422DDC"/>
    <w:rsid w:val="004231B5"/>
    <w:rsid w:val="004236C8"/>
    <w:rsid w:val="00423F20"/>
    <w:rsid w:val="00427681"/>
    <w:rsid w:val="00433DB7"/>
    <w:rsid w:val="0043696B"/>
    <w:rsid w:val="004415F3"/>
    <w:rsid w:val="00453750"/>
    <w:rsid w:val="00456941"/>
    <w:rsid w:val="00457C1D"/>
    <w:rsid w:val="00463C5A"/>
    <w:rsid w:val="004702EA"/>
    <w:rsid w:val="004777DB"/>
    <w:rsid w:val="0048259C"/>
    <w:rsid w:val="00482D02"/>
    <w:rsid w:val="00484326"/>
    <w:rsid w:val="00487962"/>
    <w:rsid w:val="00490369"/>
    <w:rsid w:val="00497EB0"/>
    <w:rsid w:val="004A7519"/>
    <w:rsid w:val="004B64B1"/>
    <w:rsid w:val="004C61C2"/>
    <w:rsid w:val="004D01AC"/>
    <w:rsid w:val="004D3518"/>
    <w:rsid w:val="004D62D6"/>
    <w:rsid w:val="004D6898"/>
    <w:rsid w:val="004D7778"/>
    <w:rsid w:val="004E0327"/>
    <w:rsid w:val="004F2019"/>
    <w:rsid w:val="004F3F4E"/>
    <w:rsid w:val="00501DA9"/>
    <w:rsid w:val="005079B2"/>
    <w:rsid w:val="00507DAF"/>
    <w:rsid w:val="00510167"/>
    <w:rsid w:val="00511E12"/>
    <w:rsid w:val="005128EF"/>
    <w:rsid w:val="00513E86"/>
    <w:rsid w:val="00515958"/>
    <w:rsid w:val="00521CA5"/>
    <w:rsid w:val="00523E77"/>
    <w:rsid w:val="005306A2"/>
    <w:rsid w:val="0053416C"/>
    <w:rsid w:val="005416D7"/>
    <w:rsid w:val="00541C2F"/>
    <w:rsid w:val="005450D9"/>
    <w:rsid w:val="00547A71"/>
    <w:rsid w:val="00552DE4"/>
    <w:rsid w:val="00553193"/>
    <w:rsid w:val="005619BB"/>
    <w:rsid w:val="00563527"/>
    <w:rsid w:val="0057407A"/>
    <w:rsid w:val="00576382"/>
    <w:rsid w:val="00581192"/>
    <w:rsid w:val="0058124E"/>
    <w:rsid w:val="005848A5"/>
    <w:rsid w:val="005875A3"/>
    <w:rsid w:val="00591860"/>
    <w:rsid w:val="00593412"/>
    <w:rsid w:val="00593A04"/>
    <w:rsid w:val="005953EA"/>
    <w:rsid w:val="005A3416"/>
    <w:rsid w:val="005B27FE"/>
    <w:rsid w:val="005B76DF"/>
    <w:rsid w:val="005B79CB"/>
    <w:rsid w:val="005C04F0"/>
    <w:rsid w:val="005C0E91"/>
    <w:rsid w:val="005C12A8"/>
    <w:rsid w:val="005E08D7"/>
    <w:rsid w:val="005E4C16"/>
    <w:rsid w:val="005E57E1"/>
    <w:rsid w:val="005E5947"/>
    <w:rsid w:val="005F3A8B"/>
    <w:rsid w:val="005F61DF"/>
    <w:rsid w:val="0060163A"/>
    <w:rsid w:val="006023F9"/>
    <w:rsid w:val="00610559"/>
    <w:rsid w:val="00614076"/>
    <w:rsid w:val="00616087"/>
    <w:rsid w:val="00617BB5"/>
    <w:rsid w:val="006208C4"/>
    <w:rsid w:val="00631D97"/>
    <w:rsid w:val="00632F2E"/>
    <w:rsid w:val="006332F6"/>
    <w:rsid w:val="00633C69"/>
    <w:rsid w:val="006413F2"/>
    <w:rsid w:val="00645E9B"/>
    <w:rsid w:val="006534B2"/>
    <w:rsid w:val="0065578E"/>
    <w:rsid w:val="0065615D"/>
    <w:rsid w:val="00657011"/>
    <w:rsid w:val="006650B5"/>
    <w:rsid w:val="006651B1"/>
    <w:rsid w:val="00665778"/>
    <w:rsid w:val="00676E5F"/>
    <w:rsid w:val="006945CA"/>
    <w:rsid w:val="006A3309"/>
    <w:rsid w:val="006A3A5A"/>
    <w:rsid w:val="006A5B34"/>
    <w:rsid w:val="006B337A"/>
    <w:rsid w:val="006C77A9"/>
    <w:rsid w:val="006D4720"/>
    <w:rsid w:val="006D5B85"/>
    <w:rsid w:val="006E6CDF"/>
    <w:rsid w:val="006E7C80"/>
    <w:rsid w:val="006F37F2"/>
    <w:rsid w:val="006F4E23"/>
    <w:rsid w:val="006F6693"/>
    <w:rsid w:val="00704EAC"/>
    <w:rsid w:val="00707FE8"/>
    <w:rsid w:val="00711479"/>
    <w:rsid w:val="007121A4"/>
    <w:rsid w:val="00714AAE"/>
    <w:rsid w:val="00724962"/>
    <w:rsid w:val="00724A0F"/>
    <w:rsid w:val="00726D2F"/>
    <w:rsid w:val="007309F8"/>
    <w:rsid w:val="00736732"/>
    <w:rsid w:val="00740019"/>
    <w:rsid w:val="007432F9"/>
    <w:rsid w:val="00746426"/>
    <w:rsid w:val="00747C87"/>
    <w:rsid w:val="00750BF9"/>
    <w:rsid w:val="00750CBE"/>
    <w:rsid w:val="007650D2"/>
    <w:rsid w:val="00766B5A"/>
    <w:rsid w:val="00767B8C"/>
    <w:rsid w:val="0077136A"/>
    <w:rsid w:val="00772209"/>
    <w:rsid w:val="007770A5"/>
    <w:rsid w:val="00777ABD"/>
    <w:rsid w:val="007834F2"/>
    <w:rsid w:val="0078432C"/>
    <w:rsid w:val="00791020"/>
    <w:rsid w:val="00794ABF"/>
    <w:rsid w:val="00796484"/>
    <w:rsid w:val="007A04D2"/>
    <w:rsid w:val="007A5F82"/>
    <w:rsid w:val="007B047B"/>
    <w:rsid w:val="007B19B7"/>
    <w:rsid w:val="007B55C7"/>
    <w:rsid w:val="007D5F9E"/>
    <w:rsid w:val="007D6713"/>
    <w:rsid w:val="007E098F"/>
    <w:rsid w:val="007E3BA2"/>
    <w:rsid w:val="007F1A4C"/>
    <w:rsid w:val="007F723F"/>
    <w:rsid w:val="008022C3"/>
    <w:rsid w:val="008041E6"/>
    <w:rsid w:val="008065D2"/>
    <w:rsid w:val="00815A8A"/>
    <w:rsid w:val="0082194C"/>
    <w:rsid w:val="008222FF"/>
    <w:rsid w:val="008241FF"/>
    <w:rsid w:val="00827454"/>
    <w:rsid w:val="0083539D"/>
    <w:rsid w:val="00836CC9"/>
    <w:rsid w:val="008411E9"/>
    <w:rsid w:val="0084148F"/>
    <w:rsid w:val="008415EE"/>
    <w:rsid w:val="00841617"/>
    <w:rsid w:val="0084200F"/>
    <w:rsid w:val="00843B2C"/>
    <w:rsid w:val="00844F16"/>
    <w:rsid w:val="00847745"/>
    <w:rsid w:val="00855FF9"/>
    <w:rsid w:val="0086277A"/>
    <w:rsid w:val="00865A5B"/>
    <w:rsid w:val="008668A8"/>
    <w:rsid w:val="008719DF"/>
    <w:rsid w:val="00876171"/>
    <w:rsid w:val="008768AD"/>
    <w:rsid w:val="00880AC4"/>
    <w:rsid w:val="00897447"/>
    <w:rsid w:val="008A4900"/>
    <w:rsid w:val="008A55FE"/>
    <w:rsid w:val="008B146D"/>
    <w:rsid w:val="008B42AD"/>
    <w:rsid w:val="008B5666"/>
    <w:rsid w:val="008D0281"/>
    <w:rsid w:val="008D0A54"/>
    <w:rsid w:val="008D6AEE"/>
    <w:rsid w:val="008E2348"/>
    <w:rsid w:val="008E347D"/>
    <w:rsid w:val="008E4DFC"/>
    <w:rsid w:val="008F04C8"/>
    <w:rsid w:val="008F6D45"/>
    <w:rsid w:val="00903F5A"/>
    <w:rsid w:val="00903F81"/>
    <w:rsid w:val="00905E6A"/>
    <w:rsid w:val="00907FF7"/>
    <w:rsid w:val="00916FB6"/>
    <w:rsid w:val="00920E37"/>
    <w:rsid w:val="00922944"/>
    <w:rsid w:val="00931FD9"/>
    <w:rsid w:val="00934C41"/>
    <w:rsid w:val="00936479"/>
    <w:rsid w:val="00937A10"/>
    <w:rsid w:val="009464B0"/>
    <w:rsid w:val="00947A0F"/>
    <w:rsid w:val="00950E42"/>
    <w:rsid w:val="009579EA"/>
    <w:rsid w:val="009658C8"/>
    <w:rsid w:val="00966115"/>
    <w:rsid w:val="009719A7"/>
    <w:rsid w:val="00972812"/>
    <w:rsid w:val="009834C0"/>
    <w:rsid w:val="00986AAC"/>
    <w:rsid w:val="009905FA"/>
    <w:rsid w:val="00991EC4"/>
    <w:rsid w:val="00993B69"/>
    <w:rsid w:val="00994B72"/>
    <w:rsid w:val="00995526"/>
    <w:rsid w:val="009A0715"/>
    <w:rsid w:val="009A0E50"/>
    <w:rsid w:val="009A1DA2"/>
    <w:rsid w:val="009A35AA"/>
    <w:rsid w:val="009A3704"/>
    <w:rsid w:val="009A4739"/>
    <w:rsid w:val="009A674F"/>
    <w:rsid w:val="009A6D22"/>
    <w:rsid w:val="009B199C"/>
    <w:rsid w:val="009B3849"/>
    <w:rsid w:val="009B5979"/>
    <w:rsid w:val="009B61F1"/>
    <w:rsid w:val="009B62E0"/>
    <w:rsid w:val="009B7382"/>
    <w:rsid w:val="009C3D88"/>
    <w:rsid w:val="009E0ECD"/>
    <w:rsid w:val="009E0F9B"/>
    <w:rsid w:val="009E1651"/>
    <w:rsid w:val="009E3858"/>
    <w:rsid w:val="009E467D"/>
    <w:rsid w:val="009E70DD"/>
    <w:rsid w:val="009F2ED9"/>
    <w:rsid w:val="009F3231"/>
    <w:rsid w:val="009F5C58"/>
    <w:rsid w:val="00A023A0"/>
    <w:rsid w:val="00A034F7"/>
    <w:rsid w:val="00A05EBC"/>
    <w:rsid w:val="00A1562B"/>
    <w:rsid w:val="00A170F4"/>
    <w:rsid w:val="00A21408"/>
    <w:rsid w:val="00A21CFD"/>
    <w:rsid w:val="00A23BA4"/>
    <w:rsid w:val="00A25B78"/>
    <w:rsid w:val="00A26490"/>
    <w:rsid w:val="00A27B01"/>
    <w:rsid w:val="00A400CC"/>
    <w:rsid w:val="00A40495"/>
    <w:rsid w:val="00A45CB0"/>
    <w:rsid w:val="00A46288"/>
    <w:rsid w:val="00A46BA8"/>
    <w:rsid w:val="00A47634"/>
    <w:rsid w:val="00A612FE"/>
    <w:rsid w:val="00A64B17"/>
    <w:rsid w:val="00A66F4D"/>
    <w:rsid w:val="00A67737"/>
    <w:rsid w:val="00A703B3"/>
    <w:rsid w:val="00A70B49"/>
    <w:rsid w:val="00A740D4"/>
    <w:rsid w:val="00A8084F"/>
    <w:rsid w:val="00A92D94"/>
    <w:rsid w:val="00AA26B8"/>
    <w:rsid w:val="00AA4288"/>
    <w:rsid w:val="00AA4907"/>
    <w:rsid w:val="00AB1B76"/>
    <w:rsid w:val="00AB24E4"/>
    <w:rsid w:val="00AC0B87"/>
    <w:rsid w:val="00AC2624"/>
    <w:rsid w:val="00AC32A8"/>
    <w:rsid w:val="00AD1351"/>
    <w:rsid w:val="00AD4528"/>
    <w:rsid w:val="00AD7E4E"/>
    <w:rsid w:val="00AE271D"/>
    <w:rsid w:val="00AE5E04"/>
    <w:rsid w:val="00AF4D58"/>
    <w:rsid w:val="00AF6666"/>
    <w:rsid w:val="00AF7BC5"/>
    <w:rsid w:val="00B06F04"/>
    <w:rsid w:val="00B1051C"/>
    <w:rsid w:val="00B116E3"/>
    <w:rsid w:val="00B15592"/>
    <w:rsid w:val="00B16D2B"/>
    <w:rsid w:val="00B23AE9"/>
    <w:rsid w:val="00B37FF8"/>
    <w:rsid w:val="00B41DEC"/>
    <w:rsid w:val="00B47E58"/>
    <w:rsid w:val="00B515DB"/>
    <w:rsid w:val="00B51C51"/>
    <w:rsid w:val="00B556E1"/>
    <w:rsid w:val="00B639FA"/>
    <w:rsid w:val="00B673BB"/>
    <w:rsid w:val="00B73B9C"/>
    <w:rsid w:val="00B81B44"/>
    <w:rsid w:val="00B84EEB"/>
    <w:rsid w:val="00B9053B"/>
    <w:rsid w:val="00B9777C"/>
    <w:rsid w:val="00BA0C37"/>
    <w:rsid w:val="00BA3782"/>
    <w:rsid w:val="00BA4A09"/>
    <w:rsid w:val="00BA5BEB"/>
    <w:rsid w:val="00BB4D98"/>
    <w:rsid w:val="00BB4EBF"/>
    <w:rsid w:val="00BB59E0"/>
    <w:rsid w:val="00BB7DF0"/>
    <w:rsid w:val="00BC3422"/>
    <w:rsid w:val="00BC437C"/>
    <w:rsid w:val="00BC6008"/>
    <w:rsid w:val="00BC6E19"/>
    <w:rsid w:val="00BD05FA"/>
    <w:rsid w:val="00BD0B31"/>
    <w:rsid w:val="00BD4FF1"/>
    <w:rsid w:val="00BD5018"/>
    <w:rsid w:val="00BE1608"/>
    <w:rsid w:val="00BE4EDC"/>
    <w:rsid w:val="00BE5ADC"/>
    <w:rsid w:val="00BE763E"/>
    <w:rsid w:val="00BF4F96"/>
    <w:rsid w:val="00C015B9"/>
    <w:rsid w:val="00C022F9"/>
    <w:rsid w:val="00C032EA"/>
    <w:rsid w:val="00C06EB5"/>
    <w:rsid w:val="00C07386"/>
    <w:rsid w:val="00C1145F"/>
    <w:rsid w:val="00C11CD1"/>
    <w:rsid w:val="00C15701"/>
    <w:rsid w:val="00C15DBE"/>
    <w:rsid w:val="00C20685"/>
    <w:rsid w:val="00C258F2"/>
    <w:rsid w:val="00C2715F"/>
    <w:rsid w:val="00C32D49"/>
    <w:rsid w:val="00C33AD3"/>
    <w:rsid w:val="00C41B3C"/>
    <w:rsid w:val="00C43F06"/>
    <w:rsid w:val="00C44908"/>
    <w:rsid w:val="00C45702"/>
    <w:rsid w:val="00C47503"/>
    <w:rsid w:val="00C50A2B"/>
    <w:rsid w:val="00C51C01"/>
    <w:rsid w:val="00C539DC"/>
    <w:rsid w:val="00C637E1"/>
    <w:rsid w:val="00C67EAC"/>
    <w:rsid w:val="00C70D50"/>
    <w:rsid w:val="00C72252"/>
    <w:rsid w:val="00C81050"/>
    <w:rsid w:val="00C907D7"/>
    <w:rsid w:val="00C92338"/>
    <w:rsid w:val="00C95E66"/>
    <w:rsid w:val="00C96051"/>
    <w:rsid w:val="00C97B86"/>
    <w:rsid w:val="00CA05DC"/>
    <w:rsid w:val="00CA7B47"/>
    <w:rsid w:val="00CB1DD6"/>
    <w:rsid w:val="00CB3976"/>
    <w:rsid w:val="00CB441A"/>
    <w:rsid w:val="00CB4F09"/>
    <w:rsid w:val="00CC6087"/>
    <w:rsid w:val="00CC7F66"/>
    <w:rsid w:val="00CD0307"/>
    <w:rsid w:val="00CD1C6D"/>
    <w:rsid w:val="00CD2768"/>
    <w:rsid w:val="00CD3D1B"/>
    <w:rsid w:val="00CE083F"/>
    <w:rsid w:val="00CF2474"/>
    <w:rsid w:val="00CF6EC4"/>
    <w:rsid w:val="00CF73E8"/>
    <w:rsid w:val="00D02663"/>
    <w:rsid w:val="00D0633E"/>
    <w:rsid w:val="00D12E74"/>
    <w:rsid w:val="00D15955"/>
    <w:rsid w:val="00D2312F"/>
    <w:rsid w:val="00D23B04"/>
    <w:rsid w:val="00D269C1"/>
    <w:rsid w:val="00D27944"/>
    <w:rsid w:val="00D361BA"/>
    <w:rsid w:val="00D40D8B"/>
    <w:rsid w:val="00D41B2F"/>
    <w:rsid w:val="00D44953"/>
    <w:rsid w:val="00D542F3"/>
    <w:rsid w:val="00D54513"/>
    <w:rsid w:val="00D54AAE"/>
    <w:rsid w:val="00D5644B"/>
    <w:rsid w:val="00D56E25"/>
    <w:rsid w:val="00D57E89"/>
    <w:rsid w:val="00D60E1A"/>
    <w:rsid w:val="00D6560D"/>
    <w:rsid w:val="00D65D77"/>
    <w:rsid w:val="00D662E0"/>
    <w:rsid w:val="00D7050B"/>
    <w:rsid w:val="00D718D7"/>
    <w:rsid w:val="00D814B7"/>
    <w:rsid w:val="00D863EB"/>
    <w:rsid w:val="00D90688"/>
    <w:rsid w:val="00D9235A"/>
    <w:rsid w:val="00DA2537"/>
    <w:rsid w:val="00DA3AAD"/>
    <w:rsid w:val="00DB0804"/>
    <w:rsid w:val="00DB312B"/>
    <w:rsid w:val="00DC5654"/>
    <w:rsid w:val="00DC658F"/>
    <w:rsid w:val="00DC674A"/>
    <w:rsid w:val="00DD34D3"/>
    <w:rsid w:val="00DD6383"/>
    <w:rsid w:val="00DD7FAE"/>
    <w:rsid w:val="00DE0E4E"/>
    <w:rsid w:val="00DE60CC"/>
    <w:rsid w:val="00DF52CC"/>
    <w:rsid w:val="00E06416"/>
    <w:rsid w:val="00E15A5B"/>
    <w:rsid w:val="00E22A20"/>
    <w:rsid w:val="00E26B32"/>
    <w:rsid w:val="00E31CD4"/>
    <w:rsid w:val="00E31E60"/>
    <w:rsid w:val="00E33E08"/>
    <w:rsid w:val="00E407B6"/>
    <w:rsid w:val="00E41EF1"/>
    <w:rsid w:val="00E42942"/>
    <w:rsid w:val="00E42E66"/>
    <w:rsid w:val="00E515DB"/>
    <w:rsid w:val="00E543D9"/>
    <w:rsid w:val="00E65A0A"/>
    <w:rsid w:val="00E71BDF"/>
    <w:rsid w:val="00E72E8A"/>
    <w:rsid w:val="00E739E4"/>
    <w:rsid w:val="00E75CCB"/>
    <w:rsid w:val="00E76043"/>
    <w:rsid w:val="00E8245B"/>
    <w:rsid w:val="00E82C21"/>
    <w:rsid w:val="00E82F59"/>
    <w:rsid w:val="00E83CA7"/>
    <w:rsid w:val="00E92192"/>
    <w:rsid w:val="00E95A71"/>
    <w:rsid w:val="00E96B29"/>
    <w:rsid w:val="00E97E47"/>
    <w:rsid w:val="00EA030C"/>
    <w:rsid w:val="00EA2B81"/>
    <w:rsid w:val="00EA5761"/>
    <w:rsid w:val="00EA6401"/>
    <w:rsid w:val="00EB363A"/>
    <w:rsid w:val="00EB6068"/>
    <w:rsid w:val="00EB7014"/>
    <w:rsid w:val="00EB70D1"/>
    <w:rsid w:val="00EC5CDE"/>
    <w:rsid w:val="00ED3077"/>
    <w:rsid w:val="00ED487E"/>
    <w:rsid w:val="00ED64F1"/>
    <w:rsid w:val="00ED656C"/>
    <w:rsid w:val="00EE33A1"/>
    <w:rsid w:val="00EE7A0D"/>
    <w:rsid w:val="00EF295D"/>
    <w:rsid w:val="00EF4286"/>
    <w:rsid w:val="00F0222C"/>
    <w:rsid w:val="00F024AD"/>
    <w:rsid w:val="00F12312"/>
    <w:rsid w:val="00F177C7"/>
    <w:rsid w:val="00F17CE1"/>
    <w:rsid w:val="00F2115C"/>
    <w:rsid w:val="00F22ABA"/>
    <w:rsid w:val="00F349C9"/>
    <w:rsid w:val="00F36B12"/>
    <w:rsid w:val="00F47C64"/>
    <w:rsid w:val="00F504CA"/>
    <w:rsid w:val="00F57B0F"/>
    <w:rsid w:val="00F60F9F"/>
    <w:rsid w:val="00F635D9"/>
    <w:rsid w:val="00F64F08"/>
    <w:rsid w:val="00F70055"/>
    <w:rsid w:val="00F71150"/>
    <w:rsid w:val="00F71D46"/>
    <w:rsid w:val="00F734F5"/>
    <w:rsid w:val="00F73B5B"/>
    <w:rsid w:val="00F749FA"/>
    <w:rsid w:val="00F864B0"/>
    <w:rsid w:val="00F90EA5"/>
    <w:rsid w:val="00F91F5A"/>
    <w:rsid w:val="00F966B1"/>
    <w:rsid w:val="00F97D48"/>
    <w:rsid w:val="00FA0311"/>
    <w:rsid w:val="00FA1489"/>
    <w:rsid w:val="00FA39E1"/>
    <w:rsid w:val="00FB396D"/>
    <w:rsid w:val="00FC6419"/>
    <w:rsid w:val="00FD50F0"/>
    <w:rsid w:val="00FD640F"/>
    <w:rsid w:val="00FD6B4C"/>
    <w:rsid w:val="00FD7069"/>
    <w:rsid w:val="00FE0553"/>
    <w:rsid w:val="00FE25D0"/>
    <w:rsid w:val="00FE2DE0"/>
    <w:rsid w:val="00FE6CB3"/>
    <w:rsid w:val="00FF411C"/>
    <w:rsid w:val="00FF4E99"/>
    <w:rsid w:val="081565AF"/>
    <w:rsid w:val="0DCC32B8"/>
    <w:rsid w:val="1481772E"/>
    <w:rsid w:val="1592B751"/>
    <w:rsid w:val="160D88FC"/>
    <w:rsid w:val="17C493FB"/>
    <w:rsid w:val="186B56FC"/>
    <w:rsid w:val="1C03324C"/>
    <w:rsid w:val="2015C3C2"/>
    <w:rsid w:val="2137C7D3"/>
    <w:rsid w:val="23CEDE7E"/>
    <w:rsid w:val="24B14F63"/>
    <w:rsid w:val="34088E0E"/>
    <w:rsid w:val="3825D38B"/>
    <w:rsid w:val="3B6D6127"/>
    <w:rsid w:val="3DF4E40E"/>
    <w:rsid w:val="43DCBBEF"/>
    <w:rsid w:val="447DD879"/>
    <w:rsid w:val="44FDD088"/>
    <w:rsid w:val="4726C956"/>
    <w:rsid w:val="478FA650"/>
    <w:rsid w:val="4BC4D996"/>
    <w:rsid w:val="4F85E02A"/>
    <w:rsid w:val="51D0F240"/>
    <w:rsid w:val="5518D7F9"/>
    <w:rsid w:val="571820F8"/>
    <w:rsid w:val="5BD3F615"/>
    <w:rsid w:val="5D9ED6B9"/>
    <w:rsid w:val="5E1C21FE"/>
    <w:rsid w:val="5F10F389"/>
    <w:rsid w:val="647568CF"/>
    <w:rsid w:val="6BF39FC1"/>
    <w:rsid w:val="71F909E9"/>
    <w:rsid w:val="7368AC7B"/>
    <w:rsid w:val="75DE8499"/>
    <w:rsid w:val="7B1E9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05C7C"/>
  <w15:docId w15:val="{4050F1C0-ECC2-4D02-A056-26601607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before="160" w:after="160" w:line="280" w:lineRule="atLeast"/>
      </w:pPr>
    </w:pPrDefault>
  </w:docDefaults>
  <w:latentStyles w:defLockedState="0" w:defUIPriority="1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unhideWhenUsed="1"/>
    <w:lsdException w:name="index 2" w:uiPriority="99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/>
    <w:lsdException w:name="toc 5" w:semiHidden="1"/>
    <w:lsdException w:name="toc 6" w:semiHidden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qFormat="1"/>
    <w:lsdException w:name="footnote text" w:semiHidden="1" w:uiPriority="8" w:unhideWhenUsed="1"/>
    <w:lsdException w:name="annotation text" w:semiHidden="1" w:uiPriority="99" w:unhideWhenUsed="1"/>
    <w:lsdException w:name="header" w:uiPriority="99" w:unhideWhenUsed="1"/>
    <w:lsdException w:name="footer" w:uiPriority="99" w:unhideWhenUsed="1"/>
    <w:lsdException w:name="index heading" w:uiPriority="99" w:unhideWhenUsed="1"/>
    <w:lsdException w:name="caption" w:uiPriority="35" w:unhideWhenUsed="1"/>
    <w:lsdException w:name="table of figures" w:semiHidden="1" w:uiPriority="2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iPriority="99" w:unhideWhenUsed="1"/>
    <w:lsdException w:name="line number" w:semiHidden="1" w:unhideWhenUsed="1"/>
    <w:lsdException w:name="page number" w:uiPriority="49" w:unhideWhenUsed="1"/>
    <w:lsdException w:name="endnote reference" w:semiHidden="1" w:unhideWhenUsed="1"/>
    <w:lsdException w:name="endnote text" w:semiHidden="1" w:unhideWhenUsed="1"/>
    <w:lsdException w:name="table of authorities" w:semiHidden="1" w:uiPriority="2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/>
    <w:lsdException w:name="Subtle Reference" w:semiHidden="1" w:qFormat="1"/>
    <w:lsdException w:name="Intense Reference" w:semiHidden="1"/>
    <w:lsdException w:name="Book Title" w:semiHidden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rsid w:val="00C07386"/>
  </w:style>
  <w:style w:type="paragraph" w:styleId="Heading1">
    <w:name w:val="heading 1"/>
    <w:basedOn w:val="Normal"/>
    <w:next w:val="SCVbody"/>
    <w:link w:val="Heading1Char"/>
    <w:qFormat/>
    <w:rsid w:val="00C15DBE"/>
    <w:pPr>
      <w:keepNext/>
      <w:keepLines/>
      <w:suppressAutoHyphens/>
      <w:spacing w:before="320" w:line="240" w:lineRule="auto"/>
      <w:outlineLvl w:val="0"/>
    </w:pPr>
    <w:rPr>
      <w:rFonts w:asciiTheme="majorHAnsi" w:eastAsiaTheme="majorEastAsia" w:hAnsiTheme="majorHAnsi" w:cstheme="majorBidi"/>
      <w:b/>
      <w:bCs/>
      <w:color w:val="007586" w:themeColor="text2"/>
      <w:sz w:val="32"/>
      <w:szCs w:val="32"/>
    </w:rPr>
  </w:style>
  <w:style w:type="paragraph" w:styleId="Heading2">
    <w:name w:val="heading 2"/>
    <w:basedOn w:val="Normal"/>
    <w:next w:val="SCVbody"/>
    <w:link w:val="Heading2Char"/>
    <w:qFormat/>
    <w:rsid w:val="00385D03"/>
    <w:pPr>
      <w:keepNext/>
      <w:keepLines/>
      <w:spacing w:before="280" w:after="8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SCVbody"/>
    <w:link w:val="Heading3Char"/>
    <w:qFormat/>
    <w:rsid w:val="00385D03"/>
    <w:pPr>
      <w:keepNext/>
      <w:keepLines/>
      <w:spacing w:before="240" w:after="80" w:line="240" w:lineRule="auto"/>
      <w:outlineLvl w:val="2"/>
    </w:pPr>
    <w:rPr>
      <w:rFonts w:asciiTheme="majorHAnsi" w:eastAsiaTheme="majorEastAsia" w:hAnsiTheme="majorHAnsi" w:cstheme="majorBidi"/>
      <w:b/>
      <w:bCs/>
      <w:color w:val="007586" w:themeColor="text2"/>
      <w:sz w:val="24"/>
      <w:szCs w:val="22"/>
    </w:rPr>
  </w:style>
  <w:style w:type="paragraph" w:styleId="Heading4">
    <w:name w:val="heading 4"/>
    <w:basedOn w:val="Normal"/>
    <w:next w:val="SCVbody"/>
    <w:link w:val="Heading4Char"/>
    <w:qFormat/>
    <w:rsid w:val="00515958"/>
    <w:pPr>
      <w:keepNext/>
      <w:keepLines/>
      <w:spacing w:before="320" w:after="7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Heading5">
    <w:name w:val="heading 5"/>
    <w:basedOn w:val="Normal"/>
    <w:next w:val="SCVbody"/>
    <w:link w:val="Heading5Char"/>
    <w:uiPriority w:val="1"/>
    <w:semiHidden/>
    <w:qFormat/>
    <w:rsid w:val="00B15592"/>
    <w:pPr>
      <w:keepNext/>
      <w:keepLines/>
      <w:spacing w:before="280" w:after="80" w:line="264" w:lineRule="auto"/>
      <w:outlineLvl w:val="4"/>
    </w:pPr>
    <w:rPr>
      <w:rFonts w:asciiTheme="majorHAnsi" w:eastAsiaTheme="majorEastAsia" w:hAnsiTheme="majorHAnsi" w:cstheme="majorBidi"/>
      <w:color w:val="141A1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semiHidden/>
    <w:rsid w:val="008219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350441"/>
    <w:pPr>
      <w:spacing w:before="0"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2" w:space="0" w:color="80808B"/>
        <w:bottom w:val="single" w:sz="2" w:space="0" w:color="80808B"/>
        <w:insideH w:val="single" w:sz="2" w:space="0" w:color="80808B"/>
      </w:tblBorders>
    </w:tblPr>
    <w:tblStylePr w:type="firstRow">
      <w:tblPr/>
      <w:tcPr>
        <w:tcBorders>
          <w:top w:val="nil"/>
          <w:left w:val="nil"/>
          <w:bottom w:val="single" w:sz="24" w:space="0" w:color="CCCCD0"/>
          <w:right w:val="nil"/>
          <w:insideH w:val="nil"/>
          <w:insideV w:val="nil"/>
          <w:tl2br w:val="nil"/>
          <w:tr2bl w:val="nil"/>
        </w:tcBorders>
        <w:shd w:val="clear" w:color="auto" w:fill="EDF5F7" w:themeFill="background2"/>
      </w:tcPr>
    </w:tblStylePr>
  </w:style>
  <w:style w:type="table" w:styleId="LightList-Accent4">
    <w:name w:val="Light List Accent 4"/>
    <w:basedOn w:val="TableNormal"/>
    <w:uiPriority w:val="61"/>
    <w:semiHidden/>
    <w:rsid w:val="009A674F"/>
    <w:pPr>
      <w:spacing w:after="0" w:line="240" w:lineRule="auto"/>
    </w:pPr>
    <w:tblPr>
      <w:tblStyleRowBandSize w:val="1"/>
      <w:tblStyleColBandSize w:val="1"/>
      <w:tblBorders>
        <w:top w:val="single" w:sz="8" w:space="0" w:color="004C97" w:themeColor="accent4"/>
        <w:left w:val="single" w:sz="8" w:space="0" w:color="004C97" w:themeColor="accent4"/>
        <w:bottom w:val="single" w:sz="8" w:space="0" w:color="004C97" w:themeColor="accent4"/>
        <w:right w:val="single" w:sz="8" w:space="0" w:color="004C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C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</w:tcBorders>
      </w:tcPr>
    </w:tblStylePr>
    <w:tblStylePr w:type="band1Horz"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9A674F"/>
    <w:pPr>
      <w:spacing w:after="0" w:line="240" w:lineRule="auto"/>
    </w:pPr>
    <w:tblPr>
      <w:tblStyleRowBandSize w:val="1"/>
      <w:tblStyleColBandSize w:val="1"/>
      <w:tblBorders>
        <w:top w:val="single" w:sz="8" w:space="0" w:color="1B242A" w:themeColor="accent1"/>
        <w:left w:val="single" w:sz="8" w:space="0" w:color="1B242A" w:themeColor="accent1"/>
        <w:bottom w:val="single" w:sz="8" w:space="0" w:color="1B242A" w:themeColor="accent1"/>
        <w:right w:val="single" w:sz="8" w:space="0" w:color="1B242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242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</w:tcBorders>
      </w:tcPr>
    </w:tblStylePr>
    <w:tblStylePr w:type="band1Horz"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994B72"/>
    <w:pPr>
      <w:keepNext/>
      <w:keepLines/>
      <w:pBdr>
        <w:bottom w:val="single" w:sz="2" w:space="1" w:color="000016"/>
        <w:between w:val="single" w:sz="2" w:space="1" w:color="000000" w:themeColor="text1"/>
      </w:pBdr>
      <w:tabs>
        <w:tab w:val="right" w:pos="10206"/>
      </w:tabs>
      <w:spacing w:before="120" w:after="0"/>
      <w:ind w:right="57"/>
    </w:pPr>
    <w:rPr>
      <w:b/>
      <w:noProof/>
      <w:lang w:eastAsia="en-US"/>
    </w:rPr>
  </w:style>
  <w:style w:type="paragraph" w:styleId="TOC2">
    <w:name w:val="toc 2"/>
    <w:basedOn w:val="Normal"/>
    <w:next w:val="Normal"/>
    <w:uiPriority w:val="39"/>
    <w:rsid w:val="00994B72"/>
    <w:pPr>
      <w:keepLines/>
      <w:pBdr>
        <w:bottom w:val="single" w:sz="2" w:space="1" w:color="000000" w:themeColor="text1"/>
        <w:between w:val="single" w:sz="2" w:space="1" w:color="000000" w:themeColor="text1"/>
      </w:pBdr>
      <w:tabs>
        <w:tab w:val="left" w:pos="340"/>
        <w:tab w:val="right" w:pos="10206"/>
      </w:tabs>
      <w:spacing w:before="40" w:after="0" w:line="240" w:lineRule="auto"/>
      <w:ind w:right="57"/>
    </w:pPr>
    <w:rPr>
      <w:b/>
      <w:noProof/>
      <w:color w:val="007586" w:themeColor="text2"/>
    </w:rPr>
  </w:style>
  <w:style w:type="paragraph" w:styleId="TOC3">
    <w:name w:val="toc 3"/>
    <w:basedOn w:val="TOC2"/>
    <w:next w:val="Normal"/>
    <w:uiPriority w:val="39"/>
    <w:rsid w:val="00E739E4"/>
    <w:pPr>
      <w:spacing w:before="0" w:line="280" w:lineRule="atLeast"/>
    </w:pPr>
    <w:rPr>
      <w:b w:val="0"/>
      <w:bCs/>
      <w:color w:val="000000" w:themeColor="text1"/>
    </w:rPr>
  </w:style>
  <w:style w:type="paragraph" w:styleId="Index1">
    <w:name w:val="index 1"/>
    <w:basedOn w:val="Normal"/>
    <w:next w:val="Normal"/>
    <w:uiPriority w:val="1"/>
    <w:semiHidden/>
    <w:rsid w:val="00DA3AAD"/>
    <w:pPr>
      <w:spacing w:after="60" w:line="240" w:lineRule="auto"/>
    </w:pPr>
    <w:rPr>
      <w:sz w:val="16"/>
    </w:rPr>
  </w:style>
  <w:style w:type="paragraph" w:styleId="Index2">
    <w:name w:val="index 2"/>
    <w:basedOn w:val="Normal"/>
    <w:next w:val="Normal"/>
    <w:uiPriority w:val="1"/>
    <w:semiHidden/>
    <w:rsid w:val="00014B55"/>
    <w:pPr>
      <w:spacing w:after="0" w:line="240" w:lineRule="auto"/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AD1351"/>
    <w:rPr>
      <w:color w:val="004C97"/>
      <w:u w:val="single"/>
    </w:rPr>
  </w:style>
  <w:style w:type="character" w:customStyle="1" w:styleId="Heading1Char">
    <w:name w:val="Heading 1 Char"/>
    <w:basedOn w:val="DefaultParagraphFont"/>
    <w:link w:val="Heading1"/>
    <w:rsid w:val="00C15DBE"/>
    <w:rPr>
      <w:rFonts w:asciiTheme="majorHAnsi" w:eastAsiaTheme="majorEastAsia" w:hAnsiTheme="majorHAnsi" w:cstheme="majorBidi"/>
      <w:b/>
      <w:bCs/>
      <w:color w:val="007586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85D03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CVbullet1">
    <w:name w:val="SCV bullet 1"/>
    <w:basedOn w:val="SCVbody"/>
    <w:uiPriority w:val="9"/>
    <w:qFormat/>
    <w:rsid w:val="00316FC9"/>
    <w:pPr>
      <w:numPr>
        <w:numId w:val="14"/>
      </w:numPr>
      <w:spacing w:before="60" w:after="60"/>
    </w:pPr>
  </w:style>
  <w:style w:type="paragraph" w:customStyle="1" w:styleId="SCVbullet2">
    <w:name w:val="SCV bullet 2"/>
    <w:basedOn w:val="SCVbullet1"/>
    <w:uiPriority w:val="9"/>
    <w:qFormat/>
    <w:rsid w:val="00316FC9"/>
    <w:pPr>
      <w:numPr>
        <w:ilvl w:val="1"/>
      </w:numPr>
    </w:pPr>
  </w:style>
  <w:style w:type="paragraph" w:styleId="Quote">
    <w:name w:val="Quote"/>
    <w:basedOn w:val="Normal"/>
    <w:next w:val="Normal"/>
    <w:link w:val="QuoteChar"/>
    <w:uiPriority w:val="1"/>
    <w:semiHidden/>
    <w:qFormat/>
    <w:rsid w:val="00A05EBC"/>
    <w:pPr>
      <w:ind w:left="567" w:right="567"/>
      <w:jc w:val="center"/>
    </w:pPr>
    <w:rPr>
      <w:i/>
      <w:iCs/>
      <w:color w:val="000000" w:themeColor="text1"/>
    </w:rPr>
  </w:style>
  <w:style w:type="paragraph" w:customStyle="1" w:styleId="SCVbody">
    <w:name w:val="SCV body"/>
    <w:basedOn w:val="Normal"/>
    <w:link w:val="SCVbodyChar"/>
    <w:qFormat/>
    <w:rsid w:val="000D1042"/>
  </w:style>
  <w:style w:type="paragraph" w:customStyle="1" w:styleId="SCVfigurecaption">
    <w:name w:val="SCV figure caption"/>
    <w:basedOn w:val="SCVtablecaption"/>
    <w:uiPriority w:val="14"/>
    <w:qFormat/>
    <w:rsid w:val="00B15592"/>
    <w:pPr>
      <w:spacing w:before="300"/>
    </w:pPr>
  </w:style>
  <w:style w:type="paragraph" w:customStyle="1" w:styleId="SCVbodyafterheading">
    <w:name w:val="SCV body after heading"/>
    <w:basedOn w:val="SCVbody"/>
    <w:qFormat/>
    <w:rsid w:val="00CC6087"/>
    <w:pPr>
      <w:spacing w:before="0"/>
    </w:pPr>
  </w:style>
  <w:style w:type="character" w:customStyle="1" w:styleId="Heading3Char">
    <w:name w:val="Heading 3 Char"/>
    <w:basedOn w:val="DefaultParagraphFont"/>
    <w:link w:val="Heading3"/>
    <w:rsid w:val="00385D03"/>
    <w:rPr>
      <w:rFonts w:asciiTheme="majorHAnsi" w:eastAsiaTheme="majorEastAsia" w:hAnsiTheme="majorHAnsi" w:cstheme="majorBidi"/>
      <w:b/>
      <w:bCs/>
      <w:color w:val="007586" w:themeColor="text2"/>
      <w:sz w:val="24"/>
      <w:szCs w:val="22"/>
    </w:rPr>
  </w:style>
  <w:style w:type="numbering" w:customStyle="1" w:styleId="ZZBullets">
    <w:name w:val="ZZ Bullets"/>
    <w:basedOn w:val="NoList"/>
    <w:uiPriority w:val="99"/>
    <w:rsid w:val="00E739E4"/>
    <w:pPr>
      <w:numPr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515958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customStyle="1" w:styleId="SCVfactsheettitle">
    <w:name w:val="SCV factsheet title"/>
    <w:uiPriority w:val="29"/>
    <w:rsid w:val="00521CA5"/>
    <w:pPr>
      <w:keepLines/>
      <w:suppressAutoHyphens/>
      <w:spacing w:line="216" w:lineRule="auto"/>
    </w:pPr>
    <w:rPr>
      <w:rFonts w:asciiTheme="majorHAnsi" w:eastAsia="Times New Roman" w:hAnsiTheme="majorHAnsi" w:cstheme="majorHAnsi"/>
      <w:b/>
      <w:color w:val="007586" w:themeColor="text2"/>
      <w:spacing w:val="-2"/>
      <w:sz w:val="48"/>
      <w:szCs w:val="48"/>
    </w:rPr>
  </w:style>
  <w:style w:type="paragraph" w:customStyle="1" w:styleId="SCVtablefigurenote">
    <w:name w:val="SCV table/figure note"/>
    <w:basedOn w:val="Normal"/>
    <w:uiPriority w:val="29"/>
    <w:rsid w:val="002D6F3C"/>
    <w:pPr>
      <w:spacing w:before="80" w:after="80" w:line="264" w:lineRule="auto"/>
    </w:pPr>
    <w:rPr>
      <w:sz w:val="17"/>
      <w:szCs w:val="17"/>
    </w:rPr>
  </w:style>
  <w:style w:type="paragraph" w:customStyle="1" w:styleId="Spacer">
    <w:name w:val="Spacer"/>
    <w:basedOn w:val="Normal"/>
    <w:uiPriority w:val="1"/>
    <w:semiHidden/>
    <w:qFormat/>
    <w:rsid w:val="00165E66"/>
    <w:pPr>
      <w:spacing w:before="0" w:after="0" w:line="120" w:lineRule="atLeast"/>
    </w:pPr>
    <w:rPr>
      <w:rFonts w:eastAsia="Times New Roman" w:cs="Calibri"/>
      <w:sz w:val="10"/>
      <w:szCs w:val="22"/>
    </w:rPr>
  </w:style>
  <w:style w:type="paragraph" w:styleId="Subtitle">
    <w:name w:val="Subtitle"/>
    <w:next w:val="Normal"/>
    <w:link w:val="SubtitleChar"/>
    <w:uiPriority w:val="99"/>
    <w:semiHidden/>
    <w:rsid w:val="00A46288"/>
    <w:pPr>
      <w:framePr w:hSpace="181" w:wrap="around" w:vAnchor="page" w:hAnchor="margin" w:y="11965"/>
      <w:spacing w:before="0" w:after="0" w:line="240" w:lineRule="auto"/>
      <w:suppressOverlap/>
    </w:pPr>
    <w:rPr>
      <w:rFonts w:asciiTheme="majorHAnsi" w:eastAsia="Times New Roman" w:hAnsiTheme="majorHAnsi" w:cstheme="majorHAnsi"/>
      <w:color w:val="000000" w:themeColor="text1"/>
      <w:spacing w:val="-2"/>
      <w:sz w:val="50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45B45"/>
    <w:rPr>
      <w:rFonts w:asciiTheme="majorHAnsi" w:eastAsia="Times New Roman" w:hAnsiTheme="majorHAnsi" w:cstheme="majorHAnsi"/>
      <w:color w:val="000000" w:themeColor="text1"/>
      <w:spacing w:val="-2"/>
      <w:sz w:val="50"/>
      <w:szCs w:val="24"/>
    </w:rPr>
  </w:style>
  <w:style w:type="paragraph" w:styleId="TOC4">
    <w:name w:val="toc 4"/>
    <w:basedOn w:val="Normal"/>
    <w:next w:val="Normal"/>
    <w:autoRedefine/>
    <w:uiPriority w:val="99"/>
    <w:rsid w:val="00ED64F1"/>
    <w:pPr>
      <w:spacing w:after="100"/>
      <w:ind w:left="600"/>
    </w:pPr>
  </w:style>
  <w:style w:type="paragraph" w:styleId="Title">
    <w:name w:val="Title"/>
    <w:next w:val="Subtitle"/>
    <w:link w:val="TitleChar"/>
    <w:uiPriority w:val="99"/>
    <w:semiHidden/>
    <w:rsid w:val="004B64B1"/>
    <w:pPr>
      <w:framePr w:hSpace="181" w:wrap="around" w:vAnchor="page" w:hAnchor="page" w:x="455" w:y="12021"/>
      <w:spacing w:before="0" w:after="40" w:line="240" w:lineRule="auto"/>
      <w:ind w:right="284"/>
      <w:contextualSpacing/>
      <w:suppressOverlap/>
    </w:pPr>
    <w:rPr>
      <w:rFonts w:asciiTheme="majorHAnsi" w:eastAsia="Times New Roman" w:hAnsiTheme="majorHAnsi" w:cstheme="majorHAnsi"/>
      <w:b/>
      <w:color w:val="007586" w:themeColor="text2"/>
      <w:spacing w:val="-2"/>
      <w:sz w:val="76"/>
      <w:szCs w:val="2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45B45"/>
    <w:rPr>
      <w:rFonts w:asciiTheme="majorHAnsi" w:eastAsia="Times New Roman" w:hAnsiTheme="majorHAnsi" w:cstheme="majorHAnsi"/>
      <w:b/>
      <w:color w:val="007586" w:themeColor="text2"/>
      <w:spacing w:val="-2"/>
      <w:sz w:val="76"/>
      <w:szCs w:val="22"/>
    </w:rPr>
  </w:style>
  <w:style w:type="paragraph" w:styleId="BalloonText">
    <w:name w:val="Balloon Text"/>
    <w:basedOn w:val="Normal"/>
    <w:link w:val="BalloonTextChar"/>
    <w:uiPriority w:val="1"/>
    <w:semiHidden/>
    <w:rsid w:val="0023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"/>
    <w:semiHidden/>
    <w:rsid w:val="00A05EBC"/>
    <w:rPr>
      <w:rFonts w:ascii="Tahoma" w:hAnsi="Tahoma" w:cs="Tahoma"/>
      <w:sz w:val="16"/>
      <w:szCs w:val="16"/>
    </w:rPr>
  </w:style>
  <w:style w:type="character" w:customStyle="1" w:styleId="QuoteChar">
    <w:name w:val="Quote Char"/>
    <w:basedOn w:val="DefaultParagraphFont"/>
    <w:link w:val="Quote"/>
    <w:uiPriority w:val="1"/>
    <w:semiHidden/>
    <w:rsid w:val="00345B45"/>
    <w:rPr>
      <w:i/>
      <w:iCs/>
      <w:color w:val="000000" w:themeColor="text1"/>
    </w:rPr>
  </w:style>
  <w:style w:type="paragraph" w:styleId="IndexHeading">
    <w:name w:val="index heading"/>
    <w:basedOn w:val="Normal"/>
    <w:next w:val="Index1"/>
    <w:uiPriority w:val="1"/>
    <w:semiHidden/>
    <w:rsid w:val="00014B55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rsid w:val="00AA428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288"/>
  </w:style>
  <w:style w:type="paragraph" w:styleId="Footer">
    <w:name w:val="footer"/>
    <w:basedOn w:val="Normal"/>
    <w:link w:val="FooterChar"/>
    <w:uiPriority w:val="99"/>
    <w:rsid w:val="0026028E"/>
    <w:pPr>
      <w:tabs>
        <w:tab w:val="left" w:pos="1304"/>
      </w:tabs>
      <w:spacing w:before="0" w:after="0" w:line="156" w:lineRule="exact"/>
    </w:pPr>
    <w:rPr>
      <w:noProof/>
      <w:sz w:val="13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5EBC"/>
    <w:rPr>
      <w:noProof/>
      <w:sz w:val="13"/>
      <w:szCs w:val="18"/>
    </w:rPr>
  </w:style>
  <w:style w:type="character" w:styleId="PageNumber">
    <w:name w:val="page number"/>
    <w:uiPriority w:val="1"/>
    <w:semiHidden/>
    <w:rsid w:val="00BB59E0"/>
    <w:rPr>
      <w:rFonts w:asciiTheme="minorHAnsi" w:hAnsiTheme="minorHAnsi"/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99"/>
    <w:semiHidden/>
    <w:rsid w:val="005C12A8"/>
    <w:pPr>
      <w:outlineLvl w:val="9"/>
    </w:pPr>
    <w:rPr>
      <w:spacing w:val="2"/>
    </w:rPr>
  </w:style>
  <w:style w:type="paragraph" w:customStyle="1" w:styleId="NormalTight">
    <w:name w:val="Normal Tight"/>
    <w:uiPriority w:val="1"/>
    <w:semiHidden/>
    <w:rsid w:val="008D0281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1"/>
    <w:semiHidden/>
    <w:rsid w:val="00750CBE"/>
    <w:pPr>
      <w:spacing w:before="100" w:line="240" w:lineRule="auto"/>
      <w:ind w:left="794"/>
    </w:pPr>
    <w:rPr>
      <w:rFonts w:ascii="Calibri" w:eastAsia="Times New Roman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05EBC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1"/>
    <w:semiHidden/>
    <w:qFormat/>
    <w:rsid w:val="00E26B32"/>
    <w:pPr>
      <w:spacing w:before="5800"/>
      <w:ind w:right="1382"/>
    </w:pPr>
  </w:style>
  <w:style w:type="table" w:styleId="ColorfulGrid">
    <w:name w:val="Colorful Grid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D4DC" w:themeFill="accent1" w:themeFillTint="33"/>
    </w:tcPr>
    <w:tblStylePr w:type="firstRow">
      <w:rPr>
        <w:b/>
        <w:bCs/>
      </w:rPr>
      <w:tblPr/>
      <w:tcPr>
        <w:shd w:val="clear" w:color="auto" w:fill="93AAB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AAB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1A1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1A1F" w:themeFill="accent1" w:themeFillShade="BF"/>
      </w:tcPr>
    </w:tblStylePr>
    <w:tblStylePr w:type="band1Vert">
      <w:tblPr/>
      <w:tcPr>
        <w:shd w:val="clear" w:color="auto" w:fill="7995A9" w:themeFill="accent1" w:themeFillTint="7F"/>
      </w:tcPr>
    </w:tblStylePr>
    <w:tblStylePr w:type="band1Horz">
      <w:tblPr/>
      <w:tcPr>
        <w:shd w:val="clear" w:color="auto" w:fill="7995A9" w:themeFill="accent1" w:themeFillTint="7F"/>
      </w:tcPr>
    </w:tblStylePr>
  </w:style>
  <w:style w:type="paragraph" w:customStyle="1" w:styleId="SCVfactsheetsubtitle">
    <w:name w:val="SCV factsheet subtitle"/>
    <w:uiPriority w:val="29"/>
    <w:rsid w:val="00521CA5"/>
    <w:pPr>
      <w:keepLines/>
      <w:spacing w:before="0" w:line="240" w:lineRule="auto"/>
    </w:pPr>
    <w:rPr>
      <w:rFonts w:asciiTheme="majorHAnsi" w:eastAsia="Times New Roman" w:hAnsiTheme="majorHAnsi" w:cstheme="majorHAnsi"/>
      <w:color w:val="000000" w:themeColor="text1"/>
      <w:sz w:val="36"/>
      <w:szCs w:val="36"/>
    </w:rPr>
  </w:style>
  <w:style w:type="paragraph" w:customStyle="1" w:styleId="SCVfooterempty">
    <w:name w:val="SCV footer empty"/>
    <w:basedOn w:val="SCVfooter"/>
    <w:uiPriority w:val="98"/>
    <w:rsid w:val="006B337A"/>
    <w:pPr>
      <w:pBdr>
        <w:top w:val="none" w:sz="0" w:space="0" w:color="auto"/>
      </w:pBdr>
    </w:pPr>
    <w:rPr>
      <w:noProof w:val="0"/>
    </w:rPr>
  </w:style>
  <w:style w:type="paragraph" w:styleId="ListParagraph">
    <w:name w:val="List Paragraph"/>
    <w:basedOn w:val="Normal"/>
    <w:uiPriority w:val="34"/>
    <w:qFormat/>
    <w:rsid w:val="004231B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8"/>
    <w:rsid w:val="00B15592"/>
    <w:pPr>
      <w:spacing w:before="0" w:after="60" w:line="288" w:lineRule="auto"/>
    </w:pPr>
    <w:rPr>
      <w:sz w:val="17"/>
      <w:szCs w:val="17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B15592"/>
    <w:rPr>
      <w:sz w:val="17"/>
      <w:szCs w:val="17"/>
    </w:rPr>
  </w:style>
  <w:style w:type="character" w:styleId="FootnoteReference">
    <w:name w:val="footnote reference"/>
    <w:basedOn w:val="DefaultParagraphFont"/>
    <w:uiPriority w:val="8"/>
    <w:rsid w:val="00726D2F"/>
    <w:rPr>
      <w:vertAlign w:val="superscript"/>
    </w:rPr>
  </w:style>
  <w:style w:type="table" w:styleId="ColorfulGrid-Accent2">
    <w:name w:val="Colorful Grid Accent 2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F5FF" w:themeFill="accent2" w:themeFillTint="33"/>
    </w:tcPr>
    <w:tblStylePr w:type="firstRow">
      <w:rPr>
        <w:b/>
        <w:bCs/>
      </w:rPr>
      <w:tblPr/>
      <w:tcPr>
        <w:shd w:val="clear" w:color="auto" w:fill="68EB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8EB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76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764" w:themeFill="accent2" w:themeFillShade="BF"/>
      </w:tcPr>
    </w:tblStylePr>
    <w:tblStylePr w:type="band1Vert">
      <w:tblPr/>
      <w:tcPr>
        <w:shd w:val="clear" w:color="auto" w:fill="43E6FF" w:themeFill="accent2" w:themeFillTint="7F"/>
      </w:tcPr>
    </w:tblStylePr>
    <w:tblStylePr w:type="band1Horz">
      <w:tblPr/>
      <w:tcPr>
        <w:shd w:val="clear" w:color="auto" w:fill="43E6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0FB" w:themeFill="accent3" w:themeFillTint="33"/>
    </w:tcPr>
    <w:tblStylePr w:type="firstRow">
      <w:rPr>
        <w:b/>
        <w:bCs/>
      </w:rPr>
      <w:tblPr/>
      <w:tcPr>
        <w:shd w:val="clear" w:color="auto" w:fill="BDE2F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E2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A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A97D9" w:themeFill="accent3" w:themeFillShade="BF"/>
      </w:tcPr>
    </w:tblStylePr>
    <w:tblStylePr w:type="band1Vert">
      <w:tblPr/>
      <w:tcPr>
        <w:shd w:val="clear" w:color="auto" w:fill="ACDCF5" w:themeFill="accent3" w:themeFillTint="7F"/>
      </w:tcPr>
    </w:tblStylePr>
    <w:tblStylePr w:type="band1Horz">
      <w:tblPr/>
      <w:tcPr>
        <w:shd w:val="clear" w:color="auto" w:fill="ACDCF5" w:themeFill="accent3" w:themeFillTint="7F"/>
      </w:tcPr>
    </w:tblStylePr>
  </w:style>
  <w:style w:type="paragraph" w:styleId="Caption">
    <w:name w:val="caption"/>
    <w:basedOn w:val="Normal"/>
    <w:next w:val="Normal"/>
    <w:uiPriority w:val="1"/>
    <w:semiHidden/>
    <w:rsid w:val="00A92D94"/>
    <w:pPr>
      <w:spacing w:before="280" w:after="210" w:line="260" w:lineRule="atLeast"/>
    </w:pPr>
    <w:rPr>
      <w:b/>
      <w:bCs/>
      <w:color w:val="007586" w:themeColor="text2"/>
      <w:szCs w:val="18"/>
    </w:rPr>
  </w:style>
  <w:style w:type="paragraph" w:customStyle="1" w:styleId="SCVtablecaption">
    <w:name w:val="SCV table caption"/>
    <w:next w:val="SCVbody"/>
    <w:uiPriority w:val="20"/>
    <w:qFormat/>
    <w:rsid w:val="00FD7069"/>
    <w:pPr>
      <w:keepNext/>
      <w:tabs>
        <w:tab w:val="left" w:pos="1080"/>
      </w:tabs>
      <w:spacing w:before="280" w:after="120" w:line="264" w:lineRule="auto"/>
    </w:pPr>
    <w:rPr>
      <w:b/>
      <w:bCs/>
      <w:color w:val="007586" w:themeColor="text2"/>
      <w:spacing w:val="2"/>
      <w:szCs w:val="18"/>
    </w:rPr>
  </w:style>
  <w:style w:type="character" w:styleId="PlaceholderText">
    <w:name w:val="Placeholder Text"/>
    <w:basedOn w:val="DefaultParagraphFont"/>
    <w:uiPriority w:val="1"/>
    <w:semiHidden/>
    <w:rsid w:val="00966115"/>
    <w:rPr>
      <w:color w:val="808080"/>
    </w:rPr>
  </w:style>
  <w:style w:type="paragraph" w:customStyle="1" w:styleId="SCVfooter">
    <w:name w:val="SCV footer"/>
    <w:basedOn w:val="Footer"/>
    <w:uiPriority w:val="99"/>
    <w:rsid w:val="009905FA"/>
    <w:pPr>
      <w:pBdr>
        <w:top w:val="single" w:sz="8" w:space="6" w:color="CCCCD0"/>
      </w:pBdr>
      <w:spacing w:line="240" w:lineRule="auto"/>
    </w:pPr>
    <w:rPr>
      <w:sz w:val="18"/>
    </w:rPr>
  </w:style>
  <w:style w:type="paragraph" w:customStyle="1" w:styleId="SCVintroductorytext">
    <w:name w:val="SCV introductory text"/>
    <w:basedOn w:val="Normal"/>
    <w:uiPriority w:val="1"/>
    <w:qFormat/>
    <w:rsid w:val="00876171"/>
    <w:pPr>
      <w:spacing w:before="400" w:after="240"/>
    </w:pPr>
    <w:rPr>
      <w:b/>
      <w:color w:val="007586" w:themeColor="text2"/>
    </w:rPr>
  </w:style>
  <w:style w:type="paragraph" w:styleId="NoSpacing">
    <w:name w:val="No Spacing"/>
    <w:uiPriority w:val="1"/>
    <w:semiHidden/>
    <w:qFormat/>
    <w:rsid w:val="00294A5A"/>
    <w:pPr>
      <w:spacing w:before="0" w:after="0" w:line="240" w:lineRule="auto"/>
    </w:pPr>
  </w:style>
  <w:style w:type="table" w:styleId="ColorfulGrid-Accent4">
    <w:name w:val="Colorful Grid Accent 4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BFF" w:themeFill="accent4" w:themeFillTint="33"/>
    </w:tcPr>
    <w:tblStylePr w:type="firstRow">
      <w:rPr>
        <w:b/>
        <w:bCs/>
      </w:rPr>
      <w:tblPr/>
      <w:tcPr>
        <w:shd w:val="clear" w:color="auto" w:fill="6FB7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7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387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3871" w:themeFill="accent4" w:themeFillShade="BF"/>
      </w:tcPr>
    </w:tblStylePr>
    <w:tblStylePr w:type="band1Vert">
      <w:tblPr/>
      <w:tcPr>
        <w:shd w:val="clear" w:color="auto" w:fill="4CA5FF" w:themeFill="accent4" w:themeFillTint="7F"/>
      </w:tcPr>
    </w:tblStylePr>
    <w:tblStylePr w:type="band1Horz">
      <w:tblPr/>
      <w:tcPr>
        <w:shd w:val="clear" w:color="auto" w:fill="4CA5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EDF" w:themeFill="accent5" w:themeFillTint="33"/>
    </w:tcPr>
    <w:tblStylePr w:type="firstRow">
      <w:rPr>
        <w:b/>
        <w:bCs/>
      </w:rPr>
      <w:tblPr/>
      <w:tcPr>
        <w:shd w:val="clear" w:color="auto" w:fill="BDDD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D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2804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28049" w:themeFill="accent5" w:themeFillShade="BF"/>
      </w:tcPr>
    </w:tblStylePr>
    <w:tblStylePr w:type="band1Vert">
      <w:tblPr/>
      <w:tcPr>
        <w:shd w:val="clear" w:color="auto" w:fill="ACD4B1" w:themeFill="accent5" w:themeFillTint="7F"/>
      </w:tcPr>
    </w:tblStylePr>
    <w:tblStylePr w:type="band1Horz">
      <w:tblPr/>
      <w:tcPr>
        <w:shd w:val="clear" w:color="auto" w:fill="ACD4B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0D8" w:themeFill="accent6" w:themeFillTint="33"/>
    </w:tcPr>
    <w:tblStylePr w:type="firstRow">
      <w:rPr>
        <w:b/>
        <w:bCs/>
      </w:rPr>
      <w:tblPr/>
      <w:tcPr>
        <w:shd w:val="clear" w:color="auto" w:fill="F5C1B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1B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040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04018" w:themeFill="accent6" w:themeFillShade="BF"/>
      </w:tcPr>
    </w:tblStylePr>
    <w:tblStylePr w:type="band1Vert">
      <w:tblPr/>
      <w:tcPr>
        <w:shd w:val="clear" w:color="auto" w:fill="F2B19D" w:themeFill="accent6" w:themeFillTint="7F"/>
      </w:tcPr>
    </w:tblStylePr>
    <w:tblStylePr w:type="band1Horz">
      <w:tblPr/>
      <w:tcPr>
        <w:shd w:val="clear" w:color="auto" w:fill="F2B19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D6B" w:themeFill="accent2" w:themeFillShade="CC"/>
      </w:tcPr>
    </w:tblStylePr>
    <w:tblStylePr w:type="lastRow">
      <w:rPr>
        <w:b/>
        <w:bCs/>
        <w:color w:val="005D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EA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D6B" w:themeFill="accent2" w:themeFillShade="CC"/>
      </w:tcPr>
    </w:tblStylePr>
    <w:tblStylePr w:type="lastRow">
      <w:rPr>
        <w:b/>
        <w:bCs/>
        <w:color w:val="005D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CAD4" w:themeFill="accent1" w:themeFillTint="3F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D6B" w:themeFill="accent2" w:themeFillShade="CC"/>
      </w:tcPr>
    </w:tblStylePr>
    <w:tblStylePr w:type="lastRow">
      <w:rPr>
        <w:b/>
        <w:bCs/>
        <w:color w:val="005D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2FF" w:themeFill="accent2" w:themeFillTint="3F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C78" w:themeFill="accent4" w:themeFillShade="CC"/>
      </w:tcPr>
    </w:tblStylePr>
    <w:tblStylePr w:type="lastRow">
      <w:rPr>
        <w:b/>
        <w:bCs/>
        <w:color w:val="003C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DFA" w:themeFill="accent3" w:themeFillTint="3F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A0E4" w:themeFill="accent3" w:themeFillShade="CC"/>
      </w:tcPr>
    </w:tblStylePr>
    <w:tblStylePr w:type="lastRow">
      <w:rPr>
        <w:b/>
        <w:bCs/>
        <w:color w:val="20A0E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4" w:themeFillTint="3F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6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D441A" w:themeFill="accent6" w:themeFillShade="CC"/>
      </w:tcPr>
    </w:tblStylePr>
    <w:tblStylePr w:type="lastRow">
      <w:rPr>
        <w:b/>
        <w:bCs/>
        <w:color w:val="CD441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AD8" w:themeFill="accent5" w:themeFillTint="3F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F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894E" w:themeFill="accent5" w:themeFillShade="CC"/>
      </w:tcPr>
    </w:tblStylePr>
    <w:tblStylePr w:type="lastRow">
      <w:rPr>
        <w:b/>
        <w:bCs/>
        <w:color w:val="46894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8CE" w:themeFill="accent6" w:themeFillTint="3F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58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58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586" w:themeColor="accent2"/>
        <w:left w:val="single" w:sz="4" w:space="0" w:color="1B242A" w:themeColor="accent1"/>
        <w:bottom w:val="single" w:sz="4" w:space="0" w:color="1B242A" w:themeColor="accent1"/>
        <w:right w:val="single" w:sz="4" w:space="0" w:color="1B242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58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15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1519" w:themeColor="accent1" w:themeShade="99"/>
          <w:insideV w:val="nil"/>
        </w:tcBorders>
        <w:shd w:val="clear" w:color="auto" w:fill="1015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1519" w:themeFill="accent1" w:themeFillShade="99"/>
      </w:tcPr>
    </w:tblStylePr>
    <w:tblStylePr w:type="band1Vert">
      <w:tblPr/>
      <w:tcPr>
        <w:shd w:val="clear" w:color="auto" w:fill="93AABA" w:themeFill="accent1" w:themeFillTint="66"/>
      </w:tcPr>
    </w:tblStylePr>
    <w:tblStylePr w:type="band1Horz">
      <w:tblPr/>
      <w:tcPr>
        <w:shd w:val="clear" w:color="auto" w:fill="7995A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586" w:themeColor="accent2"/>
        <w:left w:val="single" w:sz="4" w:space="0" w:color="007586" w:themeColor="accent2"/>
        <w:bottom w:val="single" w:sz="4" w:space="0" w:color="007586" w:themeColor="accent2"/>
        <w:right w:val="single" w:sz="4" w:space="0" w:color="00758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58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55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550" w:themeColor="accent2" w:themeShade="99"/>
          <w:insideV w:val="nil"/>
        </w:tcBorders>
        <w:shd w:val="clear" w:color="auto" w:fill="00455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50" w:themeFill="accent2" w:themeFillShade="99"/>
      </w:tcPr>
    </w:tblStylePr>
    <w:tblStylePr w:type="band1Vert">
      <w:tblPr/>
      <w:tcPr>
        <w:shd w:val="clear" w:color="auto" w:fill="68EBFF" w:themeFill="accent2" w:themeFillTint="66"/>
      </w:tcPr>
    </w:tblStylePr>
    <w:tblStylePr w:type="band1Horz">
      <w:tblPr/>
      <w:tcPr>
        <w:shd w:val="clear" w:color="auto" w:fill="43E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C97" w:themeColor="accent4"/>
        <w:left w:val="single" w:sz="4" w:space="0" w:color="5AB9EB" w:themeColor="accent3"/>
        <w:bottom w:val="single" w:sz="4" w:space="0" w:color="5AB9EB" w:themeColor="accent3"/>
        <w:right w:val="single" w:sz="4" w:space="0" w:color="5AB9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C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79AD" w:themeColor="accent3" w:themeShade="99"/>
          <w:insideV w:val="nil"/>
        </w:tcBorders>
        <w:shd w:val="clear" w:color="auto" w:fill="15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79AD" w:themeFill="accent3" w:themeFillShade="99"/>
      </w:tcPr>
    </w:tblStylePr>
    <w:tblStylePr w:type="band1Vert">
      <w:tblPr/>
      <w:tcPr>
        <w:shd w:val="clear" w:color="auto" w:fill="BDE2F7" w:themeFill="accent3" w:themeFillTint="66"/>
      </w:tcPr>
    </w:tblStylePr>
    <w:tblStylePr w:type="band1Horz">
      <w:tblPr/>
      <w:tcPr>
        <w:shd w:val="clear" w:color="auto" w:fill="ACDC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B9EB" w:themeColor="accent3"/>
        <w:left w:val="single" w:sz="4" w:space="0" w:color="004C97" w:themeColor="accent4"/>
        <w:bottom w:val="single" w:sz="4" w:space="0" w:color="004C97" w:themeColor="accent4"/>
        <w:right w:val="single" w:sz="4" w:space="0" w:color="004C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B9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D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D5A" w:themeColor="accent4" w:themeShade="99"/>
          <w:insideV w:val="nil"/>
        </w:tcBorders>
        <w:shd w:val="clear" w:color="auto" w:fill="002D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5A" w:themeFill="accent4" w:themeFillShade="99"/>
      </w:tcPr>
    </w:tblStylePr>
    <w:tblStylePr w:type="band1Vert">
      <w:tblPr/>
      <w:tcPr>
        <w:shd w:val="clear" w:color="auto" w:fill="6FB7FF" w:themeFill="accent4" w:themeFillTint="66"/>
      </w:tcPr>
    </w:tblStylePr>
    <w:tblStylePr w:type="band1Horz">
      <w:tblPr/>
      <w:tcPr>
        <w:shd w:val="clear" w:color="auto" w:fill="4CA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43C" w:themeColor="accent6"/>
        <w:left w:val="single" w:sz="4" w:space="0" w:color="5AAA64" w:themeColor="accent5"/>
        <w:bottom w:val="single" w:sz="4" w:space="0" w:color="5AAA64" w:themeColor="accent5"/>
        <w:right w:val="single" w:sz="4" w:space="0" w:color="5AAA6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6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4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663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663B" w:themeColor="accent5" w:themeShade="99"/>
          <w:insideV w:val="nil"/>
        </w:tcBorders>
        <w:shd w:val="clear" w:color="auto" w:fill="35663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63B" w:themeFill="accent5" w:themeFillShade="99"/>
      </w:tcPr>
    </w:tblStylePr>
    <w:tblStylePr w:type="band1Vert">
      <w:tblPr/>
      <w:tcPr>
        <w:shd w:val="clear" w:color="auto" w:fill="BDDDC0" w:themeFill="accent5" w:themeFillTint="66"/>
      </w:tcPr>
    </w:tblStylePr>
    <w:tblStylePr w:type="band1Horz">
      <w:tblPr/>
      <w:tcPr>
        <w:shd w:val="clear" w:color="auto" w:fill="ACD4B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AA64" w:themeColor="accent5"/>
        <w:left w:val="single" w:sz="4" w:space="0" w:color="E6643C" w:themeColor="accent6"/>
        <w:bottom w:val="single" w:sz="4" w:space="0" w:color="E6643C" w:themeColor="accent6"/>
        <w:right w:val="single" w:sz="4" w:space="0" w:color="E664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AA6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331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3313" w:themeColor="accent6" w:themeShade="99"/>
          <w:insideV w:val="nil"/>
        </w:tcBorders>
        <w:shd w:val="clear" w:color="auto" w:fill="9A331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3313" w:themeFill="accent6" w:themeFillShade="99"/>
      </w:tcPr>
    </w:tblStylePr>
    <w:tblStylePr w:type="band1Vert">
      <w:tblPr/>
      <w:tcPr>
        <w:shd w:val="clear" w:color="auto" w:fill="F5C1B1" w:themeFill="accent6" w:themeFillTint="66"/>
      </w:tcPr>
    </w:tblStylePr>
    <w:tblStylePr w:type="band1Horz">
      <w:tblPr/>
      <w:tcPr>
        <w:shd w:val="clear" w:color="auto" w:fill="F2B1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B242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1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1A1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1A1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A1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A1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58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A4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76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76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B9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97D9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C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87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87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7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7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A6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553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804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804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804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804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94A5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4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2A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40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40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40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4018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3AABA" w:themeColor="accent1" w:themeTint="66"/>
        <w:left w:val="single" w:sz="4" w:space="0" w:color="93AABA" w:themeColor="accent1" w:themeTint="66"/>
        <w:bottom w:val="single" w:sz="4" w:space="0" w:color="93AABA" w:themeColor="accent1" w:themeTint="66"/>
        <w:right w:val="single" w:sz="4" w:space="0" w:color="93AABA" w:themeColor="accent1" w:themeTint="66"/>
        <w:insideH w:val="single" w:sz="4" w:space="0" w:color="93AABA" w:themeColor="accent1" w:themeTint="66"/>
        <w:insideV w:val="single" w:sz="4" w:space="0" w:color="93AAB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07F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7F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8EBFF" w:themeColor="accent2" w:themeTint="66"/>
        <w:left w:val="single" w:sz="4" w:space="0" w:color="68EBFF" w:themeColor="accent2" w:themeTint="66"/>
        <w:bottom w:val="single" w:sz="4" w:space="0" w:color="68EBFF" w:themeColor="accent2" w:themeTint="66"/>
        <w:right w:val="single" w:sz="4" w:space="0" w:color="68EBFF" w:themeColor="accent2" w:themeTint="66"/>
        <w:insideH w:val="single" w:sz="4" w:space="0" w:color="68EBFF" w:themeColor="accent2" w:themeTint="66"/>
        <w:insideV w:val="single" w:sz="4" w:space="0" w:color="68EB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DE1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DE1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BDE2F7" w:themeColor="accent3" w:themeTint="66"/>
        <w:left w:val="single" w:sz="4" w:space="0" w:color="BDE2F7" w:themeColor="accent3" w:themeTint="66"/>
        <w:bottom w:val="single" w:sz="4" w:space="0" w:color="BDE2F7" w:themeColor="accent3" w:themeTint="66"/>
        <w:right w:val="single" w:sz="4" w:space="0" w:color="BDE2F7" w:themeColor="accent3" w:themeTint="66"/>
        <w:insideH w:val="single" w:sz="4" w:space="0" w:color="BDE2F7" w:themeColor="accent3" w:themeTint="66"/>
        <w:insideV w:val="single" w:sz="4" w:space="0" w:color="BDE2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CD4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D4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FB7FF" w:themeColor="accent4" w:themeTint="66"/>
        <w:left w:val="single" w:sz="4" w:space="0" w:color="6FB7FF" w:themeColor="accent4" w:themeTint="66"/>
        <w:bottom w:val="single" w:sz="4" w:space="0" w:color="6FB7FF" w:themeColor="accent4" w:themeTint="66"/>
        <w:right w:val="single" w:sz="4" w:space="0" w:color="6FB7FF" w:themeColor="accent4" w:themeTint="66"/>
        <w:insideH w:val="single" w:sz="4" w:space="0" w:color="6FB7FF" w:themeColor="accent4" w:themeTint="66"/>
        <w:insideV w:val="single" w:sz="4" w:space="0" w:color="6FB7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79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9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BDDDC0" w:themeColor="accent5" w:themeTint="66"/>
        <w:left w:val="single" w:sz="4" w:space="0" w:color="BDDDC0" w:themeColor="accent5" w:themeTint="66"/>
        <w:bottom w:val="single" w:sz="4" w:space="0" w:color="BDDDC0" w:themeColor="accent5" w:themeTint="66"/>
        <w:right w:val="single" w:sz="4" w:space="0" w:color="BDDDC0" w:themeColor="accent5" w:themeTint="66"/>
        <w:insideH w:val="single" w:sz="4" w:space="0" w:color="BDDDC0" w:themeColor="accent5" w:themeTint="66"/>
        <w:insideV w:val="single" w:sz="4" w:space="0" w:color="BDDD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CA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CA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5C1B1" w:themeColor="accent6" w:themeTint="66"/>
        <w:left w:val="single" w:sz="4" w:space="0" w:color="F5C1B1" w:themeColor="accent6" w:themeTint="66"/>
        <w:bottom w:val="single" w:sz="4" w:space="0" w:color="F5C1B1" w:themeColor="accent6" w:themeTint="66"/>
        <w:right w:val="single" w:sz="4" w:space="0" w:color="F5C1B1" w:themeColor="accent6" w:themeTint="66"/>
        <w:insideH w:val="single" w:sz="4" w:space="0" w:color="F5C1B1" w:themeColor="accent6" w:themeTint="66"/>
        <w:insideV w:val="single" w:sz="4" w:space="0" w:color="F5C1B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A2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A2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607F95" w:themeColor="accent1" w:themeTint="99"/>
        <w:bottom w:val="single" w:sz="2" w:space="0" w:color="607F95" w:themeColor="accent1" w:themeTint="99"/>
        <w:insideH w:val="single" w:sz="2" w:space="0" w:color="607F95" w:themeColor="accent1" w:themeTint="99"/>
        <w:insideV w:val="single" w:sz="2" w:space="0" w:color="607F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7F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7F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1DE1FF" w:themeColor="accent2" w:themeTint="99"/>
        <w:bottom w:val="single" w:sz="2" w:space="0" w:color="1DE1FF" w:themeColor="accent2" w:themeTint="99"/>
        <w:insideH w:val="single" w:sz="2" w:space="0" w:color="1DE1FF" w:themeColor="accent2" w:themeTint="99"/>
        <w:insideV w:val="single" w:sz="2" w:space="0" w:color="1DE1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DE1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DE1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9CD4F3" w:themeColor="accent3" w:themeTint="99"/>
        <w:bottom w:val="single" w:sz="2" w:space="0" w:color="9CD4F3" w:themeColor="accent3" w:themeTint="99"/>
        <w:insideH w:val="single" w:sz="2" w:space="0" w:color="9CD4F3" w:themeColor="accent3" w:themeTint="99"/>
        <w:insideV w:val="single" w:sz="2" w:space="0" w:color="9CD4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D4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D4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2793FF" w:themeColor="accent4" w:themeTint="99"/>
        <w:bottom w:val="single" w:sz="2" w:space="0" w:color="2793FF" w:themeColor="accent4" w:themeTint="99"/>
        <w:insideH w:val="single" w:sz="2" w:space="0" w:color="2793FF" w:themeColor="accent4" w:themeTint="99"/>
        <w:insideV w:val="single" w:sz="2" w:space="0" w:color="279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93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93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9CCCA1" w:themeColor="accent5" w:themeTint="99"/>
        <w:bottom w:val="single" w:sz="2" w:space="0" w:color="9CCCA1" w:themeColor="accent5" w:themeTint="99"/>
        <w:insideH w:val="single" w:sz="2" w:space="0" w:color="9CCCA1" w:themeColor="accent5" w:themeTint="99"/>
        <w:insideV w:val="single" w:sz="2" w:space="0" w:color="9CCCA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CA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CA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2" w:space="0" w:color="F0A28A" w:themeColor="accent6" w:themeTint="99"/>
        <w:bottom w:val="single" w:sz="2" w:space="0" w:color="F0A28A" w:themeColor="accent6" w:themeTint="99"/>
        <w:insideH w:val="single" w:sz="2" w:space="0" w:color="F0A28A" w:themeColor="accent6" w:themeTint="99"/>
        <w:insideV w:val="single" w:sz="2" w:space="0" w:color="F0A28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A28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A28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07F95" w:themeColor="accent1" w:themeTint="99"/>
        <w:left w:val="single" w:sz="4" w:space="0" w:color="607F95" w:themeColor="accent1" w:themeTint="99"/>
        <w:bottom w:val="single" w:sz="4" w:space="0" w:color="607F95" w:themeColor="accent1" w:themeTint="99"/>
        <w:right w:val="single" w:sz="4" w:space="0" w:color="607F95" w:themeColor="accent1" w:themeTint="99"/>
        <w:insideH w:val="single" w:sz="4" w:space="0" w:color="607F95" w:themeColor="accent1" w:themeTint="99"/>
        <w:insideV w:val="single" w:sz="4" w:space="0" w:color="607F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  <w:tblStylePr w:type="neCell">
      <w:tblPr/>
      <w:tcPr>
        <w:tcBorders>
          <w:bottom w:val="single" w:sz="4" w:space="0" w:color="607F95" w:themeColor="accent1" w:themeTint="99"/>
        </w:tcBorders>
      </w:tcPr>
    </w:tblStylePr>
    <w:tblStylePr w:type="nwCell">
      <w:tblPr/>
      <w:tcPr>
        <w:tcBorders>
          <w:bottom w:val="single" w:sz="4" w:space="0" w:color="607F95" w:themeColor="accent1" w:themeTint="99"/>
        </w:tcBorders>
      </w:tcPr>
    </w:tblStylePr>
    <w:tblStylePr w:type="seCell">
      <w:tblPr/>
      <w:tcPr>
        <w:tcBorders>
          <w:top w:val="single" w:sz="4" w:space="0" w:color="607F95" w:themeColor="accent1" w:themeTint="99"/>
        </w:tcBorders>
      </w:tcPr>
    </w:tblStylePr>
    <w:tblStylePr w:type="swCell">
      <w:tblPr/>
      <w:tcPr>
        <w:tcBorders>
          <w:top w:val="single" w:sz="4" w:space="0" w:color="607F9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1DE1FF" w:themeColor="accent2" w:themeTint="99"/>
        <w:left w:val="single" w:sz="4" w:space="0" w:color="1DE1FF" w:themeColor="accent2" w:themeTint="99"/>
        <w:bottom w:val="single" w:sz="4" w:space="0" w:color="1DE1FF" w:themeColor="accent2" w:themeTint="99"/>
        <w:right w:val="single" w:sz="4" w:space="0" w:color="1DE1FF" w:themeColor="accent2" w:themeTint="99"/>
        <w:insideH w:val="single" w:sz="4" w:space="0" w:color="1DE1FF" w:themeColor="accent2" w:themeTint="99"/>
        <w:insideV w:val="single" w:sz="4" w:space="0" w:color="1DE1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  <w:tblStylePr w:type="neCell">
      <w:tblPr/>
      <w:tcPr>
        <w:tcBorders>
          <w:bottom w:val="single" w:sz="4" w:space="0" w:color="1DE1FF" w:themeColor="accent2" w:themeTint="99"/>
        </w:tcBorders>
      </w:tcPr>
    </w:tblStylePr>
    <w:tblStylePr w:type="nwCell">
      <w:tblPr/>
      <w:tcPr>
        <w:tcBorders>
          <w:bottom w:val="single" w:sz="4" w:space="0" w:color="1DE1FF" w:themeColor="accent2" w:themeTint="99"/>
        </w:tcBorders>
      </w:tcPr>
    </w:tblStylePr>
    <w:tblStylePr w:type="seCell">
      <w:tblPr/>
      <w:tcPr>
        <w:tcBorders>
          <w:top w:val="single" w:sz="4" w:space="0" w:color="1DE1FF" w:themeColor="accent2" w:themeTint="99"/>
        </w:tcBorders>
      </w:tcPr>
    </w:tblStylePr>
    <w:tblStylePr w:type="swCell">
      <w:tblPr/>
      <w:tcPr>
        <w:tcBorders>
          <w:top w:val="single" w:sz="4" w:space="0" w:color="1DE1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D4F3" w:themeColor="accent3" w:themeTint="99"/>
        <w:left w:val="single" w:sz="4" w:space="0" w:color="9CD4F3" w:themeColor="accent3" w:themeTint="99"/>
        <w:bottom w:val="single" w:sz="4" w:space="0" w:color="9CD4F3" w:themeColor="accent3" w:themeTint="99"/>
        <w:right w:val="single" w:sz="4" w:space="0" w:color="9CD4F3" w:themeColor="accent3" w:themeTint="99"/>
        <w:insideH w:val="single" w:sz="4" w:space="0" w:color="9CD4F3" w:themeColor="accent3" w:themeTint="99"/>
        <w:insideV w:val="single" w:sz="4" w:space="0" w:color="9CD4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  <w:tblStylePr w:type="neCell">
      <w:tblPr/>
      <w:tcPr>
        <w:tcBorders>
          <w:bottom w:val="single" w:sz="4" w:space="0" w:color="9CD4F3" w:themeColor="accent3" w:themeTint="99"/>
        </w:tcBorders>
      </w:tcPr>
    </w:tblStylePr>
    <w:tblStylePr w:type="nwCell">
      <w:tblPr/>
      <w:tcPr>
        <w:tcBorders>
          <w:bottom w:val="single" w:sz="4" w:space="0" w:color="9CD4F3" w:themeColor="accent3" w:themeTint="99"/>
        </w:tcBorders>
      </w:tcPr>
    </w:tblStylePr>
    <w:tblStylePr w:type="seCell">
      <w:tblPr/>
      <w:tcPr>
        <w:tcBorders>
          <w:top w:val="single" w:sz="4" w:space="0" w:color="9CD4F3" w:themeColor="accent3" w:themeTint="99"/>
        </w:tcBorders>
      </w:tcPr>
    </w:tblStylePr>
    <w:tblStylePr w:type="swCell">
      <w:tblPr/>
      <w:tcPr>
        <w:tcBorders>
          <w:top w:val="single" w:sz="4" w:space="0" w:color="9CD4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2793FF" w:themeColor="accent4" w:themeTint="99"/>
        <w:left w:val="single" w:sz="4" w:space="0" w:color="2793FF" w:themeColor="accent4" w:themeTint="99"/>
        <w:bottom w:val="single" w:sz="4" w:space="0" w:color="2793FF" w:themeColor="accent4" w:themeTint="99"/>
        <w:right w:val="single" w:sz="4" w:space="0" w:color="2793FF" w:themeColor="accent4" w:themeTint="99"/>
        <w:insideH w:val="single" w:sz="4" w:space="0" w:color="2793FF" w:themeColor="accent4" w:themeTint="99"/>
        <w:insideV w:val="single" w:sz="4" w:space="0" w:color="279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  <w:tblStylePr w:type="neCell">
      <w:tblPr/>
      <w:tcPr>
        <w:tcBorders>
          <w:bottom w:val="single" w:sz="4" w:space="0" w:color="2793FF" w:themeColor="accent4" w:themeTint="99"/>
        </w:tcBorders>
      </w:tcPr>
    </w:tblStylePr>
    <w:tblStylePr w:type="nwCell">
      <w:tblPr/>
      <w:tcPr>
        <w:tcBorders>
          <w:bottom w:val="single" w:sz="4" w:space="0" w:color="2793FF" w:themeColor="accent4" w:themeTint="99"/>
        </w:tcBorders>
      </w:tcPr>
    </w:tblStylePr>
    <w:tblStylePr w:type="seCell">
      <w:tblPr/>
      <w:tcPr>
        <w:tcBorders>
          <w:top w:val="single" w:sz="4" w:space="0" w:color="2793FF" w:themeColor="accent4" w:themeTint="99"/>
        </w:tcBorders>
      </w:tcPr>
    </w:tblStylePr>
    <w:tblStylePr w:type="swCell">
      <w:tblPr/>
      <w:tcPr>
        <w:tcBorders>
          <w:top w:val="single" w:sz="4" w:space="0" w:color="2793F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CCA1" w:themeColor="accent5" w:themeTint="99"/>
        <w:left w:val="single" w:sz="4" w:space="0" w:color="9CCCA1" w:themeColor="accent5" w:themeTint="99"/>
        <w:bottom w:val="single" w:sz="4" w:space="0" w:color="9CCCA1" w:themeColor="accent5" w:themeTint="99"/>
        <w:right w:val="single" w:sz="4" w:space="0" w:color="9CCCA1" w:themeColor="accent5" w:themeTint="99"/>
        <w:insideH w:val="single" w:sz="4" w:space="0" w:color="9CCCA1" w:themeColor="accent5" w:themeTint="99"/>
        <w:insideV w:val="single" w:sz="4" w:space="0" w:color="9CCCA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  <w:tblStylePr w:type="neCell">
      <w:tblPr/>
      <w:tcPr>
        <w:tcBorders>
          <w:bottom w:val="single" w:sz="4" w:space="0" w:color="9CCCA1" w:themeColor="accent5" w:themeTint="99"/>
        </w:tcBorders>
      </w:tcPr>
    </w:tblStylePr>
    <w:tblStylePr w:type="nwCell">
      <w:tblPr/>
      <w:tcPr>
        <w:tcBorders>
          <w:bottom w:val="single" w:sz="4" w:space="0" w:color="9CCCA1" w:themeColor="accent5" w:themeTint="99"/>
        </w:tcBorders>
      </w:tcPr>
    </w:tblStylePr>
    <w:tblStylePr w:type="seCell">
      <w:tblPr/>
      <w:tcPr>
        <w:tcBorders>
          <w:top w:val="single" w:sz="4" w:space="0" w:color="9CCCA1" w:themeColor="accent5" w:themeTint="99"/>
        </w:tcBorders>
      </w:tcPr>
    </w:tblStylePr>
    <w:tblStylePr w:type="swCell">
      <w:tblPr/>
      <w:tcPr>
        <w:tcBorders>
          <w:top w:val="single" w:sz="4" w:space="0" w:color="9CCCA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0A28A" w:themeColor="accent6" w:themeTint="99"/>
        <w:left w:val="single" w:sz="4" w:space="0" w:color="F0A28A" w:themeColor="accent6" w:themeTint="99"/>
        <w:bottom w:val="single" w:sz="4" w:space="0" w:color="F0A28A" w:themeColor="accent6" w:themeTint="99"/>
        <w:right w:val="single" w:sz="4" w:space="0" w:color="F0A28A" w:themeColor="accent6" w:themeTint="99"/>
        <w:insideH w:val="single" w:sz="4" w:space="0" w:color="F0A28A" w:themeColor="accent6" w:themeTint="99"/>
        <w:insideV w:val="single" w:sz="4" w:space="0" w:color="F0A28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  <w:tblStylePr w:type="neCell">
      <w:tblPr/>
      <w:tcPr>
        <w:tcBorders>
          <w:bottom w:val="single" w:sz="4" w:space="0" w:color="F0A28A" w:themeColor="accent6" w:themeTint="99"/>
        </w:tcBorders>
      </w:tcPr>
    </w:tblStylePr>
    <w:tblStylePr w:type="nwCell">
      <w:tblPr/>
      <w:tcPr>
        <w:tcBorders>
          <w:bottom w:val="single" w:sz="4" w:space="0" w:color="F0A28A" w:themeColor="accent6" w:themeTint="99"/>
        </w:tcBorders>
      </w:tcPr>
    </w:tblStylePr>
    <w:tblStylePr w:type="seCell">
      <w:tblPr/>
      <w:tcPr>
        <w:tcBorders>
          <w:top w:val="single" w:sz="4" w:space="0" w:color="F0A28A" w:themeColor="accent6" w:themeTint="99"/>
        </w:tcBorders>
      </w:tcPr>
    </w:tblStylePr>
    <w:tblStylePr w:type="swCell">
      <w:tblPr/>
      <w:tcPr>
        <w:tcBorders>
          <w:top w:val="single" w:sz="4" w:space="0" w:color="F0A28A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07F95" w:themeColor="accent1" w:themeTint="99"/>
        <w:left w:val="single" w:sz="4" w:space="0" w:color="607F95" w:themeColor="accent1" w:themeTint="99"/>
        <w:bottom w:val="single" w:sz="4" w:space="0" w:color="607F95" w:themeColor="accent1" w:themeTint="99"/>
        <w:right w:val="single" w:sz="4" w:space="0" w:color="607F95" w:themeColor="accent1" w:themeTint="99"/>
        <w:insideH w:val="single" w:sz="4" w:space="0" w:color="607F95" w:themeColor="accent1" w:themeTint="99"/>
        <w:insideV w:val="single" w:sz="4" w:space="0" w:color="607F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242A" w:themeColor="accent1"/>
          <w:left w:val="single" w:sz="4" w:space="0" w:color="1B242A" w:themeColor="accent1"/>
          <w:bottom w:val="single" w:sz="4" w:space="0" w:color="1B242A" w:themeColor="accent1"/>
          <w:right w:val="single" w:sz="4" w:space="0" w:color="1B242A" w:themeColor="accent1"/>
          <w:insideH w:val="nil"/>
          <w:insideV w:val="nil"/>
        </w:tcBorders>
        <w:shd w:val="clear" w:color="auto" w:fill="1B242A" w:themeFill="accent1"/>
      </w:tcPr>
    </w:tblStylePr>
    <w:tblStylePr w:type="lastRow">
      <w:rPr>
        <w:b/>
        <w:bCs/>
      </w:rPr>
      <w:tblPr/>
      <w:tcPr>
        <w:tcBorders>
          <w:top w:val="double" w:sz="4" w:space="0" w:color="1B24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1DE1FF" w:themeColor="accent2" w:themeTint="99"/>
        <w:left w:val="single" w:sz="4" w:space="0" w:color="1DE1FF" w:themeColor="accent2" w:themeTint="99"/>
        <w:bottom w:val="single" w:sz="4" w:space="0" w:color="1DE1FF" w:themeColor="accent2" w:themeTint="99"/>
        <w:right w:val="single" w:sz="4" w:space="0" w:color="1DE1FF" w:themeColor="accent2" w:themeTint="99"/>
        <w:insideH w:val="single" w:sz="4" w:space="0" w:color="1DE1FF" w:themeColor="accent2" w:themeTint="99"/>
        <w:insideV w:val="single" w:sz="4" w:space="0" w:color="1DE1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586" w:themeColor="accent2"/>
          <w:left w:val="single" w:sz="4" w:space="0" w:color="007586" w:themeColor="accent2"/>
          <w:bottom w:val="single" w:sz="4" w:space="0" w:color="007586" w:themeColor="accent2"/>
          <w:right w:val="single" w:sz="4" w:space="0" w:color="007586" w:themeColor="accent2"/>
          <w:insideH w:val="nil"/>
          <w:insideV w:val="nil"/>
        </w:tcBorders>
        <w:shd w:val="clear" w:color="auto" w:fill="007586" w:themeFill="accent2"/>
      </w:tcPr>
    </w:tblStylePr>
    <w:tblStylePr w:type="lastRow">
      <w:rPr>
        <w:b/>
        <w:bCs/>
      </w:rPr>
      <w:tblPr/>
      <w:tcPr>
        <w:tcBorders>
          <w:top w:val="double" w:sz="4" w:space="0" w:color="0075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D4F3" w:themeColor="accent3" w:themeTint="99"/>
        <w:left w:val="single" w:sz="4" w:space="0" w:color="9CD4F3" w:themeColor="accent3" w:themeTint="99"/>
        <w:bottom w:val="single" w:sz="4" w:space="0" w:color="9CD4F3" w:themeColor="accent3" w:themeTint="99"/>
        <w:right w:val="single" w:sz="4" w:space="0" w:color="9CD4F3" w:themeColor="accent3" w:themeTint="99"/>
        <w:insideH w:val="single" w:sz="4" w:space="0" w:color="9CD4F3" w:themeColor="accent3" w:themeTint="99"/>
        <w:insideV w:val="single" w:sz="4" w:space="0" w:color="9CD4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9EB" w:themeColor="accent3"/>
          <w:left w:val="single" w:sz="4" w:space="0" w:color="5AB9EB" w:themeColor="accent3"/>
          <w:bottom w:val="single" w:sz="4" w:space="0" w:color="5AB9EB" w:themeColor="accent3"/>
          <w:right w:val="single" w:sz="4" w:space="0" w:color="5AB9EB" w:themeColor="accent3"/>
          <w:insideH w:val="nil"/>
          <w:insideV w:val="nil"/>
        </w:tcBorders>
        <w:shd w:val="clear" w:color="auto" w:fill="5AB9EB" w:themeFill="accent3"/>
      </w:tcPr>
    </w:tblStylePr>
    <w:tblStylePr w:type="lastRow">
      <w:rPr>
        <w:b/>
        <w:bCs/>
      </w:rPr>
      <w:tblPr/>
      <w:tcPr>
        <w:tcBorders>
          <w:top w:val="double" w:sz="4" w:space="0" w:color="5AB9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2793FF" w:themeColor="accent4" w:themeTint="99"/>
        <w:left w:val="single" w:sz="4" w:space="0" w:color="2793FF" w:themeColor="accent4" w:themeTint="99"/>
        <w:bottom w:val="single" w:sz="4" w:space="0" w:color="2793FF" w:themeColor="accent4" w:themeTint="99"/>
        <w:right w:val="single" w:sz="4" w:space="0" w:color="2793FF" w:themeColor="accent4" w:themeTint="99"/>
        <w:insideH w:val="single" w:sz="4" w:space="0" w:color="2793FF" w:themeColor="accent4" w:themeTint="99"/>
        <w:insideV w:val="single" w:sz="4" w:space="0" w:color="2793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C97" w:themeColor="accent4"/>
          <w:left w:val="single" w:sz="4" w:space="0" w:color="004C97" w:themeColor="accent4"/>
          <w:bottom w:val="single" w:sz="4" w:space="0" w:color="004C97" w:themeColor="accent4"/>
          <w:right w:val="single" w:sz="4" w:space="0" w:color="004C97" w:themeColor="accent4"/>
          <w:insideH w:val="nil"/>
          <w:insideV w:val="nil"/>
        </w:tcBorders>
        <w:shd w:val="clear" w:color="auto" w:fill="004C97" w:themeFill="accent4"/>
      </w:tcPr>
    </w:tblStylePr>
    <w:tblStylePr w:type="lastRow">
      <w:rPr>
        <w:b/>
        <w:bCs/>
      </w:rPr>
      <w:tblPr/>
      <w:tcPr>
        <w:tcBorders>
          <w:top w:val="double" w:sz="4" w:space="0" w:color="004C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CCA1" w:themeColor="accent5" w:themeTint="99"/>
        <w:left w:val="single" w:sz="4" w:space="0" w:color="9CCCA1" w:themeColor="accent5" w:themeTint="99"/>
        <w:bottom w:val="single" w:sz="4" w:space="0" w:color="9CCCA1" w:themeColor="accent5" w:themeTint="99"/>
        <w:right w:val="single" w:sz="4" w:space="0" w:color="9CCCA1" w:themeColor="accent5" w:themeTint="99"/>
        <w:insideH w:val="single" w:sz="4" w:space="0" w:color="9CCCA1" w:themeColor="accent5" w:themeTint="99"/>
        <w:insideV w:val="single" w:sz="4" w:space="0" w:color="9CCCA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A64" w:themeColor="accent5"/>
          <w:left w:val="single" w:sz="4" w:space="0" w:color="5AAA64" w:themeColor="accent5"/>
          <w:bottom w:val="single" w:sz="4" w:space="0" w:color="5AAA64" w:themeColor="accent5"/>
          <w:right w:val="single" w:sz="4" w:space="0" w:color="5AAA64" w:themeColor="accent5"/>
          <w:insideH w:val="nil"/>
          <w:insideV w:val="nil"/>
        </w:tcBorders>
        <w:shd w:val="clear" w:color="auto" w:fill="5AAA64" w:themeFill="accent5"/>
      </w:tcPr>
    </w:tblStylePr>
    <w:tblStylePr w:type="lastRow">
      <w:rPr>
        <w:b/>
        <w:bCs/>
      </w:rPr>
      <w:tblPr/>
      <w:tcPr>
        <w:tcBorders>
          <w:top w:val="double" w:sz="4" w:space="0" w:color="5AAA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0A28A" w:themeColor="accent6" w:themeTint="99"/>
        <w:left w:val="single" w:sz="4" w:space="0" w:color="F0A28A" w:themeColor="accent6" w:themeTint="99"/>
        <w:bottom w:val="single" w:sz="4" w:space="0" w:color="F0A28A" w:themeColor="accent6" w:themeTint="99"/>
        <w:right w:val="single" w:sz="4" w:space="0" w:color="F0A28A" w:themeColor="accent6" w:themeTint="99"/>
        <w:insideH w:val="single" w:sz="4" w:space="0" w:color="F0A28A" w:themeColor="accent6" w:themeTint="99"/>
        <w:insideV w:val="single" w:sz="4" w:space="0" w:color="F0A28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643C" w:themeColor="accent6"/>
          <w:left w:val="single" w:sz="4" w:space="0" w:color="E6643C" w:themeColor="accent6"/>
          <w:bottom w:val="single" w:sz="4" w:space="0" w:color="E6643C" w:themeColor="accent6"/>
          <w:right w:val="single" w:sz="4" w:space="0" w:color="E6643C" w:themeColor="accent6"/>
          <w:insideH w:val="nil"/>
          <w:insideV w:val="nil"/>
        </w:tcBorders>
        <w:shd w:val="clear" w:color="auto" w:fill="E6643C" w:themeFill="accent6"/>
      </w:tcPr>
    </w:tblStylePr>
    <w:tblStylePr w:type="lastRow">
      <w:rPr>
        <w:b/>
        <w:bCs/>
      </w:rPr>
      <w:tblPr/>
      <w:tcPr>
        <w:tcBorders>
          <w:top w:val="double" w:sz="4" w:space="0" w:color="E664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D4D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242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242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242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242A" w:themeFill="accent1"/>
      </w:tcPr>
    </w:tblStylePr>
    <w:tblStylePr w:type="band1Vert">
      <w:tblPr/>
      <w:tcPr>
        <w:shd w:val="clear" w:color="auto" w:fill="93AABA" w:themeFill="accent1" w:themeFillTint="66"/>
      </w:tcPr>
    </w:tblStylePr>
    <w:tblStylePr w:type="band1Horz">
      <w:tblPr/>
      <w:tcPr>
        <w:shd w:val="clear" w:color="auto" w:fill="93AAB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F5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58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58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58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586" w:themeFill="accent2"/>
      </w:tcPr>
    </w:tblStylePr>
    <w:tblStylePr w:type="band1Vert">
      <w:tblPr/>
      <w:tcPr>
        <w:shd w:val="clear" w:color="auto" w:fill="68EBFF" w:themeFill="accent2" w:themeFillTint="66"/>
      </w:tcPr>
    </w:tblStylePr>
    <w:tblStylePr w:type="band1Horz">
      <w:tblPr/>
      <w:tcPr>
        <w:shd w:val="clear" w:color="auto" w:fill="68EB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B9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B9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B9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B9EB" w:themeFill="accent3"/>
      </w:tcPr>
    </w:tblStylePr>
    <w:tblStylePr w:type="band1Vert">
      <w:tblPr/>
      <w:tcPr>
        <w:shd w:val="clear" w:color="auto" w:fill="BDE2F7" w:themeFill="accent3" w:themeFillTint="66"/>
      </w:tcPr>
    </w:tblStylePr>
    <w:tblStylePr w:type="band1Horz">
      <w:tblPr/>
      <w:tcPr>
        <w:shd w:val="clear" w:color="auto" w:fill="BDE2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DB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C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C97" w:themeFill="accent4"/>
      </w:tcPr>
    </w:tblStylePr>
    <w:tblStylePr w:type="band1Vert">
      <w:tblPr/>
      <w:tcPr>
        <w:shd w:val="clear" w:color="auto" w:fill="6FB7FF" w:themeFill="accent4" w:themeFillTint="66"/>
      </w:tcPr>
    </w:tblStylePr>
    <w:tblStylePr w:type="band1Horz">
      <w:tblPr/>
      <w:tcPr>
        <w:shd w:val="clear" w:color="auto" w:fill="6FB7F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E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A6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A6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AA6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AA64" w:themeFill="accent5"/>
      </w:tcPr>
    </w:tblStylePr>
    <w:tblStylePr w:type="band1Vert">
      <w:tblPr/>
      <w:tcPr>
        <w:shd w:val="clear" w:color="auto" w:fill="BDDDC0" w:themeFill="accent5" w:themeFillTint="66"/>
      </w:tcPr>
    </w:tblStylePr>
    <w:tblStylePr w:type="band1Horz">
      <w:tblPr/>
      <w:tcPr>
        <w:shd w:val="clear" w:color="auto" w:fill="BDDDC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643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643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64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643C" w:themeFill="accent6"/>
      </w:tcPr>
    </w:tblStylePr>
    <w:tblStylePr w:type="band1Vert">
      <w:tblPr/>
      <w:tcPr>
        <w:shd w:val="clear" w:color="auto" w:fill="F5C1B1" w:themeFill="accent6" w:themeFillTint="66"/>
      </w:tcPr>
    </w:tblStylePr>
    <w:tblStylePr w:type="band1Horz">
      <w:tblPr/>
      <w:tcPr>
        <w:shd w:val="clear" w:color="auto" w:fill="F5C1B1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294A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294A5A"/>
    <w:pPr>
      <w:spacing w:after="0" w:line="240" w:lineRule="auto"/>
    </w:pPr>
    <w:rPr>
      <w:color w:val="141A1F" w:themeColor="accent1" w:themeShade="BF"/>
    </w:rPr>
    <w:tblPr>
      <w:tblStyleRowBandSize w:val="1"/>
      <w:tblStyleColBandSize w:val="1"/>
      <w:tblBorders>
        <w:top w:val="single" w:sz="4" w:space="0" w:color="607F95" w:themeColor="accent1" w:themeTint="99"/>
        <w:left w:val="single" w:sz="4" w:space="0" w:color="607F95" w:themeColor="accent1" w:themeTint="99"/>
        <w:bottom w:val="single" w:sz="4" w:space="0" w:color="607F95" w:themeColor="accent1" w:themeTint="99"/>
        <w:right w:val="single" w:sz="4" w:space="0" w:color="607F95" w:themeColor="accent1" w:themeTint="99"/>
        <w:insideH w:val="single" w:sz="4" w:space="0" w:color="607F95" w:themeColor="accent1" w:themeTint="99"/>
        <w:insideV w:val="single" w:sz="4" w:space="0" w:color="607F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07F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7F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294A5A"/>
    <w:pPr>
      <w:spacing w:after="0" w:line="240" w:lineRule="auto"/>
    </w:pPr>
    <w:rPr>
      <w:color w:val="005764" w:themeColor="accent2" w:themeShade="BF"/>
    </w:rPr>
    <w:tblPr>
      <w:tblStyleRowBandSize w:val="1"/>
      <w:tblStyleColBandSize w:val="1"/>
      <w:tblBorders>
        <w:top w:val="single" w:sz="4" w:space="0" w:color="1DE1FF" w:themeColor="accent2" w:themeTint="99"/>
        <w:left w:val="single" w:sz="4" w:space="0" w:color="1DE1FF" w:themeColor="accent2" w:themeTint="99"/>
        <w:bottom w:val="single" w:sz="4" w:space="0" w:color="1DE1FF" w:themeColor="accent2" w:themeTint="99"/>
        <w:right w:val="single" w:sz="4" w:space="0" w:color="1DE1FF" w:themeColor="accent2" w:themeTint="99"/>
        <w:insideH w:val="single" w:sz="4" w:space="0" w:color="1DE1FF" w:themeColor="accent2" w:themeTint="99"/>
        <w:insideV w:val="single" w:sz="4" w:space="0" w:color="1DE1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DE1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DE1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294A5A"/>
    <w:pPr>
      <w:spacing w:after="0" w:line="240" w:lineRule="auto"/>
    </w:pPr>
    <w:rPr>
      <w:color w:val="1A97D9" w:themeColor="accent3" w:themeShade="BF"/>
    </w:rPr>
    <w:tblPr>
      <w:tblStyleRowBandSize w:val="1"/>
      <w:tblStyleColBandSize w:val="1"/>
      <w:tblBorders>
        <w:top w:val="single" w:sz="4" w:space="0" w:color="9CD4F3" w:themeColor="accent3" w:themeTint="99"/>
        <w:left w:val="single" w:sz="4" w:space="0" w:color="9CD4F3" w:themeColor="accent3" w:themeTint="99"/>
        <w:bottom w:val="single" w:sz="4" w:space="0" w:color="9CD4F3" w:themeColor="accent3" w:themeTint="99"/>
        <w:right w:val="single" w:sz="4" w:space="0" w:color="9CD4F3" w:themeColor="accent3" w:themeTint="99"/>
        <w:insideH w:val="single" w:sz="4" w:space="0" w:color="9CD4F3" w:themeColor="accent3" w:themeTint="99"/>
        <w:insideV w:val="single" w:sz="4" w:space="0" w:color="9CD4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CD4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D4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294A5A"/>
    <w:pPr>
      <w:spacing w:after="0" w:line="240" w:lineRule="auto"/>
    </w:pPr>
    <w:rPr>
      <w:color w:val="003871" w:themeColor="accent4" w:themeShade="BF"/>
    </w:rPr>
    <w:tblPr>
      <w:tblStyleRowBandSize w:val="1"/>
      <w:tblStyleColBandSize w:val="1"/>
      <w:tblBorders>
        <w:top w:val="single" w:sz="4" w:space="0" w:color="2793FF" w:themeColor="accent4" w:themeTint="99"/>
        <w:left w:val="single" w:sz="4" w:space="0" w:color="2793FF" w:themeColor="accent4" w:themeTint="99"/>
        <w:bottom w:val="single" w:sz="4" w:space="0" w:color="2793FF" w:themeColor="accent4" w:themeTint="99"/>
        <w:right w:val="single" w:sz="4" w:space="0" w:color="2793FF" w:themeColor="accent4" w:themeTint="99"/>
        <w:insideH w:val="single" w:sz="4" w:space="0" w:color="2793FF" w:themeColor="accent4" w:themeTint="99"/>
        <w:insideV w:val="single" w:sz="4" w:space="0" w:color="2793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79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9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294A5A"/>
    <w:pPr>
      <w:spacing w:after="0" w:line="240" w:lineRule="auto"/>
    </w:pPr>
    <w:rPr>
      <w:color w:val="428049" w:themeColor="accent5" w:themeShade="BF"/>
    </w:rPr>
    <w:tblPr>
      <w:tblStyleRowBandSize w:val="1"/>
      <w:tblStyleColBandSize w:val="1"/>
      <w:tblBorders>
        <w:top w:val="single" w:sz="4" w:space="0" w:color="9CCCA1" w:themeColor="accent5" w:themeTint="99"/>
        <w:left w:val="single" w:sz="4" w:space="0" w:color="9CCCA1" w:themeColor="accent5" w:themeTint="99"/>
        <w:bottom w:val="single" w:sz="4" w:space="0" w:color="9CCCA1" w:themeColor="accent5" w:themeTint="99"/>
        <w:right w:val="single" w:sz="4" w:space="0" w:color="9CCCA1" w:themeColor="accent5" w:themeTint="99"/>
        <w:insideH w:val="single" w:sz="4" w:space="0" w:color="9CCCA1" w:themeColor="accent5" w:themeTint="99"/>
        <w:insideV w:val="single" w:sz="4" w:space="0" w:color="9CCCA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CA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CA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294A5A"/>
    <w:pPr>
      <w:spacing w:after="0" w:line="240" w:lineRule="auto"/>
    </w:pPr>
    <w:rPr>
      <w:color w:val="C04018" w:themeColor="accent6" w:themeShade="BF"/>
    </w:rPr>
    <w:tblPr>
      <w:tblStyleRowBandSize w:val="1"/>
      <w:tblStyleColBandSize w:val="1"/>
      <w:tblBorders>
        <w:top w:val="single" w:sz="4" w:space="0" w:color="F0A28A" w:themeColor="accent6" w:themeTint="99"/>
        <w:left w:val="single" w:sz="4" w:space="0" w:color="F0A28A" w:themeColor="accent6" w:themeTint="99"/>
        <w:bottom w:val="single" w:sz="4" w:space="0" w:color="F0A28A" w:themeColor="accent6" w:themeTint="99"/>
        <w:right w:val="single" w:sz="4" w:space="0" w:color="F0A28A" w:themeColor="accent6" w:themeTint="99"/>
        <w:insideH w:val="single" w:sz="4" w:space="0" w:color="F0A28A" w:themeColor="accent6" w:themeTint="99"/>
        <w:insideV w:val="single" w:sz="4" w:space="0" w:color="F0A2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0A2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294A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294A5A"/>
    <w:pPr>
      <w:spacing w:after="0" w:line="240" w:lineRule="auto"/>
    </w:pPr>
    <w:rPr>
      <w:color w:val="141A1F" w:themeColor="accent1" w:themeShade="BF"/>
    </w:rPr>
    <w:tblPr>
      <w:tblStyleRowBandSize w:val="1"/>
      <w:tblStyleColBandSize w:val="1"/>
      <w:tblBorders>
        <w:top w:val="single" w:sz="4" w:space="0" w:color="607F95" w:themeColor="accent1" w:themeTint="99"/>
        <w:left w:val="single" w:sz="4" w:space="0" w:color="607F95" w:themeColor="accent1" w:themeTint="99"/>
        <w:bottom w:val="single" w:sz="4" w:space="0" w:color="607F95" w:themeColor="accent1" w:themeTint="99"/>
        <w:right w:val="single" w:sz="4" w:space="0" w:color="607F95" w:themeColor="accent1" w:themeTint="99"/>
        <w:insideH w:val="single" w:sz="4" w:space="0" w:color="607F95" w:themeColor="accent1" w:themeTint="99"/>
        <w:insideV w:val="single" w:sz="4" w:space="0" w:color="607F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  <w:tblStylePr w:type="neCell">
      <w:tblPr/>
      <w:tcPr>
        <w:tcBorders>
          <w:bottom w:val="single" w:sz="4" w:space="0" w:color="607F95" w:themeColor="accent1" w:themeTint="99"/>
        </w:tcBorders>
      </w:tcPr>
    </w:tblStylePr>
    <w:tblStylePr w:type="nwCell">
      <w:tblPr/>
      <w:tcPr>
        <w:tcBorders>
          <w:bottom w:val="single" w:sz="4" w:space="0" w:color="607F95" w:themeColor="accent1" w:themeTint="99"/>
        </w:tcBorders>
      </w:tcPr>
    </w:tblStylePr>
    <w:tblStylePr w:type="seCell">
      <w:tblPr/>
      <w:tcPr>
        <w:tcBorders>
          <w:top w:val="single" w:sz="4" w:space="0" w:color="607F95" w:themeColor="accent1" w:themeTint="99"/>
        </w:tcBorders>
      </w:tcPr>
    </w:tblStylePr>
    <w:tblStylePr w:type="swCell">
      <w:tblPr/>
      <w:tcPr>
        <w:tcBorders>
          <w:top w:val="single" w:sz="4" w:space="0" w:color="607F9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294A5A"/>
    <w:pPr>
      <w:spacing w:after="0" w:line="240" w:lineRule="auto"/>
    </w:pPr>
    <w:rPr>
      <w:color w:val="005764" w:themeColor="accent2" w:themeShade="BF"/>
    </w:rPr>
    <w:tblPr>
      <w:tblStyleRowBandSize w:val="1"/>
      <w:tblStyleColBandSize w:val="1"/>
      <w:tblBorders>
        <w:top w:val="single" w:sz="4" w:space="0" w:color="1DE1FF" w:themeColor="accent2" w:themeTint="99"/>
        <w:left w:val="single" w:sz="4" w:space="0" w:color="1DE1FF" w:themeColor="accent2" w:themeTint="99"/>
        <w:bottom w:val="single" w:sz="4" w:space="0" w:color="1DE1FF" w:themeColor="accent2" w:themeTint="99"/>
        <w:right w:val="single" w:sz="4" w:space="0" w:color="1DE1FF" w:themeColor="accent2" w:themeTint="99"/>
        <w:insideH w:val="single" w:sz="4" w:space="0" w:color="1DE1FF" w:themeColor="accent2" w:themeTint="99"/>
        <w:insideV w:val="single" w:sz="4" w:space="0" w:color="1DE1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  <w:tblStylePr w:type="neCell">
      <w:tblPr/>
      <w:tcPr>
        <w:tcBorders>
          <w:bottom w:val="single" w:sz="4" w:space="0" w:color="1DE1FF" w:themeColor="accent2" w:themeTint="99"/>
        </w:tcBorders>
      </w:tcPr>
    </w:tblStylePr>
    <w:tblStylePr w:type="nwCell">
      <w:tblPr/>
      <w:tcPr>
        <w:tcBorders>
          <w:bottom w:val="single" w:sz="4" w:space="0" w:color="1DE1FF" w:themeColor="accent2" w:themeTint="99"/>
        </w:tcBorders>
      </w:tcPr>
    </w:tblStylePr>
    <w:tblStylePr w:type="seCell">
      <w:tblPr/>
      <w:tcPr>
        <w:tcBorders>
          <w:top w:val="single" w:sz="4" w:space="0" w:color="1DE1FF" w:themeColor="accent2" w:themeTint="99"/>
        </w:tcBorders>
      </w:tcPr>
    </w:tblStylePr>
    <w:tblStylePr w:type="swCell">
      <w:tblPr/>
      <w:tcPr>
        <w:tcBorders>
          <w:top w:val="single" w:sz="4" w:space="0" w:color="1DE1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294A5A"/>
    <w:pPr>
      <w:spacing w:after="0" w:line="240" w:lineRule="auto"/>
    </w:pPr>
    <w:rPr>
      <w:color w:val="1A97D9" w:themeColor="accent3" w:themeShade="BF"/>
    </w:rPr>
    <w:tblPr>
      <w:tblStyleRowBandSize w:val="1"/>
      <w:tblStyleColBandSize w:val="1"/>
      <w:tblBorders>
        <w:top w:val="single" w:sz="4" w:space="0" w:color="9CD4F3" w:themeColor="accent3" w:themeTint="99"/>
        <w:left w:val="single" w:sz="4" w:space="0" w:color="9CD4F3" w:themeColor="accent3" w:themeTint="99"/>
        <w:bottom w:val="single" w:sz="4" w:space="0" w:color="9CD4F3" w:themeColor="accent3" w:themeTint="99"/>
        <w:right w:val="single" w:sz="4" w:space="0" w:color="9CD4F3" w:themeColor="accent3" w:themeTint="99"/>
        <w:insideH w:val="single" w:sz="4" w:space="0" w:color="9CD4F3" w:themeColor="accent3" w:themeTint="99"/>
        <w:insideV w:val="single" w:sz="4" w:space="0" w:color="9CD4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  <w:tblStylePr w:type="neCell">
      <w:tblPr/>
      <w:tcPr>
        <w:tcBorders>
          <w:bottom w:val="single" w:sz="4" w:space="0" w:color="9CD4F3" w:themeColor="accent3" w:themeTint="99"/>
        </w:tcBorders>
      </w:tcPr>
    </w:tblStylePr>
    <w:tblStylePr w:type="nwCell">
      <w:tblPr/>
      <w:tcPr>
        <w:tcBorders>
          <w:bottom w:val="single" w:sz="4" w:space="0" w:color="9CD4F3" w:themeColor="accent3" w:themeTint="99"/>
        </w:tcBorders>
      </w:tcPr>
    </w:tblStylePr>
    <w:tblStylePr w:type="seCell">
      <w:tblPr/>
      <w:tcPr>
        <w:tcBorders>
          <w:top w:val="single" w:sz="4" w:space="0" w:color="9CD4F3" w:themeColor="accent3" w:themeTint="99"/>
        </w:tcBorders>
      </w:tcPr>
    </w:tblStylePr>
    <w:tblStylePr w:type="swCell">
      <w:tblPr/>
      <w:tcPr>
        <w:tcBorders>
          <w:top w:val="single" w:sz="4" w:space="0" w:color="9CD4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294A5A"/>
    <w:pPr>
      <w:spacing w:after="0" w:line="240" w:lineRule="auto"/>
    </w:pPr>
    <w:rPr>
      <w:color w:val="003871" w:themeColor="accent4" w:themeShade="BF"/>
    </w:rPr>
    <w:tblPr>
      <w:tblStyleRowBandSize w:val="1"/>
      <w:tblStyleColBandSize w:val="1"/>
      <w:tblBorders>
        <w:top w:val="single" w:sz="4" w:space="0" w:color="2793FF" w:themeColor="accent4" w:themeTint="99"/>
        <w:left w:val="single" w:sz="4" w:space="0" w:color="2793FF" w:themeColor="accent4" w:themeTint="99"/>
        <w:bottom w:val="single" w:sz="4" w:space="0" w:color="2793FF" w:themeColor="accent4" w:themeTint="99"/>
        <w:right w:val="single" w:sz="4" w:space="0" w:color="2793FF" w:themeColor="accent4" w:themeTint="99"/>
        <w:insideH w:val="single" w:sz="4" w:space="0" w:color="2793FF" w:themeColor="accent4" w:themeTint="99"/>
        <w:insideV w:val="single" w:sz="4" w:space="0" w:color="279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  <w:tblStylePr w:type="neCell">
      <w:tblPr/>
      <w:tcPr>
        <w:tcBorders>
          <w:bottom w:val="single" w:sz="4" w:space="0" w:color="2793FF" w:themeColor="accent4" w:themeTint="99"/>
        </w:tcBorders>
      </w:tcPr>
    </w:tblStylePr>
    <w:tblStylePr w:type="nwCell">
      <w:tblPr/>
      <w:tcPr>
        <w:tcBorders>
          <w:bottom w:val="single" w:sz="4" w:space="0" w:color="2793FF" w:themeColor="accent4" w:themeTint="99"/>
        </w:tcBorders>
      </w:tcPr>
    </w:tblStylePr>
    <w:tblStylePr w:type="seCell">
      <w:tblPr/>
      <w:tcPr>
        <w:tcBorders>
          <w:top w:val="single" w:sz="4" w:space="0" w:color="2793FF" w:themeColor="accent4" w:themeTint="99"/>
        </w:tcBorders>
      </w:tcPr>
    </w:tblStylePr>
    <w:tblStylePr w:type="swCell">
      <w:tblPr/>
      <w:tcPr>
        <w:tcBorders>
          <w:top w:val="single" w:sz="4" w:space="0" w:color="2793F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294A5A"/>
    <w:pPr>
      <w:spacing w:after="0" w:line="240" w:lineRule="auto"/>
    </w:pPr>
    <w:rPr>
      <w:color w:val="428049" w:themeColor="accent5" w:themeShade="BF"/>
    </w:rPr>
    <w:tblPr>
      <w:tblStyleRowBandSize w:val="1"/>
      <w:tblStyleColBandSize w:val="1"/>
      <w:tblBorders>
        <w:top w:val="single" w:sz="4" w:space="0" w:color="9CCCA1" w:themeColor="accent5" w:themeTint="99"/>
        <w:left w:val="single" w:sz="4" w:space="0" w:color="9CCCA1" w:themeColor="accent5" w:themeTint="99"/>
        <w:bottom w:val="single" w:sz="4" w:space="0" w:color="9CCCA1" w:themeColor="accent5" w:themeTint="99"/>
        <w:right w:val="single" w:sz="4" w:space="0" w:color="9CCCA1" w:themeColor="accent5" w:themeTint="99"/>
        <w:insideH w:val="single" w:sz="4" w:space="0" w:color="9CCCA1" w:themeColor="accent5" w:themeTint="99"/>
        <w:insideV w:val="single" w:sz="4" w:space="0" w:color="9CCCA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  <w:tblStylePr w:type="neCell">
      <w:tblPr/>
      <w:tcPr>
        <w:tcBorders>
          <w:bottom w:val="single" w:sz="4" w:space="0" w:color="9CCCA1" w:themeColor="accent5" w:themeTint="99"/>
        </w:tcBorders>
      </w:tcPr>
    </w:tblStylePr>
    <w:tblStylePr w:type="nwCell">
      <w:tblPr/>
      <w:tcPr>
        <w:tcBorders>
          <w:bottom w:val="single" w:sz="4" w:space="0" w:color="9CCCA1" w:themeColor="accent5" w:themeTint="99"/>
        </w:tcBorders>
      </w:tcPr>
    </w:tblStylePr>
    <w:tblStylePr w:type="seCell">
      <w:tblPr/>
      <w:tcPr>
        <w:tcBorders>
          <w:top w:val="single" w:sz="4" w:space="0" w:color="9CCCA1" w:themeColor="accent5" w:themeTint="99"/>
        </w:tcBorders>
      </w:tcPr>
    </w:tblStylePr>
    <w:tblStylePr w:type="swCell">
      <w:tblPr/>
      <w:tcPr>
        <w:tcBorders>
          <w:top w:val="single" w:sz="4" w:space="0" w:color="9CCCA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294A5A"/>
    <w:pPr>
      <w:spacing w:after="0" w:line="240" w:lineRule="auto"/>
    </w:pPr>
    <w:rPr>
      <w:color w:val="C04018" w:themeColor="accent6" w:themeShade="BF"/>
    </w:rPr>
    <w:tblPr>
      <w:tblStyleRowBandSize w:val="1"/>
      <w:tblStyleColBandSize w:val="1"/>
      <w:tblBorders>
        <w:top w:val="single" w:sz="4" w:space="0" w:color="F0A28A" w:themeColor="accent6" w:themeTint="99"/>
        <w:left w:val="single" w:sz="4" w:space="0" w:color="F0A28A" w:themeColor="accent6" w:themeTint="99"/>
        <w:bottom w:val="single" w:sz="4" w:space="0" w:color="F0A28A" w:themeColor="accent6" w:themeTint="99"/>
        <w:right w:val="single" w:sz="4" w:space="0" w:color="F0A28A" w:themeColor="accent6" w:themeTint="99"/>
        <w:insideH w:val="single" w:sz="4" w:space="0" w:color="F0A28A" w:themeColor="accent6" w:themeTint="99"/>
        <w:insideV w:val="single" w:sz="4" w:space="0" w:color="F0A28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  <w:tblStylePr w:type="neCell">
      <w:tblPr/>
      <w:tcPr>
        <w:tcBorders>
          <w:bottom w:val="single" w:sz="4" w:space="0" w:color="F0A28A" w:themeColor="accent6" w:themeTint="99"/>
        </w:tcBorders>
      </w:tcPr>
    </w:tblStylePr>
    <w:tblStylePr w:type="nwCell">
      <w:tblPr/>
      <w:tcPr>
        <w:tcBorders>
          <w:bottom w:val="single" w:sz="4" w:space="0" w:color="F0A28A" w:themeColor="accent6" w:themeTint="99"/>
        </w:tcBorders>
      </w:tcPr>
    </w:tblStylePr>
    <w:tblStylePr w:type="seCell">
      <w:tblPr/>
      <w:tcPr>
        <w:tcBorders>
          <w:top w:val="single" w:sz="4" w:space="0" w:color="F0A28A" w:themeColor="accent6" w:themeTint="99"/>
        </w:tcBorders>
      </w:tcPr>
    </w:tblStylePr>
    <w:tblStylePr w:type="swCell">
      <w:tblPr/>
      <w:tcPr>
        <w:tcBorders>
          <w:top w:val="single" w:sz="4" w:space="0" w:color="F0A28A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B242A" w:themeColor="accent1"/>
        <w:left w:val="single" w:sz="8" w:space="0" w:color="1B242A" w:themeColor="accent1"/>
        <w:bottom w:val="single" w:sz="8" w:space="0" w:color="1B242A" w:themeColor="accent1"/>
        <w:right w:val="single" w:sz="8" w:space="0" w:color="1B242A" w:themeColor="accent1"/>
        <w:insideH w:val="single" w:sz="8" w:space="0" w:color="1B242A" w:themeColor="accent1"/>
        <w:insideV w:val="single" w:sz="8" w:space="0" w:color="1B242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18" w:space="0" w:color="1B242A" w:themeColor="accent1"/>
          <w:right w:val="single" w:sz="8" w:space="0" w:color="1B242A" w:themeColor="accent1"/>
          <w:insideH w:val="nil"/>
          <w:insideV w:val="single" w:sz="8" w:space="0" w:color="1B242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  <w:insideH w:val="nil"/>
          <w:insideV w:val="single" w:sz="8" w:space="0" w:color="1B242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</w:tcBorders>
      </w:tcPr>
    </w:tblStylePr>
    <w:tblStylePr w:type="band1Vert"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</w:tcBorders>
        <w:shd w:val="clear" w:color="auto" w:fill="BCCAD4" w:themeFill="accent1" w:themeFillTint="3F"/>
      </w:tcPr>
    </w:tblStylePr>
    <w:tblStylePr w:type="band1Horz"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  <w:insideV w:val="single" w:sz="8" w:space="0" w:color="1B242A" w:themeColor="accent1"/>
        </w:tcBorders>
        <w:shd w:val="clear" w:color="auto" w:fill="BCCAD4" w:themeFill="accent1" w:themeFillTint="3F"/>
      </w:tcPr>
    </w:tblStylePr>
    <w:tblStylePr w:type="band2Horz">
      <w:tblPr/>
      <w:tcPr>
        <w:tcBorders>
          <w:top w:val="single" w:sz="8" w:space="0" w:color="1B242A" w:themeColor="accent1"/>
          <w:left w:val="single" w:sz="8" w:space="0" w:color="1B242A" w:themeColor="accent1"/>
          <w:bottom w:val="single" w:sz="8" w:space="0" w:color="1B242A" w:themeColor="accent1"/>
          <w:right w:val="single" w:sz="8" w:space="0" w:color="1B242A" w:themeColor="accent1"/>
          <w:insideV w:val="single" w:sz="8" w:space="0" w:color="1B242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7586" w:themeColor="accent2"/>
        <w:left w:val="single" w:sz="8" w:space="0" w:color="007586" w:themeColor="accent2"/>
        <w:bottom w:val="single" w:sz="8" w:space="0" w:color="007586" w:themeColor="accent2"/>
        <w:right w:val="single" w:sz="8" w:space="0" w:color="007586" w:themeColor="accent2"/>
        <w:insideH w:val="single" w:sz="8" w:space="0" w:color="007586" w:themeColor="accent2"/>
        <w:insideV w:val="single" w:sz="8" w:space="0" w:color="00758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18" w:space="0" w:color="007586" w:themeColor="accent2"/>
          <w:right w:val="single" w:sz="8" w:space="0" w:color="007586" w:themeColor="accent2"/>
          <w:insideH w:val="nil"/>
          <w:insideV w:val="single" w:sz="8" w:space="0" w:color="00758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  <w:insideH w:val="nil"/>
          <w:insideV w:val="single" w:sz="8" w:space="0" w:color="00758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</w:tcBorders>
      </w:tcPr>
    </w:tblStylePr>
    <w:tblStylePr w:type="band1Vert"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</w:tcBorders>
        <w:shd w:val="clear" w:color="auto" w:fill="A2F2FF" w:themeFill="accent2" w:themeFillTint="3F"/>
      </w:tcPr>
    </w:tblStylePr>
    <w:tblStylePr w:type="band1Horz"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  <w:insideV w:val="single" w:sz="8" w:space="0" w:color="007586" w:themeColor="accent2"/>
        </w:tcBorders>
        <w:shd w:val="clear" w:color="auto" w:fill="A2F2FF" w:themeFill="accent2" w:themeFillTint="3F"/>
      </w:tcPr>
    </w:tblStylePr>
    <w:tblStylePr w:type="band2Horz"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  <w:insideV w:val="single" w:sz="8" w:space="0" w:color="00758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AB9EB" w:themeColor="accent3"/>
        <w:left w:val="single" w:sz="8" w:space="0" w:color="5AB9EB" w:themeColor="accent3"/>
        <w:bottom w:val="single" w:sz="8" w:space="0" w:color="5AB9EB" w:themeColor="accent3"/>
        <w:right w:val="single" w:sz="8" w:space="0" w:color="5AB9EB" w:themeColor="accent3"/>
        <w:insideH w:val="single" w:sz="8" w:space="0" w:color="5AB9EB" w:themeColor="accent3"/>
        <w:insideV w:val="single" w:sz="8" w:space="0" w:color="5AB9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18" w:space="0" w:color="5AB9EB" w:themeColor="accent3"/>
          <w:right w:val="single" w:sz="8" w:space="0" w:color="5AB9EB" w:themeColor="accent3"/>
          <w:insideH w:val="nil"/>
          <w:insideV w:val="single" w:sz="8" w:space="0" w:color="5AB9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  <w:insideH w:val="nil"/>
          <w:insideV w:val="single" w:sz="8" w:space="0" w:color="5AB9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</w:tcBorders>
      </w:tcPr>
    </w:tblStylePr>
    <w:tblStylePr w:type="band1Vert"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</w:tcBorders>
        <w:shd w:val="clear" w:color="auto" w:fill="D5EDFA" w:themeFill="accent3" w:themeFillTint="3F"/>
      </w:tcPr>
    </w:tblStylePr>
    <w:tblStylePr w:type="band1Horz"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  <w:insideV w:val="single" w:sz="8" w:space="0" w:color="5AB9EB" w:themeColor="accent3"/>
        </w:tcBorders>
        <w:shd w:val="clear" w:color="auto" w:fill="D5EDFA" w:themeFill="accent3" w:themeFillTint="3F"/>
      </w:tcPr>
    </w:tblStylePr>
    <w:tblStylePr w:type="band2Horz"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  <w:insideV w:val="single" w:sz="8" w:space="0" w:color="5AB9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4C97" w:themeColor="accent4"/>
        <w:left w:val="single" w:sz="8" w:space="0" w:color="004C97" w:themeColor="accent4"/>
        <w:bottom w:val="single" w:sz="8" w:space="0" w:color="004C97" w:themeColor="accent4"/>
        <w:right w:val="single" w:sz="8" w:space="0" w:color="004C97" w:themeColor="accent4"/>
        <w:insideH w:val="single" w:sz="8" w:space="0" w:color="004C97" w:themeColor="accent4"/>
        <w:insideV w:val="single" w:sz="8" w:space="0" w:color="004C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18" w:space="0" w:color="004C97" w:themeColor="accent4"/>
          <w:right w:val="single" w:sz="8" w:space="0" w:color="004C97" w:themeColor="accent4"/>
          <w:insideH w:val="nil"/>
          <w:insideV w:val="single" w:sz="8" w:space="0" w:color="004C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  <w:insideH w:val="nil"/>
          <w:insideV w:val="single" w:sz="8" w:space="0" w:color="004C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</w:tcBorders>
      </w:tcPr>
    </w:tblStylePr>
    <w:tblStylePr w:type="band1Vert"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</w:tcBorders>
        <w:shd w:val="clear" w:color="auto" w:fill="A6D2FF" w:themeFill="accent4" w:themeFillTint="3F"/>
      </w:tcPr>
    </w:tblStylePr>
    <w:tblStylePr w:type="band1Horz"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  <w:insideV w:val="single" w:sz="8" w:space="0" w:color="004C97" w:themeColor="accent4"/>
        </w:tcBorders>
        <w:shd w:val="clear" w:color="auto" w:fill="A6D2FF" w:themeFill="accent4" w:themeFillTint="3F"/>
      </w:tcPr>
    </w:tblStylePr>
    <w:tblStylePr w:type="band2Horz">
      <w:tblPr/>
      <w:tcPr>
        <w:tcBorders>
          <w:top w:val="single" w:sz="8" w:space="0" w:color="004C97" w:themeColor="accent4"/>
          <w:left w:val="single" w:sz="8" w:space="0" w:color="004C97" w:themeColor="accent4"/>
          <w:bottom w:val="single" w:sz="8" w:space="0" w:color="004C97" w:themeColor="accent4"/>
          <w:right w:val="single" w:sz="8" w:space="0" w:color="004C97" w:themeColor="accent4"/>
          <w:insideV w:val="single" w:sz="8" w:space="0" w:color="004C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AAA64" w:themeColor="accent5"/>
        <w:left w:val="single" w:sz="8" w:space="0" w:color="5AAA64" w:themeColor="accent5"/>
        <w:bottom w:val="single" w:sz="8" w:space="0" w:color="5AAA64" w:themeColor="accent5"/>
        <w:right w:val="single" w:sz="8" w:space="0" w:color="5AAA64" w:themeColor="accent5"/>
        <w:insideH w:val="single" w:sz="8" w:space="0" w:color="5AAA64" w:themeColor="accent5"/>
        <w:insideV w:val="single" w:sz="8" w:space="0" w:color="5AAA6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18" w:space="0" w:color="5AAA64" w:themeColor="accent5"/>
          <w:right w:val="single" w:sz="8" w:space="0" w:color="5AAA64" w:themeColor="accent5"/>
          <w:insideH w:val="nil"/>
          <w:insideV w:val="single" w:sz="8" w:space="0" w:color="5AAA6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  <w:insideH w:val="nil"/>
          <w:insideV w:val="single" w:sz="8" w:space="0" w:color="5AAA6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</w:tcBorders>
      </w:tcPr>
    </w:tblStylePr>
    <w:tblStylePr w:type="band1Vert"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</w:tcBorders>
        <w:shd w:val="clear" w:color="auto" w:fill="D6EAD8" w:themeFill="accent5" w:themeFillTint="3F"/>
      </w:tcPr>
    </w:tblStylePr>
    <w:tblStylePr w:type="band1Horz"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  <w:insideV w:val="single" w:sz="8" w:space="0" w:color="5AAA64" w:themeColor="accent5"/>
        </w:tcBorders>
        <w:shd w:val="clear" w:color="auto" w:fill="D6EAD8" w:themeFill="accent5" w:themeFillTint="3F"/>
      </w:tcPr>
    </w:tblStylePr>
    <w:tblStylePr w:type="band2Horz"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  <w:insideV w:val="single" w:sz="8" w:space="0" w:color="5AAA6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6643C" w:themeColor="accent6"/>
        <w:left w:val="single" w:sz="8" w:space="0" w:color="E6643C" w:themeColor="accent6"/>
        <w:bottom w:val="single" w:sz="8" w:space="0" w:color="E6643C" w:themeColor="accent6"/>
        <w:right w:val="single" w:sz="8" w:space="0" w:color="E6643C" w:themeColor="accent6"/>
        <w:insideH w:val="single" w:sz="8" w:space="0" w:color="E6643C" w:themeColor="accent6"/>
        <w:insideV w:val="single" w:sz="8" w:space="0" w:color="E664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18" w:space="0" w:color="E6643C" w:themeColor="accent6"/>
          <w:right w:val="single" w:sz="8" w:space="0" w:color="E6643C" w:themeColor="accent6"/>
          <w:insideH w:val="nil"/>
          <w:insideV w:val="single" w:sz="8" w:space="0" w:color="E664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  <w:insideH w:val="nil"/>
          <w:insideV w:val="single" w:sz="8" w:space="0" w:color="E664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</w:tcBorders>
      </w:tcPr>
    </w:tblStylePr>
    <w:tblStylePr w:type="band1Vert"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</w:tcBorders>
        <w:shd w:val="clear" w:color="auto" w:fill="F8D8CE" w:themeFill="accent6" w:themeFillTint="3F"/>
      </w:tcPr>
    </w:tblStylePr>
    <w:tblStylePr w:type="band1Horz"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  <w:insideV w:val="single" w:sz="8" w:space="0" w:color="E6643C" w:themeColor="accent6"/>
        </w:tcBorders>
        <w:shd w:val="clear" w:color="auto" w:fill="F8D8CE" w:themeFill="accent6" w:themeFillTint="3F"/>
      </w:tcPr>
    </w:tblStylePr>
    <w:tblStylePr w:type="band2Horz"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  <w:insideV w:val="single" w:sz="8" w:space="0" w:color="E6643C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7586" w:themeColor="accent2"/>
        <w:left w:val="single" w:sz="8" w:space="0" w:color="007586" w:themeColor="accent2"/>
        <w:bottom w:val="single" w:sz="8" w:space="0" w:color="007586" w:themeColor="accent2"/>
        <w:right w:val="single" w:sz="8" w:space="0" w:color="00758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58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</w:tcBorders>
      </w:tcPr>
    </w:tblStylePr>
    <w:tblStylePr w:type="band1Horz">
      <w:tblPr/>
      <w:tcPr>
        <w:tcBorders>
          <w:top w:val="single" w:sz="8" w:space="0" w:color="007586" w:themeColor="accent2"/>
          <w:left w:val="single" w:sz="8" w:space="0" w:color="007586" w:themeColor="accent2"/>
          <w:bottom w:val="single" w:sz="8" w:space="0" w:color="007586" w:themeColor="accent2"/>
          <w:right w:val="single" w:sz="8" w:space="0" w:color="00758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AB9EB" w:themeColor="accent3"/>
        <w:left w:val="single" w:sz="8" w:space="0" w:color="5AB9EB" w:themeColor="accent3"/>
        <w:bottom w:val="single" w:sz="8" w:space="0" w:color="5AB9EB" w:themeColor="accent3"/>
        <w:right w:val="single" w:sz="8" w:space="0" w:color="5AB9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B9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</w:tcBorders>
      </w:tcPr>
    </w:tblStylePr>
    <w:tblStylePr w:type="band1Horz">
      <w:tblPr/>
      <w:tcPr>
        <w:tcBorders>
          <w:top w:val="single" w:sz="8" w:space="0" w:color="5AB9EB" w:themeColor="accent3"/>
          <w:left w:val="single" w:sz="8" w:space="0" w:color="5AB9EB" w:themeColor="accent3"/>
          <w:bottom w:val="single" w:sz="8" w:space="0" w:color="5AB9EB" w:themeColor="accent3"/>
          <w:right w:val="single" w:sz="8" w:space="0" w:color="5AB9EB" w:themeColor="accent3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AAA64" w:themeColor="accent5"/>
        <w:left w:val="single" w:sz="8" w:space="0" w:color="5AAA64" w:themeColor="accent5"/>
        <w:bottom w:val="single" w:sz="8" w:space="0" w:color="5AAA64" w:themeColor="accent5"/>
        <w:right w:val="single" w:sz="8" w:space="0" w:color="5AAA6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A6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</w:tcBorders>
      </w:tcPr>
    </w:tblStylePr>
    <w:tblStylePr w:type="band1Horz">
      <w:tblPr/>
      <w:tcPr>
        <w:tcBorders>
          <w:top w:val="single" w:sz="8" w:space="0" w:color="5AAA64" w:themeColor="accent5"/>
          <w:left w:val="single" w:sz="8" w:space="0" w:color="5AAA64" w:themeColor="accent5"/>
          <w:bottom w:val="single" w:sz="8" w:space="0" w:color="5AAA64" w:themeColor="accent5"/>
          <w:right w:val="single" w:sz="8" w:space="0" w:color="5AAA6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6643C" w:themeColor="accent6"/>
        <w:left w:val="single" w:sz="8" w:space="0" w:color="E6643C" w:themeColor="accent6"/>
        <w:bottom w:val="single" w:sz="8" w:space="0" w:color="E6643C" w:themeColor="accent6"/>
        <w:right w:val="single" w:sz="8" w:space="0" w:color="E664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4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</w:tcBorders>
      </w:tcPr>
    </w:tblStylePr>
    <w:tblStylePr w:type="band1Horz">
      <w:tblPr/>
      <w:tcPr>
        <w:tcBorders>
          <w:top w:val="single" w:sz="8" w:space="0" w:color="E6643C" w:themeColor="accent6"/>
          <w:left w:val="single" w:sz="8" w:space="0" w:color="E6643C" w:themeColor="accent6"/>
          <w:bottom w:val="single" w:sz="8" w:space="0" w:color="E6643C" w:themeColor="accent6"/>
          <w:right w:val="single" w:sz="8" w:space="0" w:color="E6643C" w:themeColor="accent6"/>
        </w:tcBorders>
      </w:tcPr>
    </w:tblStylePr>
  </w:style>
  <w:style w:type="table" w:styleId="LightShading-Accent1">
    <w:name w:val="Light Shading Accent 1"/>
    <w:basedOn w:val="TableNormal"/>
    <w:uiPriority w:val="60"/>
    <w:semiHidden/>
    <w:rsid w:val="00294A5A"/>
    <w:pPr>
      <w:spacing w:before="0" w:after="0" w:line="240" w:lineRule="auto"/>
    </w:pPr>
    <w:rPr>
      <w:color w:val="141A1F" w:themeColor="accent1" w:themeShade="BF"/>
    </w:rPr>
    <w:tblPr>
      <w:tblStyleRowBandSize w:val="1"/>
      <w:tblStyleColBandSize w:val="1"/>
      <w:tblBorders>
        <w:top w:val="single" w:sz="8" w:space="0" w:color="1B242A" w:themeColor="accent1"/>
        <w:bottom w:val="single" w:sz="8" w:space="0" w:color="1B242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242A" w:themeColor="accent1"/>
          <w:left w:val="nil"/>
          <w:bottom w:val="single" w:sz="8" w:space="0" w:color="1B242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242A" w:themeColor="accent1"/>
          <w:left w:val="nil"/>
          <w:bottom w:val="single" w:sz="8" w:space="0" w:color="1B242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CAD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CAD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94A5A"/>
    <w:pPr>
      <w:spacing w:before="0" w:after="0" w:line="240" w:lineRule="auto"/>
    </w:pPr>
    <w:rPr>
      <w:color w:val="005764" w:themeColor="accent2" w:themeShade="BF"/>
    </w:rPr>
    <w:tblPr>
      <w:tblStyleRowBandSize w:val="1"/>
      <w:tblStyleColBandSize w:val="1"/>
      <w:tblBorders>
        <w:top w:val="single" w:sz="8" w:space="0" w:color="007586" w:themeColor="accent2"/>
        <w:bottom w:val="single" w:sz="8" w:space="0" w:color="00758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586" w:themeColor="accent2"/>
          <w:left w:val="nil"/>
          <w:bottom w:val="single" w:sz="8" w:space="0" w:color="00758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586" w:themeColor="accent2"/>
          <w:left w:val="nil"/>
          <w:bottom w:val="single" w:sz="8" w:space="0" w:color="00758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2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2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94A5A"/>
    <w:pPr>
      <w:spacing w:before="0" w:after="0" w:line="240" w:lineRule="auto"/>
    </w:pPr>
    <w:rPr>
      <w:color w:val="1A97D9" w:themeColor="accent3" w:themeShade="BF"/>
    </w:rPr>
    <w:tblPr>
      <w:tblStyleRowBandSize w:val="1"/>
      <w:tblStyleColBandSize w:val="1"/>
      <w:tblBorders>
        <w:top w:val="single" w:sz="8" w:space="0" w:color="5AB9EB" w:themeColor="accent3"/>
        <w:bottom w:val="single" w:sz="8" w:space="0" w:color="5AB9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B9EB" w:themeColor="accent3"/>
          <w:left w:val="nil"/>
          <w:bottom w:val="single" w:sz="8" w:space="0" w:color="5AB9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B9EB" w:themeColor="accent3"/>
          <w:left w:val="nil"/>
          <w:bottom w:val="single" w:sz="8" w:space="0" w:color="5AB9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D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D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94A5A"/>
    <w:pPr>
      <w:spacing w:before="0" w:after="0" w:line="240" w:lineRule="auto"/>
    </w:pPr>
    <w:rPr>
      <w:color w:val="003871" w:themeColor="accent4" w:themeShade="BF"/>
    </w:rPr>
    <w:tblPr>
      <w:tblStyleRowBandSize w:val="1"/>
      <w:tblStyleColBandSize w:val="1"/>
      <w:tblBorders>
        <w:top w:val="single" w:sz="8" w:space="0" w:color="004C97" w:themeColor="accent4"/>
        <w:bottom w:val="single" w:sz="8" w:space="0" w:color="004C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 w:themeColor="accent4"/>
          <w:left w:val="nil"/>
          <w:bottom w:val="single" w:sz="8" w:space="0" w:color="004C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 w:themeColor="accent4"/>
          <w:left w:val="nil"/>
          <w:bottom w:val="single" w:sz="8" w:space="0" w:color="004C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94A5A"/>
    <w:pPr>
      <w:spacing w:before="0" w:after="0" w:line="240" w:lineRule="auto"/>
    </w:pPr>
    <w:rPr>
      <w:color w:val="428049" w:themeColor="accent5" w:themeShade="BF"/>
    </w:rPr>
    <w:tblPr>
      <w:tblStyleRowBandSize w:val="1"/>
      <w:tblStyleColBandSize w:val="1"/>
      <w:tblBorders>
        <w:top w:val="single" w:sz="8" w:space="0" w:color="5AAA64" w:themeColor="accent5"/>
        <w:bottom w:val="single" w:sz="8" w:space="0" w:color="5AAA6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A64" w:themeColor="accent5"/>
          <w:left w:val="nil"/>
          <w:bottom w:val="single" w:sz="8" w:space="0" w:color="5AAA6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A64" w:themeColor="accent5"/>
          <w:left w:val="nil"/>
          <w:bottom w:val="single" w:sz="8" w:space="0" w:color="5AAA6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A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AD8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94A5A"/>
    <w:pPr>
      <w:spacing w:before="0" w:after="0" w:line="240" w:lineRule="auto"/>
    </w:pPr>
    <w:rPr>
      <w:color w:val="C04018" w:themeColor="accent6" w:themeShade="BF"/>
    </w:rPr>
    <w:tblPr>
      <w:tblStyleRowBandSize w:val="1"/>
      <w:tblStyleColBandSize w:val="1"/>
      <w:tblBorders>
        <w:top w:val="single" w:sz="8" w:space="0" w:color="E6643C" w:themeColor="accent6"/>
        <w:bottom w:val="single" w:sz="8" w:space="0" w:color="E664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43C" w:themeColor="accent6"/>
          <w:left w:val="nil"/>
          <w:bottom w:val="single" w:sz="8" w:space="0" w:color="E664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43C" w:themeColor="accent6"/>
          <w:left w:val="nil"/>
          <w:bottom w:val="single" w:sz="8" w:space="0" w:color="E664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8CE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7F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7F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DE1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DE1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D4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D4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9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9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CA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CA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A2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A2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07F95" w:themeColor="accent1" w:themeTint="99"/>
        <w:bottom w:val="single" w:sz="4" w:space="0" w:color="607F95" w:themeColor="accent1" w:themeTint="99"/>
        <w:insideH w:val="single" w:sz="4" w:space="0" w:color="607F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1DE1FF" w:themeColor="accent2" w:themeTint="99"/>
        <w:bottom w:val="single" w:sz="4" w:space="0" w:color="1DE1FF" w:themeColor="accent2" w:themeTint="99"/>
        <w:insideH w:val="single" w:sz="4" w:space="0" w:color="1DE1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D4F3" w:themeColor="accent3" w:themeTint="99"/>
        <w:bottom w:val="single" w:sz="4" w:space="0" w:color="9CD4F3" w:themeColor="accent3" w:themeTint="99"/>
        <w:insideH w:val="single" w:sz="4" w:space="0" w:color="9CD4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2793FF" w:themeColor="accent4" w:themeTint="99"/>
        <w:bottom w:val="single" w:sz="4" w:space="0" w:color="2793FF" w:themeColor="accent4" w:themeTint="99"/>
        <w:insideH w:val="single" w:sz="4" w:space="0" w:color="2793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CCA1" w:themeColor="accent5" w:themeTint="99"/>
        <w:bottom w:val="single" w:sz="4" w:space="0" w:color="9CCCA1" w:themeColor="accent5" w:themeTint="99"/>
        <w:insideH w:val="single" w:sz="4" w:space="0" w:color="9CCCA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0A28A" w:themeColor="accent6" w:themeTint="99"/>
        <w:bottom w:val="single" w:sz="4" w:space="0" w:color="F0A28A" w:themeColor="accent6" w:themeTint="99"/>
        <w:insideH w:val="single" w:sz="4" w:space="0" w:color="F0A28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1B242A" w:themeColor="accent1"/>
        <w:left w:val="single" w:sz="4" w:space="0" w:color="1B242A" w:themeColor="accent1"/>
        <w:bottom w:val="single" w:sz="4" w:space="0" w:color="1B242A" w:themeColor="accent1"/>
        <w:right w:val="single" w:sz="4" w:space="0" w:color="1B242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242A" w:themeFill="accent1"/>
      </w:tcPr>
    </w:tblStylePr>
    <w:tblStylePr w:type="lastRow">
      <w:rPr>
        <w:b/>
        <w:bCs/>
      </w:rPr>
      <w:tblPr/>
      <w:tcPr>
        <w:tcBorders>
          <w:top w:val="double" w:sz="4" w:space="0" w:color="1B242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242A" w:themeColor="accent1"/>
          <w:right w:val="single" w:sz="4" w:space="0" w:color="1B242A" w:themeColor="accent1"/>
        </w:tcBorders>
      </w:tcPr>
    </w:tblStylePr>
    <w:tblStylePr w:type="band1Horz">
      <w:tblPr/>
      <w:tcPr>
        <w:tcBorders>
          <w:top w:val="single" w:sz="4" w:space="0" w:color="1B242A" w:themeColor="accent1"/>
          <w:bottom w:val="single" w:sz="4" w:space="0" w:color="1B242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242A" w:themeColor="accent1"/>
          <w:left w:val="nil"/>
        </w:tcBorders>
      </w:tcPr>
    </w:tblStylePr>
    <w:tblStylePr w:type="swCell">
      <w:tblPr/>
      <w:tcPr>
        <w:tcBorders>
          <w:top w:val="double" w:sz="4" w:space="0" w:color="1B242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007586" w:themeColor="accent2"/>
        <w:left w:val="single" w:sz="4" w:space="0" w:color="007586" w:themeColor="accent2"/>
        <w:bottom w:val="single" w:sz="4" w:space="0" w:color="007586" w:themeColor="accent2"/>
        <w:right w:val="single" w:sz="4" w:space="0" w:color="00758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586" w:themeFill="accent2"/>
      </w:tcPr>
    </w:tblStylePr>
    <w:tblStylePr w:type="lastRow">
      <w:rPr>
        <w:b/>
        <w:bCs/>
      </w:rPr>
      <w:tblPr/>
      <w:tcPr>
        <w:tcBorders>
          <w:top w:val="double" w:sz="4" w:space="0" w:color="00758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586" w:themeColor="accent2"/>
          <w:right w:val="single" w:sz="4" w:space="0" w:color="007586" w:themeColor="accent2"/>
        </w:tcBorders>
      </w:tcPr>
    </w:tblStylePr>
    <w:tblStylePr w:type="band1Horz">
      <w:tblPr/>
      <w:tcPr>
        <w:tcBorders>
          <w:top w:val="single" w:sz="4" w:space="0" w:color="007586" w:themeColor="accent2"/>
          <w:bottom w:val="single" w:sz="4" w:space="0" w:color="00758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586" w:themeColor="accent2"/>
          <w:left w:val="nil"/>
        </w:tcBorders>
      </w:tcPr>
    </w:tblStylePr>
    <w:tblStylePr w:type="swCell">
      <w:tblPr/>
      <w:tcPr>
        <w:tcBorders>
          <w:top w:val="double" w:sz="4" w:space="0" w:color="00758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5AB9EB" w:themeColor="accent3"/>
        <w:left w:val="single" w:sz="4" w:space="0" w:color="5AB9EB" w:themeColor="accent3"/>
        <w:bottom w:val="single" w:sz="4" w:space="0" w:color="5AB9EB" w:themeColor="accent3"/>
        <w:right w:val="single" w:sz="4" w:space="0" w:color="5AB9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B9EB" w:themeFill="accent3"/>
      </w:tcPr>
    </w:tblStylePr>
    <w:tblStylePr w:type="lastRow">
      <w:rPr>
        <w:b/>
        <w:bCs/>
      </w:rPr>
      <w:tblPr/>
      <w:tcPr>
        <w:tcBorders>
          <w:top w:val="double" w:sz="4" w:space="0" w:color="5AB9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B9EB" w:themeColor="accent3"/>
          <w:right w:val="single" w:sz="4" w:space="0" w:color="5AB9EB" w:themeColor="accent3"/>
        </w:tcBorders>
      </w:tcPr>
    </w:tblStylePr>
    <w:tblStylePr w:type="band1Horz">
      <w:tblPr/>
      <w:tcPr>
        <w:tcBorders>
          <w:top w:val="single" w:sz="4" w:space="0" w:color="5AB9EB" w:themeColor="accent3"/>
          <w:bottom w:val="single" w:sz="4" w:space="0" w:color="5AB9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B9EB" w:themeColor="accent3"/>
          <w:left w:val="nil"/>
        </w:tcBorders>
      </w:tcPr>
    </w:tblStylePr>
    <w:tblStylePr w:type="swCell">
      <w:tblPr/>
      <w:tcPr>
        <w:tcBorders>
          <w:top w:val="double" w:sz="4" w:space="0" w:color="5AB9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004C97" w:themeColor="accent4"/>
        <w:left w:val="single" w:sz="4" w:space="0" w:color="004C97" w:themeColor="accent4"/>
        <w:bottom w:val="single" w:sz="4" w:space="0" w:color="004C97" w:themeColor="accent4"/>
        <w:right w:val="single" w:sz="4" w:space="0" w:color="004C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C97" w:themeFill="accent4"/>
      </w:tcPr>
    </w:tblStylePr>
    <w:tblStylePr w:type="lastRow">
      <w:rPr>
        <w:b/>
        <w:bCs/>
      </w:rPr>
      <w:tblPr/>
      <w:tcPr>
        <w:tcBorders>
          <w:top w:val="double" w:sz="4" w:space="0" w:color="004C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C97" w:themeColor="accent4"/>
          <w:right w:val="single" w:sz="4" w:space="0" w:color="004C97" w:themeColor="accent4"/>
        </w:tcBorders>
      </w:tcPr>
    </w:tblStylePr>
    <w:tblStylePr w:type="band1Horz">
      <w:tblPr/>
      <w:tcPr>
        <w:tcBorders>
          <w:top w:val="single" w:sz="4" w:space="0" w:color="004C97" w:themeColor="accent4"/>
          <w:bottom w:val="single" w:sz="4" w:space="0" w:color="004C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C97" w:themeColor="accent4"/>
          <w:left w:val="nil"/>
        </w:tcBorders>
      </w:tcPr>
    </w:tblStylePr>
    <w:tblStylePr w:type="swCell">
      <w:tblPr/>
      <w:tcPr>
        <w:tcBorders>
          <w:top w:val="double" w:sz="4" w:space="0" w:color="004C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5AAA64" w:themeColor="accent5"/>
        <w:left w:val="single" w:sz="4" w:space="0" w:color="5AAA64" w:themeColor="accent5"/>
        <w:bottom w:val="single" w:sz="4" w:space="0" w:color="5AAA64" w:themeColor="accent5"/>
        <w:right w:val="single" w:sz="4" w:space="0" w:color="5AAA6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AA64" w:themeFill="accent5"/>
      </w:tcPr>
    </w:tblStylePr>
    <w:tblStylePr w:type="lastRow">
      <w:rPr>
        <w:b/>
        <w:bCs/>
      </w:rPr>
      <w:tblPr/>
      <w:tcPr>
        <w:tcBorders>
          <w:top w:val="double" w:sz="4" w:space="0" w:color="5AAA6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AA64" w:themeColor="accent5"/>
          <w:right w:val="single" w:sz="4" w:space="0" w:color="5AAA64" w:themeColor="accent5"/>
        </w:tcBorders>
      </w:tcPr>
    </w:tblStylePr>
    <w:tblStylePr w:type="band1Horz">
      <w:tblPr/>
      <w:tcPr>
        <w:tcBorders>
          <w:top w:val="single" w:sz="4" w:space="0" w:color="5AAA64" w:themeColor="accent5"/>
          <w:bottom w:val="single" w:sz="4" w:space="0" w:color="5AAA6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AA64" w:themeColor="accent5"/>
          <w:left w:val="nil"/>
        </w:tcBorders>
      </w:tcPr>
    </w:tblStylePr>
    <w:tblStylePr w:type="swCell">
      <w:tblPr/>
      <w:tcPr>
        <w:tcBorders>
          <w:top w:val="double" w:sz="4" w:space="0" w:color="5AAA6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E6643C" w:themeColor="accent6"/>
        <w:left w:val="single" w:sz="4" w:space="0" w:color="E6643C" w:themeColor="accent6"/>
        <w:bottom w:val="single" w:sz="4" w:space="0" w:color="E6643C" w:themeColor="accent6"/>
        <w:right w:val="single" w:sz="4" w:space="0" w:color="E6643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643C" w:themeFill="accent6"/>
      </w:tcPr>
    </w:tblStylePr>
    <w:tblStylePr w:type="lastRow">
      <w:rPr>
        <w:b/>
        <w:bCs/>
      </w:rPr>
      <w:tblPr/>
      <w:tcPr>
        <w:tcBorders>
          <w:top w:val="double" w:sz="4" w:space="0" w:color="E6643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643C" w:themeColor="accent6"/>
          <w:right w:val="single" w:sz="4" w:space="0" w:color="E6643C" w:themeColor="accent6"/>
        </w:tcBorders>
      </w:tcPr>
    </w:tblStylePr>
    <w:tblStylePr w:type="band1Horz">
      <w:tblPr/>
      <w:tcPr>
        <w:tcBorders>
          <w:top w:val="single" w:sz="4" w:space="0" w:color="E6643C" w:themeColor="accent6"/>
          <w:bottom w:val="single" w:sz="4" w:space="0" w:color="E6643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643C" w:themeColor="accent6"/>
          <w:left w:val="nil"/>
        </w:tcBorders>
      </w:tcPr>
    </w:tblStylePr>
    <w:tblStylePr w:type="swCell">
      <w:tblPr/>
      <w:tcPr>
        <w:tcBorders>
          <w:top w:val="double" w:sz="4" w:space="0" w:color="E6643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607F95" w:themeColor="accent1" w:themeTint="99"/>
        <w:left w:val="single" w:sz="4" w:space="0" w:color="607F95" w:themeColor="accent1" w:themeTint="99"/>
        <w:bottom w:val="single" w:sz="4" w:space="0" w:color="607F95" w:themeColor="accent1" w:themeTint="99"/>
        <w:right w:val="single" w:sz="4" w:space="0" w:color="607F95" w:themeColor="accent1" w:themeTint="99"/>
        <w:insideH w:val="single" w:sz="4" w:space="0" w:color="607F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242A" w:themeColor="accent1"/>
          <w:left w:val="single" w:sz="4" w:space="0" w:color="1B242A" w:themeColor="accent1"/>
          <w:bottom w:val="single" w:sz="4" w:space="0" w:color="1B242A" w:themeColor="accent1"/>
          <w:right w:val="single" w:sz="4" w:space="0" w:color="1B242A" w:themeColor="accent1"/>
          <w:insideH w:val="nil"/>
        </w:tcBorders>
        <w:shd w:val="clear" w:color="auto" w:fill="1B242A" w:themeFill="accent1"/>
      </w:tcPr>
    </w:tblStylePr>
    <w:tblStylePr w:type="lastRow">
      <w:rPr>
        <w:b/>
        <w:bCs/>
      </w:rPr>
      <w:tblPr/>
      <w:tcPr>
        <w:tcBorders>
          <w:top w:val="double" w:sz="4" w:space="0" w:color="607F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1DE1FF" w:themeColor="accent2" w:themeTint="99"/>
        <w:left w:val="single" w:sz="4" w:space="0" w:color="1DE1FF" w:themeColor="accent2" w:themeTint="99"/>
        <w:bottom w:val="single" w:sz="4" w:space="0" w:color="1DE1FF" w:themeColor="accent2" w:themeTint="99"/>
        <w:right w:val="single" w:sz="4" w:space="0" w:color="1DE1FF" w:themeColor="accent2" w:themeTint="99"/>
        <w:insideH w:val="single" w:sz="4" w:space="0" w:color="1DE1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586" w:themeColor="accent2"/>
          <w:left w:val="single" w:sz="4" w:space="0" w:color="007586" w:themeColor="accent2"/>
          <w:bottom w:val="single" w:sz="4" w:space="0" w:color="007586" w:themeColor="accent2"/>
          <w:right w:val="single" w:sz="4" w:space="0" w:color="007586" w:themeColor="accent2"/>
          <w:insideH w:val="nil"/>
        </w:tcBorders>
        <w:shd w:val="clear" w:color="auto" w:fill="007586" w:themeFill="accent2"/>
      </w:tcPr>
    </w:tblStylePr>
    <w:tblStylePr w:type="lastRow">
      <w:rPr>
        <w:b/>
        <w:bCs/>
      </w:rPr>
      <w:tblPr/>
      <w:tcPr>
        <w:tcBorders>
          <w:top w:val="double" w:sz="4" w:space="0" w:color="1DE1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D4F3" w:themeColor="accent3" w:themeTint="99"/>
        <w:left w:val="single" w:sz="4" w:space="0" w:color="9CD4F3" w:themeColor="accent3" w:themeTint="99"/>
        <w:bottom w:val="single" w:sz="4" w:space="0" w:color="9CD4F3" w:themeColor="accent3" w:themeTint="99"/>
        <w:right w:val="single" w:sz="4" w:space="0" w:color="9CD4F3" w:themeColor="accent3" w:themeTint="99"/>
        <w:insideH w:val="single" w:sz="4" w:space="0" w:color="9CD4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9EB" w:themeColor="accent3"/>
          <w:left w:val="single" w:sz="4" w:space="0" w:color="5AB9EB" w:themeColor="accent3"/>
          <w:bottom w:val="single" w:sz="4" w:space="0" w:color="5AB9EB" w:themeColor="accent3"/>
          <w:right w:val="single" w:sz="4" w:space="0" w:color="5AB9EB" w:themeColor="accent3"/>
          <w:insideH w:val="nil"/>
        </w:tcBorders>
        <w:shd w:val="clear" w:color="auto" w:fill="5AB9EB" w:themeFill="accent3"/>
      </w:tcPr>
    </w:tblStylePr>
    <w:tblStylePr w:type="lastRow">
      <w:rPr>
        <w:b/>
        <w:bCs/>
      </w:rPr>
      <w:tblPr/>
      <w:tcPr>
        <w:tcBorders>
          <w:top w:val="double" w:sz="4" w:space="0" w:color="9CD4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2793FF" w:themeColor="accent4" w:themeTint="99"/>
        <w:left w:val="single" w:sz="4" w:space="0" w:color="2793FF" w:themeColor="accent4" w:themeTint="99"/>
        <w:bottom w:val="single" w:sz="4" w:space="0" w:color="2793FF" w:themeColor="accent4" w:themeTint="99"/>
        <w:right w:val="single" w:sz="4" w:space="0" w:color="2793FF" w:themeColor="accent4" w:themeTint="99"/>
        <w:insideH w:val="single" w:sz="4" w:space="0" w:color="2793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C97" w:themeColor="accent4"/>
          <w:left w:val="single" w:sz="4" w:space="0" w:color="004C97" w:themeColor="accent4"/>
          <w:bottom w:val="single" w:sz="4" w:space="0" w:color="004C97" w:themeColor="accent4"/>
          <w:right w:val="single" w:sz="4" w:space="0" w:color="004C97" w:themeColor="accent4"/>
          <w:insideH w:val="nil"/>
        </w:tcBorders>
        <w:shd w:val="clear" w:color="auto" w:fill="004C97" w:themeFill="accent4"/>
      </w:tcPr>
    </w:tblStylePr>
    <w:tblStylePr w:type="lastRow">
      <w:rPr>
        <w:b/>
        <w:bCs/>
      </w:rPr>
      <w:tblPr/>
      <w:tcPr>
        <w:tcBorders>
          <w:top w:val="double" w:sz="4" w:space="0" w:color="279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9CCCA1" w:themeColor="accent5" w:themeTint="99"/>
        <w:left w:val="single" w:sz="4" w:space="0" w:color="9CCCA1" w:themeColor="accent5" w:themeTint="99"/>
        <w:bottom w:val="single" w:sz="4" w:space="0" w:color="9CCCA1" w:themeColor="accent5" w:themeTint="99"/>
        <w:right w:val="single" w:sz="4" w:space="0" w:color="9CCCA1" w:themeColor="accent5" w:themeTint="99"/>
        <w:insideH w:val="single" w:sz="4" w:space="0" w:color="9CCCA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A64" w:themeColor="accent5"/>
          <w:left w:val="single" w:sz="4" w:space="0" w:color="5AAA64" w:themeColor="accent5"/>
          <w:bottom w:val="single" w:sz="4" w:space="0" w:color="5AAA64" w:themeColor="accent5"/>
          <w:right w:val="single" w:sz="4" w:space="0" w:color="5AAA64" w:themeColor="accent5"/>
          <w:insideH w:val="nil"/>
        </w:tcBorders>
        <w:shd w:val="clear" w:color="auto" w:fill="5AAA64" w:themeFill="accent5"/>
      </w:tcPr>
    </w:tblStylePr>
    <w:tblStylePr w:type="lastRow">
      <w:rPr>
        <w:b/>
        <w:bCs/>
      </w:rPr>
      <w:tblPr/>
      <w:tcPr>
        <w:tcBorders>
          <w:top w:val="double" w:sz="4" w:space="0" w:color="9CCCA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F0A28A" w:themeColor="accent6" w:themeTint="99"/>
        <w:left w:val="single" w:sz="4" w:space="0" w:color="F0A28A" w:themeColor="accent6" w:themeTint="99"/>
        <w:bottom w:val="single" w:sz="4" w:space="0" w:color="F0A28A" w:themeColor="accent6" w:themeTint="99"/>
        <w:right w:val="single" w:sz="4" w:space="0" w:color="F0A28A" w:themeColor="accent6" w:themeTint="99"/>
        <w:insideH w:val="single" w:sz="4" w:space="0" w:color="F0A28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643C" w:themeColor="accent6"/>
          <w:left w:val="single" w:sz="4" w:space="0" w:color="E6643C" w:themeColor="accent6"/>
          <w:bottom w:val="single" w:sz="4" w:space="0" w:color="E6643C" w:themeColor="accent6"/>
          <w:right w:val="single" w:sz="4" w:space="0" w:color="E6643C" w:themeColor="accent6"/>
          <w:insideH w:val="nil"/>
        </w:tcBorders>
        <w:shd w:val="clear" w:color="auto" w:fill="E6643C" w:themeFill="accent6"/>
      </w:tcPr>
    </w:tblStylePr>
    <w:tblStylePr w:type="lastRow">
      <w:rPr>
        <w:b/>
        <w:bCs/>
      </w:rPr>
      <w:tblPr/>
      <w:tcPr>
        <w:tcBorders>
          <w:top w:val="double" w:sz="4" w:space="0" w:color="F0A2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242A" w:themeColor="accent1"/>
        <w:left w:val="single" w:sz="24" w:space="0" w:color="1B242A" w:themeColor="accent1"/>
        <w:bottom w:val="single" w:sz="24" w:space="0" w:color="1B242A" w:themeColor="accent1"/>
        <w:right w:val="single" w:sz="24" w:space="0" w:color="1B242A" w:themeColor="accent1"/>
      </w:tblBorders>
    </w:tblPr>
    <w:tcPr>
      <w:shd w:val="clear" w:color="auto" w:fill="1B242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586" w:themeColor="accent2"/>
        <w:left w:val="single" w:sz="24" w:space="0" w:color="007586" w:themeColor="accent2"/>
        <w:bottom w:val="single" w:sz="24" w:space="0" w:color="007586" w:themeColor="accent2"/>
        <w:right w:val="single" w:sz="24" w:space="0" w:color="007586" w:themeColor="accent2"/>
      </w:tblBorders>
    </w:tblPr>
    <w:tcPr>
      <w:shd w:val="clear" w:color="auto" w:fill="00758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B9EB" w:themeColor="accent3"/>
        <w:left w:val="single" w:sz="24" w:space="0" w:color="5AB9EB" w:themeColor="accent3"/>
        <w:bottom w:val="single" w:sz="24" w:space="0" w:color="5AB9EB" w:themeColor="accent3"/>
        <w:right w:val="single" w:sz="24" w:space="0" w:color="5AB9EB" w:themeColor="accent3"/>
      </w:tblBorders>
    </w:tblPr>
    <w:tcPr>
      <w:shd w:val="clear" w:color="auto" w:fill="5AB9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C97" w:themeColor="accent4"/>
        <w:left w:val="single" w:sz="24" w:space="0" w:color="004C97" w:themeColor="accent4"/>
        <w:bottom w:val="single" w:sz="24" w:space="0" w:color="004C97" w:themeColor="accent4"/>
        <w:right w:val="single" w:sz="24" w:space="0" w:color="004C97" w:themeColor="accent4"/>
      </w:tblBorders>
    </w:tblPr>
    <w:tcPr>
      <w:shd w:val="clear" w:color="auto" w:fill="004C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AA64" w:themeColor="accent5"/>
        <w:left w:val="single" w:sz="24" w:space="0" w:color="5AAA64" w:themeColor="accent5"/>
        <w:bottom w:val="single" w:sz="24" w:space="0" w:color="5AAA64" w:themeColor="accent5"/>
        <w:right w:val="single" w:sz="24" w:space="0" w:color="5AAA64" w:themeColor="accent5"/>
      </w:tblBorders>
    </w:tblPr>
    <w:tcPr>
      <w:shd w:val="clear" w:color="auto" w:fill="5AAA6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294A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643C" w:themeColor="accent6"/>
        <w:left w:val="single" w:sz="24" w:space="0" w:color="E6643C" w:themeColor="accent6"/>
        <w:bottom w:val="single" w:sz="24" w:space="0" w:color="E6643C" w:themeColor="accent6"/>
        <w:right w:val="single" w:sz="24" w:space="0" w:color="E6643C" w:themeColor="accent6"/>
      </w:tblBorders>
    </w:tblPr>
    <w:tcPr>
      <w:shd w:val="clear" w:color="auto" w:fill="E6643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294A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294A5A"/>
    <w:pPr>
      <w:spacing w:after="0" w:line="240" w:lineRule="auto"/>
    </w:pPr>
    <w:rPr>
      <w:color w:val="141A1F" w:themeColor="accent1" w:themeShade="BF"/>
    </w:rPr>
    <w:tblPr>
      <w:tblStyleRowBandSize w:val="1"/>
      <w:tblStyleColBandSize w:val="1"/>
      <w:tblBorders>
        <w:top w:val="single" w:sz="4" w:space="0" w:color="1B242A" w:themeColor="accent1"/>
        <w:bottom w:val="single" w:sz="4" w:space="0" w:color="1B242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B242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B24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294A5A"/>
    <w:pPr>
      <w:spacing w:after="0" w:line="240" w:lineRule="auto"/>
    </w:pPr>
    <w:rPr>
      <w:color w:val="005764" w:themeColor="accent2" w:themeShade="BF"/>
    </w:rPr>
    <w:tblPr>
      <w:tblStyleRowBandSize w:val="1"/>
      <w:tblStyleColBandSize w:val="1"/>
      <w:tblBorders>
        <w:top w:val="single" w:sz="4" w:space="0" w:color="007586" w:themeColor="accent2"/>
        <w:bottom w:val="single" w:sz="4" w:space="0" w:color="00758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58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5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294A5A"/>
    <w:pPr>
      <w:spacing w:after="0" w:line="240" w:lineRule="auto"/>
    </w:pPr>
    <w:rPr>
      <w:color w:val="1A97D9" w:themeColor="accent3" w:themeShade="BF"/>
    </w:rPr>
    <w:tblPr>
      <w:tblStyleRowBandSize w:val="1"/>
      <w:tblStyleColBandSize w:val="1"/>
      <w:tblBorders>
        <w:top w:val="single" w:sz="4" w:space="0" w:color="5AB9EB" w:themeColor="accent3"/>
        <w:bottom w:val="single" w:sz="4" w:space="0" w:color="5AB9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AB9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AB9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294A5A"/>
    <w:pPr>
      <w:spacing w:after="0" w:line="240" w:lineRule="auto"/>
    </w:pPr>
    <w:rPr>
      <w:color w:val="003871" w:themeColor="accent4" w:themeShade="BF"/>
    </w:rPr>
    <w:tblPr>
      <w:tblStyleRowBandSize w:val="1"/>
      <w:tblStyleColBandSize w:val="1"/>
      <w:tblBorders>
        <w:top w:val="single" w:sz="4" w:space="0" w:color="004C97" w:themeColor="accent4"/>
        <w:bottom w:val="single" w:sz="4" w:space="0" w:color="004C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4C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4C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294A5A"/>
    <w:pPr>
      <w:spacing w:after="0" w:line="240" w:lineRule="auto"/>
    </w:pPr>
    <w:rPr>
      <w:color w:val="428049" w:themeColor="accent5" w:themeShade="BF"/>
    </w:rPr>
    <w:tblPr>
      <w:tblStyleRowBandSize w:val="1"/>
      <w:tblStyleColBandSize w:val="1"/>
      <w:tblBorders>
        <w:top w:val="single" w:sz="4" w:space="0" w:color="5AAA64" w:themeColor="accent5"/>
        <w:bottom w:val="single" w:sz="4" w:space="0" w:color="5AAA6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AAA6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AAA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294A5A"/>
    <w:pPr>
      <w:spacing w:after="0" w:line="240" w:lineRule="auto"/>
    </w:pPr>
    <w:rPr>
      <w:color w:val="C04018" w:themeColor="accent6" w:themeShade="BF"/>
    </w:rPr>
    <w:tblPr>
      <w:tblStyleRowBandSize w:val="1"/>
      <w:tblStyleColBandSize w:val="1"/>
      <w:tblBorders>
        <w:top w:val="single" w:sz="4" w:space="0" w:color="E6643C" w:themeColor="accent6"/>
        <w:bottom w:val="single" w:sz="4" w:space="0" w:color="E6643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6643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664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294A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294A5A"/>
    <w:pPr>
      <w:spacing w:after="0" w:line="240" w:lineRule="auto"/>
    </w:pPr>
    <w:rPr>
      <w:color w:val="141A1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242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242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242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242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9D4DC" w:themeFill="accent1" w:themeFillTint="33"/>
      </w:tcPr>
    </w:tblStylePr>
    <w:tblStylePr w:type="band1Horz">
      <w:tblPr/>
      <w:tcPr>
        <w:shd w:val="clear" w:color="auto" w:fill="C9D4D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294A5A"/>
    <w:pPr>
      <w:spacing w:after="0" w:line="240" w:lineRule="auto"/>
    </w:pPr>
    <w:rPr>
      <w:color w:val="00576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58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58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58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58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3F5FF" w:themeFill="accent2" w:themeFillTint="33"/>
      </w:tcPr>
    </w:tblStylePr>
    <w:tblStylePr w:type="band1Horz">
      <w:tblPr/>
      <w:tcPr>
        <w:shd w:val="clear" w:color="auto" w:fill="B3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294A5A"/>
    <w:pPr>
      <w:spacing w:after="0" w:line="240" w:lineRule="auto"/>
    </w:pPr>
    <w:rPr>
      <w:color w:val="1A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B9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B9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B9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B9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F0FB" w:themeFill="accent3" w:themeFillTint="33"/>
      </w:tcPr>
    </w:tblStylePr>
    <w:tblStylePr w:type="band1Horz">
      <w:tblPr/>
      <w:tcPr>
        <w:shd w:val="clear" w:color="auto" w:fill="DE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294A5A"/>
    <w:pPr>
      <w:spacing w:after="0" w:line="240" w:lineRule="auto"/>
    </w:pPr>
    <w:rPr>
      <w:color w:val="00387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C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C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C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C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7DBFF" w:themeFill="accent4" w:themeFillTint="33"/>
      </w:tcPr>
    </w:tblStylePr>
    <w:tblStylePr w:type="band1Horz">
      <w:tblPr/>
      <w:tcPr>
        <w:shd w:val="clear" w:color="auto" w:fill="B7DB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294A5A"/>
    <w:pPr>
      <w:spacing w:after="0" w:line="240" w:lineRule="auto"/>
    </w:pPr>
    <w:rPr>
      <w:color w:val="42804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A6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A6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A6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A6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EDF" w:themeFill="accent5" w:themeFillTint="33"/>
      </w:tcPr>
    </w:tblStylePr>
    <w:tblStylePr w:type="band1Horz">
      <w:tblPr/>
      <w:tcPr>
        <w:shd w:val="clear" w:color="auto" w:fill="DEEE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294A5A"/>
    <w:pPr>
      <w:spacing w:after="0" w:line="240" w:lineRule="auto"/>
    </w:pPr>
    <w:rPr>
      <w:color w:val="C0401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643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643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643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643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0D8" w:themeFill="accent6" w:themeFillTint="33"/>
      </w:tcPr>
    </w:tblStylePr>
    <w:tblStylePr w:type="band1Horz">
      <w:tblPr/>
      <w:tcPr>
        <w:shd w:val="clear" w:color="auto" w:fill="FAE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65D6D" w:themeColor="accent1" w:themeTint="BF"/>
        <w:left w:val="single" w:sz="8" w:space="0" w:color="465D6D" w:themeColor="accent1" w:themeTint="BF"/>
        <w:bottom w:val="single" w:sz="8" w:space="0" w:color="465D6D" w:themeColor="accent1" w:themeTint="BF"/>
        <w:right w:val="single" w:sz="8" w:space="0" w:color="465D6D" w:themeColor="accent1" w:themeTint="BF"/>
        <w:insideH w:val="single" w:sz="8" w:space="0" w:color="465D6D" w:themeColor="accent1" w:themeTint="BF"/>
        <w:insideV w:val="single" w:sz="8" w:space="0" w:color="465D6D" w:themeColor="accent1" w:themeTint="BF"/>
      </w:tblBorders>
    </w:tblPr>
    <w:tcPr>
      <w:shd w:val="clear" w:color="auto" w:fill="BCCA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65D6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95A9" w:themeFill="accent1" w:themeFillTint="7F"/>
      </w:tcPr>
    </w:tblStylePr>
    <w:tblStylePr w:type="band1Horz">
      <w:tblPr/>
      <w:tcPr>
        <w:shd w:val="clear" w:color="auto" w:fill="7995A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C6E4" w:themeColor="accent2" w:themeTint="BF"/>
        <w:left w:val="single" w:sz="8" w:space="0" w:color="00C6E4" w:themeColor="accent2" w:themeTint="BF"/>
        <w:bottom w:val="single" w:sz="8" w:space="0" w:color="00C6E4" w:themeColor="accent2" w:themeTint="BF"/>
        <w:right w:val="single" w:sz="8" w:space="0" w:color="00C6E4" w:themeColor="accent2" w:themeTint="BF"/>
        <w:insideH w:val="single" w:sz="8" w:space="0" w:color="00C6E4" w:themeColor="accent2" w:themeTint="BF"/>
        <w:insideV w:val="single" w:sz="8" w:space="0" w:color="00C6E4" w:themeColor="accent2" w:themeTint="BF"/>
      </w:tblBorders>
    </w:tblPr>
    <w:tcPr>
      <w:shd w:val="clear" w:color="auto" w:fill="A2F2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6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3E6FF" w:themeFill="accent2" w:themeFillTint="7F"/>
      </w:tcPr>
    </w:tblStylePr>
    <w:tblStylePr w:type="band1Horz">
      <w:tblPr/>
      <w:tcPr>
        <w:shd w:val="clear" w:color="auto" w:fill="43E6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3CAF0" w:themeColor="accent3" w:themeTint="BF"/>
        <w:left w:val="single" w:sz="8" w:space="0" w:color="83CAF0" w:themeColor="accent3" w:themeTint="BF"/>
        <w:bottom w:val="single" w:sz="8" w:space="0" w:color="83CAF0" w:themeColor="accent3" w:themeTint="BF"/>
        <w:right w:val="single" w:sz="8" w:space="0" w:color="83CAF0" w:themeColor="accent3" w:themeTint="BF"/>
        <w:insideH w:val="single" w:sz="8" w:space="0" w:color="83CAF0" w:themeColor="accent3" w:themeTint="BF"/>
        <w:insideV w:val="single" w:sz="8" w:space="0" w:color="83CAF0" w:themeColor="accent3" w:themeTint="BF"/>
      </w:tblBorders>
    </w:tblPr>
    <w:tcPr>
      <w:shd w:val="clear" w:color="auto" w:fill="D5ED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CA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CF5" w:themeFill="accent3" w:themeFillTint="7F"/>
      </w:tcPr>
    </w:tblStylePr>
    <w:tblStylePr w:type="band1Horz">
      <w:tblPr/>
      <w:tcPr>
        <w:shd w:val="clear" w:color="auto" w:fill="ACDC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78F1" w:themeColor="accent4" w:themeTint="BF"/>
        <w:left w:val="single" w:sz="8" w:space="0" w:color="0078F1" w:themeColor="accent4" w:themeTint="BF"/>
        <w:bottom w:val="single" w:sz="8" w:space="0" w:color="0078F1" w:themeColor="accent4" w:themeTint="BF"/>
        <w:right w:val="single" w:sz="8" w:space="0" w:color="0078F1" w:themeColor="accent4" w:themeTint="BF"/>
        <w:insideH w:val="single" w:sz="8" w:space="0" w:color="0078F1" w:themeColor="accent4" w:themeTint="BF"/>
        <w:insideV w:val="single" w:sz="8" w:space="0" w:color="0078F1" w:themeColor="accent4" w:themeTint="BF"/>
      </w:tblBorders>
    </w:tblPr>
    <w:tcPr>
      <w:shd w:val="clear" w:color="auto" w:fill="A6D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8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A5FF" w:themeFill="accent4" w:themeFillTint="7F"/>
      </w:tcPr>
    </w:tblStylePr>
    <w:tblStylePr w:type="band1Horz">
      <w:tblPr/>
      <w:tcPr>
        <w:shd w:val="clear" w:color="auto" w:fill="4CA5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3BF8A" w:themeColor="accent5" w:themeTint="BF"/>
        <w:left w:val="single" w:sz="8" w:space="0" w:color="83BF8A" w:themeColor="accent5" w:themeTint="BF"/>
        <w:bottom w:val="single" w:sz="8" w:space="0" w:color="83BF8A" w:themeColor="accent5" w:themeTint="BF"/>
        <w:right w:val="single" w:sz="8" w:space="0" w:color="83BF8A" w:themeColor="accent5" w:themeTint="BF"/>
        <w:insideH w:val="single" w:sz="8" w:space="0" w:color="83BF8A" w:themeColor="accent5" w:themeTint="BF"/>
        <w:insideV w:val="single" w:sz="8" w:space="0" w:color="83BF8A" w:themeColor="accent5" w:themeTint="BF"/>
      </w:tblBorders>
    </w:tblPr>
    <w:tcPr>
      <w:shd w:val="clear" w:color="auto" w:fill="D6EA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BF8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4B1" w:themeFill="accent5" w:themeFillTint="7F"/>
      </w:tcPr>
    </w:tblStylePr>
    <w:tblStylePr w:type="band1Horz">
      <w:tblPr/>
      <w:tcPr>
        <w:shd w:val="clear" w:color="auto" w:fill="ACD4B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C8A6C" w:themeColor="accent6" w:themeTint="BF"/>
        <w:left w:val="single" w:sz="8" w:space="0" w:color="EC8A6C" w:themeColor="accent6" w:themeTint="BF"/>
        <w:bottom w:val="single" w:sz="8" w:space="0" w:color="EC8A6C" w:themeColor="accent6" w:themeTint="BF"/>
        <w:right w:val="single" w:sz="8" w:space="0" w:color="EC8A6C" w:themeColor="accent6" w:themeTint="BF"/>
        <w:insideH w:val="single" w:sz="8" w:space="0" w:color="EC8A6C" w:themeColor="accent6" w:themeTint="BF"/>
        <w:insideV w:val="single" w:sz="8" w:space="0" w:color="EC8A6C" w:themeColor="accent6" w:themeTint="BF"/>
      </w:tblBorders>
    </w:tblPr>
    <w:tcPr>
      <w:shd w:val="clear" w:color="auto" w:fill="F8D8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8A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19D" w:themeFill="accent6" w:themeFillTint="7F"/>
      </w:tcPr>
    </w:tblStylePr>
    <w:tblStylePr w:type="band1Horz">
      <w:tblPr/>
      <w:tcPr>
        <w:shd w:val="clear" w:color="auto" w:fill="F2B19D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242A" w:themeColor="accent1"/>
        <w:left w:val="single" w:sz="8" w:space="0" w:color="1B242A" w:themeColor="accent1"/>
        <w:bottom w:val="single" w:sz="8" w:space="0" w:color="1B242A" w:themeColor="accent1"/>
        <w:right w:val="single" w:sz="8" w:space="0" w:color="1B242A" w:themeColor="accent1"/>
        <w:insideH w:val="single" w:sz="8" w:space="0" w:color="1B242A" w:themeColor="accent1"/>
        <w:insideV w:val="single" w:sz="8" w:space="0" w:color="1B242A" w:themeColor="accent1"/>
      </w:tblBorders>
    </w:tblPr>
    <w:tcPr>
      <w:shd w:val="clear" w:color="auto" w:fill="BCCAD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EA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4DC" w:themeFill="accent1" w:themeFillTint="33"/>
      </w:tcPr>
    </w:tblStylePr>
    <w:tblStylePr w:type="band1Vert">
      <w:tblPr/>
      <w:tcPr>
        <w:shd w:val="clear" w:color="auto" w:fill="7995A9" w:themeFill="accent1" w:themeFillTint="7F"/>
      </w:tcPr>
    </w:tblStylePr>
    <w:tblStylePr w:type="band1Horz">
      <w:tblPr/>
      <w:tcPr>
        <w:tcBorders>
          <w:insideH w:val="single" w:sz="6" w:space="0" w:color="1B242A" w:themeColor="accent1"/>
          <w:insideV w:val="single" w:sz="6" w:space="0" w:color="1B242A" w:themeColor="accent1"/>
        </w:tcBorders>
        <w:shd w:val="clear" w:color="auto" w:fill="7995A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586" w:themeColor="accent2"/>
        <w:left w:val="single" w:sz="8" w:space="0" w:color="007586" w:themeColor="accent2"/>
        <w:bottom w:val="single" w:sz="8" w:space="0" w:color="007586" w:themeColor="accent2"/>
        <w:right w:val="single" w:sz="8" w:space="0" w:color="007586" w:themeColor="accent2"/>
        <w:insideH w:val="single" w:sz="8" w:space="0" w:color="007586" w:themeColor="accent2"/>
        <w:insideV w:val="single" w:sz="8" w:space="0" w:color="007586" w:themeColor="accent2"/>
      </w:tblBorders>
    </w:tblPr>
    <w:tcPr>
      <w:shd w:val="clear" w:color="auto" w:fill="A2F2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A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F5FF" w:themeFill="accent2" w:themeFillTint="33"/>
      </w:tcPr>
    </w:tblStylePr>
    <w:tblStylePr w:type="band1Vert">
      <w:tblPr/>
      <w:tcPr>
        <w:shd w:val="clear" w:color="auto" w:fill="43E6FF" w:themeFill="accent2" w:themeFillTint="7F"/>
      </w:tcPr>
    </w:tblStylePr>
    <w:tblStylePr w:type="band1Horz">
      <w:tblPr/>
      <w:tcPr>
        <w:tcBorders>
          <w:insideH w:val="single" w:sz="6" w:space="0" w:color="007586" w:themeColor="accent2"/>
          <w:insideV w:val="single" w:sz="6" w:space="0" w:color="007586" w:themeColor="accent2"/>
        </w:tcBorders>
        <w:shd w:val="clear" w:color="auto" w:fill="43E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B9EB" w:themeColor="accent3"/>
        <w:left w:val="single" w:sz="8" w:space="0" w:color="5AB9EB" w:themeColor="accent3"/>
        <w:bottom w:val="single" w:sz="8" w:space="0" w:color="5AB9EB" w:themeColor="accent3"/>
        <w:right w:val="single" w:sz="8" w:space="0" w:color="5AB9EB" w:themeColor="accent3"/>
        <w:insideH w:val="single" w:sz="8" w:space="0" w:color="5AB9EB" w:themeColor="accent3"/>
        <w:insideV w:val="single" w:sz="8" w:space="0" w:color="5AB9EB" w:themeColor="accent3"/>
      </w:tblBorders>
    </w:tblPr>
    <w:tcPr>
      <w:shd w:val="clear" w:color="auto" w:fill="D5EDF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8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0FB" w:themeFill="accent3" w:themeFillTint="33"/>
      </w:tcPr>
    </w:tblStylePr>
    <w:tblStylePr w:type="band1Vert">
      <w:tblPr/>
      <w:tcPr>
        <w:shd w:val="clear" w:color="auto" w:fill="ACDCF5" w:themeFill="accent3" w:themeFillTint="7F"/>
      </w:tcPr>
    </w:tblStylePr>
    <w:tblStylePr w:type="band1Horz">
      <w:tblPr/>
      <w:tcPr>
        <w:tcBorders>
          <w:insideH w:val="single" w:sz="6" w:space="0" w:color="5AB9EB" w:themeColor="accent3"/>
          <w:insideV w:val="single" w:sz="6" w:space="0" w:color="5AB9EB" w:themeColor="accent3"/>
        </w:tcBorders>
        <w:shd w:val="clear" w:color="auto" w:fill="ACDC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C97" w:themeColor="accent4"/>
        <w:left w:val="single" w:sz="8" w:space="0" w:color="004C97" w:themeColor="accent4"/>
        <w:bottom w:val="single" w:sz="8" w:space="0" w:color="004C97" w:themeColor="accent4"/>
        <w:right w:val="single" w:sz="8" w:space="0" w:color="004C97" w:themeColor="accent4"/>
        <w:insideH w:val="single" w:sz="8" w:space="0" w:color="004C97" w:themeColor="accent4"/>
        <w:insideV w:val="single" w:sz="8" w:space="0" w:color="004C97" w:themeColor="accent4"/>
      </w:tblBorders>
    </w:tblPr>
    <w:tcPr>
      <w:shd w:val="clear" w:color="auto" w:fill="A6D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BFF" w:themeFill="accent4" w:themeFillTint="33"/>
      </w:tcPr>
    </w:tblStylePr>
    <w:tblStylePr w:type="band1Vert">
      <w:tblPr/>
      <w:tcPr>
        <w:shd w:val="clear" w:color="auto" w:fill="4CA5FF" w:themeFill="accent4" w:themeFillTint="7F"/>
      </w:tcPr>
    </w:tblStylePr>
    <w:tblStylePr w:type="band1Horz">
      <w:tblPr/>
      <w:tcPr>
        <w:tcBorders>
          <w:insideH w:val="single" w:sz="6" w:space="0" w:color="004C97" w:themeColor="accent4"/>
          <w:insideV w:val="single" w:sz="6" w:space="0" w:color="004C97" w:themeColor="accent4"/>
        </w:tcBorders>
        <w:shd w:val="clear" w:color="auto" w:fill="4CA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A64" w:themeColor="accent5"/>
        <w:left w:val="single" w:sz="8" w:space="0" w:color="5AAA64" w:themeColor="accent5"/>
        <w:bottom w:val="single" w:sz="8" w:space="0" w:color="5AAA64" w:themeColor="accent5"/>
        <w:right w:val="single" w:sz="8" w:space="0" w:color="5AAA64" w:themeColor="accent5"/>
        <w:insideH w:val="single" w:sz="8" w:space="0" w:color="5AAA64" w:themeColor="accent5"/>
        <w:insideV w:val="single" w:sz="8" w:space="0" w:color="5AAA64" w:themeColor="accent5"/>
      </w:tblBorders>
    </w:tblPr>
    <w:tcPr>
      <w:shd w:val="clear" w:color="auto" w:fill="D6EA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6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EDF" w:themeFill="accent5" w:themeFillTint="33"/>
      </w:tcPr>
    </w:tblStylePr>
    <w:tblStylePr w:type="band1Vert">
      <w:tblPr/>
      <w:tcPr>
        <w:shd w:val="clear" w:color="auto" w:fill="ACD4B1" w:themeFill="accent5" w:themeFillTint="7F"/>
      </w:tcPr>
    </w:tblStylePr>
    <w:tblStylePr w:type="band1Horz">
      <w:tblPr/>
      <w:tcPr>
        <w:tcBorders>
          <w:insideH w:val="single" w:sz="6" w:space="0" w:color="5AAA64" w:themeColor="accent5"/>
          <w:insideV w:val="single" w:sz="6" w:space="0" w:color="5AAA64" w:themeColor="accent5"/>
        </w:tcBorders>
        <w:shd w:val="clear" w:color="auto" w:fill="ACD4B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43C" w:themeColor="accent6"/>
        <w:left w:val="single" w:sz="8" w:space="0" w:color="E6643C" w:themeColor="accent6"/>
        <w:bottom w:val="single" w:sz="8" w:space="0" w:color="E6643C" w:themeColor="accent6"/>
        <w:right w:val="single" w:sz="8" w:space="0" w:color="E6643C" w:themeColor="accent6"/>
        <w:insideH w:val="single" w:sz="8" w:space="0" w:color="E6643C" w:themeColor="accent6"/>
        <w:insideV w:val="single" w:sz="8" w:space="0" w:color="E6643C" w:themeColor="accent6"/>
      </w:tblBorders>
    </w:tblPr>
    <w:tcPr>
      <w:shd w:val="clear" w:color="auto" w:fill="F8D8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F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D8" w:themeFill="accent6" w:themeFillTint="33"/>
      </w:tcPr>
    </w:tblStylePr>
    <w:tblStylePr w:type="band1Vert">
      <w:tblPr/>
      <w:tcPr>
        <w:shd w:val="clear" w:color="auto" w:fill="F2B19D" w:themeFill="accent6" w:themeFillTint="7F"/>
      </w:tcPr>
    </w:tblStylePr>
    <w:tblStylePr w:type="band1Horz">
      <w:tblPr/>
      <w:tcPr>
        <w:tcBorders>
          <w:insideH w:val="single" w:sz="6" w:space="0" w:color="E6643C" w:themeColor="accent6"/>
          <w:insideV w:val="single" w:sz="6" w:space="0" w:color="E6643C" w:themeColor="accent6"/>
        </w:tcBorders>
        <w:shd w:val="clear" w:color="auto" w:fill="F2B1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CAD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242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242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242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242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95A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95A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2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58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58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58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58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3E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3E6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D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B9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B9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B9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B9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C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C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C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C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C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C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A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A5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A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A6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A6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A6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A6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4B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4B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8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4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4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4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4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B1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B19D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B242A" w:themeColor="accent1"/>
        <w:bottom w:val="single" w:sz="8" w:space="0" w:color="1B242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242A" w:themeColor="accent1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1B242A" w:themeColor="accent1"/>
          <w:bottom w:val="single" w:sz="8" w:space="0" w:color="1B24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242A" w:themeColor="accent1"/>
          <w:bottom w:val="single" w:sz="8" w:space="0" w:color="1B242A" w:themeColor="accent1"/>
        </w:tcBorders>
      </w:tcPr>
    </w:tblStylePr>
    <w:tblStylePr w:type="band1Vert">
      <w:tblPr/>
      <w:tcPr>
        <w:shd w:val="clear" w:color="auto" w:fill="BCCAD4" w:themeFill="accent1" w:themeFillTint="3F"/>
      </w:tcPr>
    </w:tblStylePr>
    <w:tblStylePr w:type="band1Horz">
      <w:tblPr/>
      <w:tcPr>
        <w:shd w:val="clear" w:color="auto" w:fill="BCCAD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586" w:themeColor="accent2"/>
        <w:bottom w:val="single" w:sz="8" w:space="0" w:color="00758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586" w:themeColor="accent2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007586" w:themeColor="accent2"/>
          <w:bottom w:val="single" w:sz="8" w:space="0" w:color="0075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586" w:themeColor="accent2"/>
          <w:bottom w:val="single" w:sz="8" w:space="0" w:color="007586" w:themeColor="accent2"/>
        </w:tcBorders>
      </w:tcPr>
    </w:tblStylePr>
    <w:tblStylePr w:type="band1Vert">
      <w:tblPr/>
      <w:tcPr>
        <w:shd w:val="clear" w:color="auto" w:fill="A2F2FF" w:themeFill="accent2" w:themeFillTint="3F"/>
      </w:tcPr>
    </w:tblStylePr>
    <w:tblStylePr w:type="band1Horz">
      <w:tblPr/>
      <w:tcPr>
        <w:shd w:val="clear" w:color="auto" w:fill="A2F2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B9EB" w:themeColor="accent3"/>
        <w:bottom w:val="single" w:sz="8" w:space="0" w:color="5AB9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B9EB" w:themeColor="accent3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5AB9EB" w:themeColor="accent3"/>
          <w:bottom w:val="single" w:sz="8" w:space="0" w:color="5AB9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B9EB" w:themeColor="accent3"/>
          <w:bottom w:val="single" w:sz="8" w:space="0" w:color="5AB9EB" w:themeColor="accent3"/>
        </w:tcBorders>
      </w:tcPr>
    </w:tblStylePr>
    <w:tblStylePr w:type="band1Vert">
      <w:tblPr/>
      <w:tcPr>
        <w:shd w:val="clear" w:color="auto" w:fill="D5EDFA" w:themeFill="accent3" w:themeFillTint="3F"/>
      </w:tcPr>
    </w:tblStylePr>
    <w:tblStylePr w:type="band1Horz">
      <w:tblPr/>
      <w:tcPr>
        <w:shd w:val="clear" w:color="auto" w:fill="D5ED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C97" w:themeColor="accent4"/>
        <w:bottom w:val="single" w:sz="8" w:space="0" w:color="004C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C97" w:themeColor="accent4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004C97" w:themeColor="accent4"/>
          <w:bottom w:val="single" w:sz="8" w:space="0" w:color="004C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C97" w:themeColor="accent4"/>
          <w:bottom w:val="single" w:sz="8" w:space="0" w:color="004C97" w:themeColor="accent4"/>
        </w:tcBorders>
      </w:tcPr>
    </w:tblStylePr>
    <w:tblStylePr w:type="band1Vert">
      <w:tblPr/>
      <w:tcPr>
        <w:shd w:val="clear" w:color="auto" w:fill="A6D2FF" w:themeFill="accent4" w:themeFillTint="3F"/>
      </w:tcPr>
    </w:tblStylePr>
    <w:tblStylePr w:type="band1Horz">
      <w:tblPr/>
      <w:tcPr>
        <w:shd w:val="clear" w:color="auto" w:fill="A6D2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AA64" w:themeColor="accent5"/>
        <w:bottom w:val="single" w:sz="8" w:space="0" w:color="5AAA6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AA64" w:themeColor="accent5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5AAA64" w:themeColor="accent5"/>
          <w:bottom w:val="single" w:sz="8" w:space="0" w:color="5AAA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AA64" w:themeColor="accent5"/>
          <w:bottom w:val="single" w:sz="8" w:space="0" w:color="5AAA64" w:themeColor="accent5"/>
        </w:tcBorders>
      </w:tcPr>
    </w:tblStylePr>
    <w:tblStylePr w:type="band1Vert">
      <w:tblPr/>
      <w:tcPr>
        <w:shd w:val="clear" w:color="auto" w:fill="D6EAD8" w:themeFill="accent5" w:themeFillTint="3F"/>
      </w:tcPr>
    </w:tblStylePr>
    <w:tblStylePr w:type="band1Horz">
      <w:tblPr/>
      <w:tcPr>
        <w:shd w:val="clear" w:color="auto" w:fill="D6EAD8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94A5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43C" w:themeColor="accent6"/>
        <w:bottom w:val="single" w:sz="8" w:space="0" w:color="E664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43C" w:themeColor="accent6"/>
        </w:tcBorders>
      </w:tcPr>
    </w:tblStylePr>
    <w:tblStylePr w:type="lastRow">
      <w:rPr>
        <w:b/>
        <w:bCs/>
        <w:color w:val="007586" w:themeColor="text2"/>
      </w:rPr>
      <w:tblPr/>
      <w:tcPr>
        <w:tcBorders>
          <w:top w:val="single" w:sz="8" w:space="0" w:color="E6643C" w:themeColor="accent6"/>
          <w:bottom w:val="single" w:sz="8" w:space="0" w:color="E664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43C" w:themeColor="accent6"/>
          <w:bottom w:val="single" w:sz="8" w:space="0" w:color="E6643C" w:themeColor="accent6"/>
        </w:tcBorders>
      </w:tcPr>
    </w:tblStylePr>
    <w:tblStylePr w:type="band1Vert">
      <w:tblPr/>
      <w:tcPr>
        <w:shd w:val="clear" w:color="auto" w:fill="F8D8CE" w:themeFill="accent6" w:themeFillTint="3F"/>
      </w:tcPr>
    </w:tblStylePr>
    <w:tblStylePr w:type="band1Horz">
      <w:tblPr/>
      <w:tcPr>
        <w:shd w:val="clear" w:color="auto" w:fill="F8D8CE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242A" w:themeColor="accent1"/>
        <w:left w:val="single" w:sz="8" w:space="0" w:color="1B242A" w:themeColor="accent1"/>
        <w:bottom w:val="single" w:sz="8" w:space="0" w:color="1B242A" w:themeColor="accent1"/>
        <w:right w:val="single" w:sz="8" w:space="0" w:color="1B242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242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B242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242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242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CA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CAD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586" w:themeColor="accent2"/>
        <w:left w:val="single" w:sz="8" w:space="0" w:color="007586" w:themeColor="accent2"/>
        <w:bottom w:val="single" w:sz="8" w:space="0" w:color="007586" w:themeColor="accent2"/>
        <w:right w:val="single" w:sz="8" w:space="0" w:color="00758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58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58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58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58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2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2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B9EB" w:themeColor="accent3"/>
        <w:left w:val="single" w:sz="8" w:space="0" w:color="5AB9EB" w:themeColor="accent3"/>
        <w:bottom w:val="single" w:sz="8" w:space="0" w:color="5AB9EB" w:themeColor="accent3"/>
        <w:right w:val="single" w:sz="8" w:space="0" w:color="5AB9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B9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B9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B9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B9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D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D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C97" w:themeColor="accent4"/>
        <w:left w:val="single" w:sz="8" w:space="0" w:color="004C97" w:themeColor="accent4"/>
        <w:bottom w:val="single" w:sz="8" w:space="0" w:color="004C97" w:themeColor="accent4"/>
        <w:right w:val="single" w:sz="8" w:space="0" w:color="004C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C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C9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C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C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A64" w:themeColor="accent5"/>
        <w:left w:val="single" w:sz="8" w:space="0" w:color="5AAA64" w:themeColor="accent5"/>
        <w:bottom w:val="single" w:sz="8" w:space="0" w:color="5AAA64" w:themeColor="accent5"/>
        <w:right w:val="single" w:sz="8" w:space="0" w:color="5AAA6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A6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AA6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A6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AA6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A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A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94A5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43C" w:themeColor="accent6"/>
        <w:left w:val="single" w:sz="8" w:space="0" w:color="E6643C" w:themeColor="accent6"/>
        <w:bottom w:val="single" w:sz="8" w:space="0" w:color="E6643C" w:themeColor="accent6"/>
        <w:right w:val="single" w:sz="8" w:space="0" w:color="E664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4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64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4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4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8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65D6D" w:themeColor="accent1" w:themeTint="BF"/>
        <w:left w:val="single" w:sz="8" w:space="0" w:color="465D6D" w:themeColor="accent1" w:themeTint="BF"/>
        <w:bottom w:val="single" w:sz="8" w:space="0" w:color="465D6D" w:themeColor="accent1" w:themeTint="BF"/>
        <w:right w:val="single" w:sz="8" w:space="0" w:color="465D6D" w:themeColor="accent1" w:themeTint="BF"/>
        <w:insideH w:val="single" w:sz="8" w:space="0" w:color="465D6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65D6D" w:themeColor="accent1" w:themeTint="BF"/>
          <w:left w:val="single" w:sz="8" w:space="0" w:color="465D6D" w:themeColor="accent1" w:themeTint="BF"/>
          <w:bottom w:val="single" w:sz="8" w:space="0" w:color="465D6D" w:themeColor="accent1" w:themeTint="BF"/>
          <w:right w:val="single" w:sz="8" w:space="0" w:color="465D6D" w:themeColor="accent1" w:themeTint="BF"/>
          <w:insideH w:val="nil"/>
          <w:insideV w:val="nil"/>
        </w:tcBorders>
        <w:shd w:val="clear" w:color="auto" w:fill="1B242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5D6D" w:themeColor="accent1" w:themeTint="BF"/>
          <w:left w:val="single" w:sz="8" w:space="0" w:color="465D6D" w:themeColor="accent1" w:themeTint="BF"/>
          <w:bottom w:val="single" w:sz="8" w:space="0" w:color="465D6D" w:themeColor="accent1" w:themeTint="BF"/>
          <w:right w:val="single" w:sz="8" w:space="0" w:color="465D6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AD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CAD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C6E4" w:themeColor="accent2" w:themeTint="BF"/>
        <w:left w:val="single" w:sz="8" w:space="0" w:color="00C6E4" w:themeColor="accent2" w:themeTint="BF"/>
        <w:bottom w:val="single" w:sz="8" w:space="0" w:color="00C6E4" w:themeColor="accent2" w:themeTint="BF"/>
        <w:right w:val="single" w:sz="8" w:space="0" w:color="00C6E4" w:themeColor="accent2" w:themeTint="BF"/>
        <w:insideH w:val="single" w:sz="8" w:space="0" w:color="00C6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6E4" w:themeColor="accent2" w:themeTint="BF"/>
          <w:left w:val="single" w:sz="8" w:space="0" w:color="00C6E4" w:themeColor="accent2" w:themeTint="BF"/>
          <w:bottom w:val="single" w:sz="8" w:space="0" w:color="00C6E4" w:themeColor="accent2" w:themeTint="BF"/>
          <w:right w:val="single" w:sz="8" w:space="0" w:color="00C6E4" w:themeColor="accent2" w:themeTint="BF"/>
          <w:insideH w:val="nil"/>
          <w:insideV w:val="nil"/>
        </w:tcBorders>
        <w:shd w:val="clear" w:color="auto" w:fill="00758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6E4" w:themeColor="accent2" w:themeTint="BF"/>
          <w:left w:val="single" w:sz="8" w:space="0" w:color="00C6E4" w:themeColor="accent2" w:themeTint="BF"/>
          <w:bottom w:val="single" w:sz="8" w:space="0" w:color="00C6E4" w:themeColor="accent2" w:themeTint="BF"/>
          <w:right w:val="single" w:sz="8" w:space="0" w:color="00C6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2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2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3CAF0" w:themeColor="accent3" w:themeTint="BF"/>
        <w:left w:val="single" w:sz="8" w:space="0" w:color="83CAF0" w:themeColor="accent3" w:themeTint="BF"/>
        <w:bottom w:val="single" w:sz="8" w:space="0" w:color="83CAF0" w:themeColor="accent3" w:themeTint="BF"/>
        <w:right w:val="single" w:sz="8" w:space="0" w:color="83CAF0" w:themeColor="accent3" w:themeTint="BF"/>
        <w:insideH w:val="single" w:sz="8" w:space="0" w:color="83CA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CAF0" w:themeColor="accent3" w:themeTint="BF"/>
          <w:left w:val="single" w:sz="8" w:space="0" w:color="83CAF0" w:themeColor="accent3" w:themeTint="BF"/>
          <w:bottom w:val="single" w:sz="8" w:space="0" w:color="83CAF0" w:themeColor="accent3" w:themeTint="BF"/>
          <w:right w:val="single" w:sz="8" w:space="0" w:color="83CAF0" w:themeColor="accent3" w:themeTint="BF"/>
          <w:insideH w:val="nil"/>
          <w:insideV w:val="nil"/>
        </w:tcBorders>
        <w:shd w:val="clear" w:color="auto" w:fill="5AB9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CAF0" w:themeColor="accent3" w:themeTint="BF"/>
          <w:left w:val="single" w:sz="8" w:space="0" w:color="83CAF0" w:themeColor="accent3" w:themeTint="BF"/>
          <w:bottom w:val="single" w:sz="8" w:space="0" w:color="83CAF0" w:themeColor="accent3" w:themeTint="BF"/>
          <w:right w:val="single" w:sz="8" w:space="0" w:color="83CA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D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D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78F1" w:themeColor="accent4" w:themeTint="BF"/>
        <w:left w:val="single" w:sz="8" w:space="0" w:color="0078F1" w:themeColor="accent4" w:themeTint="BF"/>
        <w:bottom w:val="single" w:sz="8" w:space="0" w:color="0078F1" w:themeColor="accent4" w:themeTint="BF"/>
        <w:right w:val="single" w:sz="8" w:space="0" w:color="0078F1" w:themeColor="accent4" w:themeTint="BF"/>
        <w:insideH w:val="single" w:sz="8" w:space="0" w:color="0078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8F1" w:themeColor="accent4" w:themeTint="BF"/>
          <w:left w:val="single" w:sz="8" w:space="0" w:color="0078F1" w:themeColor="accent4" w:themeTint="BF"/>
          <w:bottom w:val="single" w:sz="8" w:space="0" w:color="0078F1" w:themeColor="accent4" w:themeTint="BF"/>
          <w:right w:val="single" w:sz="8" w:space="0" w:color="0078F1" w:themeColor="accent4" w:themeTint="BF"/>
          <w:insideH w:val="nil"/>
          <w:insideV w:val="nil"/>
        </w:tcBorders>
        <w:shd w:val="clear" w:color="auto" w:fill="004C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8F1" w:themeColor="accent4" w:themeTint="BF"/>
          <w:left w:val="single" w:sz="8" w:space="0" w:color="0078F1" w:themeColor="accent4" w:themeTint="BF"/>
          <w:bottom w:val="single" w:sz="8" w:space="0" w:color="0078F1" w:themeColor="accent4" w:themeTint="BF"/>
          <w:right w:val="single" w:sz="8" w:space="0" w:color="0078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3BF8A" w:themeColor="accent5" w:themeTint="BF"/>
        <w:left w:val="single" w:sz="8" w:space="0" w:color="83BF8A" w:themeColor="accent5" w:themeTint="BF"/>
        <w:bottom w:val="single" w:sz="8" w:space="0" w:color="83BF8A" w:themeColor="accent5" w:themeTint="BF"/>
        <w:right w:val="single" w:sz="8" w:space="0" w:color="83BF8A" w:themeColor="accent5" w:themeTint="BF"/>
        <w:insideH w:val="single" w:sz="8" w:space="0" w:color="83BF8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BF8A" w:themeColor="accent5" w:themeTint="BF"/>
          <w:left w:val="single" w:sz="8" w:space="0" w:color="83BF8A" w:themeColor="accent5" w:themeTint="BF"/>
          <w:bottom w:val="single" w:sz="8" w:space="0" w:color="83BF8A" w:themeColor="accent5" w:themeTint="BF"/>
          <w:right w:val="single" w:sz="8" w:space="0" w:color="83BF8A" w:themeColor="accent5" w:themeTint="BF"/>
          <w:insideH w:val="nil"/>
          <w:insideV w:val="nil"/>
        </w:tcBorders>
        <w:shd w:val="clear" w:color="auto" w:fill="5AAA6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BF8A" w:themeColor="accent5" w:themeTint="BF"/>
          <w:left w:val="single" w:sz="8" w:space="0" w:color="83BF8A" w:themeColor="accent5" w:themeTint="BF"/>
          <w:bottom w:val="single" w:sz="8" w:space="0" w:color="83BF8A" w:themeColor="accent5" w:themeTint="BF"/>
          <w:right w:val="single" w:sz="8" w:space="0" w:color="83BF8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A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C8A6C" w:themeColor="accent6" w:themeTint="BF"/>
        <w:left w:val="single" w:sz="8" w:space="0" w:color="EC8A6C" w:themeColor="accent6" w:themeTint="BF"/>
        <w:bottom w:val="single" w:sz="8" w:space="0" w:color="EC8A6C" w:themeColor="accent6" w:themeTint="BF"/>
        <w:right w:val="single" w:sz="8" w:space="0" w:color="EC8A6C" w:themeColor="accent6" w:themeTint="BF"/>
        <w:insideH w:val="single" w:sz="8" w:space="0" w:color="EC8A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8A6C" w:themeColor="accent6" w:themeTint="BF"/>
          <w:left w:val="single" w:sz="8" w:space="0" w:color="EC8A6C" w:themeColor="accent6" w:themeTint="BF"/>
          <w:bottom w:val="single" w:sz="8" w:space="0" w:color="EC8A6C" w:themeColor="accent6" w:themeTint="BF"/>
          <w:right w:val="single" w:sz="8" w:space="0" w:color="EC8A6C" w:themeColor="accent6" w:themeTint="BF"/>
          <w:insideH w:val="nil"/>
          <w:insideV w:val="nil"/>
        </w:tcBorders>
        <w:shd w:val="clear" w:color="auto" w:fill="E664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8A6C" w:themeColor="accent6" w:themeTint="BF"/>
          <w:left w:val="single" w:sz="8" w:space="0" w:color="EC8A6C" w:themeColor="accent6" w:themeTint="BF"/>
          <w:bottom w:val="single" w:sz="8" w:space="0" w:color="EC8A6C" w:themeColor="accent6" w:themeTint="BF"/>
          <w:right w:val="single" w:sz="8" w:space="0" w:color="EC8A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8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242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242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242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58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58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58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B9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B9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B9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C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C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C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A6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A6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A6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94A5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4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4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4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294A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294A5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294A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CVpullouttext">
    <w:name w:val="SCV pullout text"/>
    <w:basedOn w:val="SCVbody"/>
    <w:uiPriority w:val="13"/>
    <w:qFormat/>
    <w:rsid w:val="004D7778"/>
    <w:pPr>
      <w:spacing w:after="120"/>
    </w:pPr>
    <w:rPr>
      <w:color w:val="007586" w:themeColor="text2"/>
    </w:rPr>
  </w:style>
  <w:style w:type="paragraph" w:customStyle="1" w:styleId="SCVpulloutheading">
    <w:name w:val="SCV pullout heading"/>
    <w:basedOn w:val="SCVpullouttext"/>
    <w:next w:val="SCVpullouttext"/>
    <w:uiPriority w:val="13"/>
    <w:qFormat/>
    <w:rsid w:val="005C04F0"/>
    <w:pPr>
      <w:keepNext/>
      <w:keepLines/>
      <w:spacing w:line="240" w:lineRule="auto"/>
    </w:pPr>
    <w:rPr>
      <w:rFonts w:asciiTheme="majorHAnsi" w:hAnsiTheme="majorHAnsi"/>
      <w:b/>
      <w:sz w:val="24"/>
    </w:rPr>
  </w:style>
  <w:style w:type="table" w:customStyle="1" w:styleId="SCVInformationTable">
    <w:name w:val="SCV Information Table"/>
    <w:basedOn w:val="TableNormal"/>
    <w:uiPriority w:val="99"/>
    <w:rsid w:val="005C04F0"/>
    <w:pPr>
      <w:spacing w:before="0" w:line="288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F2F2F2" w:themeFill="background1" w:themeFillShade="F2"/>
    </w:tcPr>
  </w:style>
  <w:style w:type="paragraph" w:styleId="NormalWeb">
    <w:name w:val="Normal (Web)"/>
    <w:basedOn w:val="Normal"/>
    <w:uiPriority w:val="99"/>
    <w:semiHidden/>
    <w:rsid w:val="00EA030C"/>
    <w:pPr>
      <w:spacing w:before="0" w:after="0" w:line="260" w:lineRule="atLeast"/>
    </w:pPr>
    <w:rPr>
      <w:rFonts w:eastAsia="Times New Roman" w:cs="Times New Roman"/>
      <w:color w:val="000000" w:themeColor="text1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B15592"/>
    <w:rPr>
      <w:rFonts w:asciiTheme="majorHAnsi" w:eastAsiaTheme="majorEastAsia" w:hAnsiTheme="majorHAnsi" w:cstheme="majorBidi"/>
      <w:color w:val="141A1F" w:themeColor="accent1" w:themeShade="BF"/>
    </w:rPr>
  </w:style>
  <w:style w:type="paragraph" w:customStyle="1" w:styleId="SCVnumberloweralphaindent">
    <w:name w:val="SCV number lower alpha indent"/>
    <w:basedOn w:val="SCVbody"/>
    <w:uiPriority w:val="29"/>
    <w:rsid w:val="00AE5E04"/>
    <w:pPr>
      <w:numPr>
        <w:ilvl w:val="1"/>
        <w:numId w:val="16"/>
      </w:numPr>
      <w:spacing w:before="60" w:after="60"/>
    </w:pPr>
    <w:rPr>
      <w:rFonts w:eastAsia="Times New Roman" w:cstheme="minorHAnsi"/>
      <w:lang w:eastAsia="en-US"/>
    </w:rPr>
  </w:style>
  <w:style w:type="paragraph" w:customStyle="1" w:styleId="SCVtablebody">
    <w:name w:val="SCV table body"/>
    <w:uiPriority w:val="22"/>
    <w:qFormat/>
    <w:rsid w:val="000D1042"/>
    <w:pPr>
      <w:spacing w:before="80" w:after="60" w:line="240" w:lineRule="atLeast"/>
    </w:pPr>
    <w:rPr>
      <w:rFonts w:eastAsia="Times New Roman" w:cstheme="minorHAnsi"/>
      <w:sz w:val="18"/>
      <w:szCs w:val="21"/>
      <w:lang w:eastAsia="en-US"/>
    </w:rPr>
  </w:style>
  <w:style w:type="paragraph" w:customStyle="1" w:styleId="SCVnumberdigit">
    <w:name w:val="SCV number digit"/>
    <w:basedOn w:val="SCVbody"/>
    <w:uiPriority w:val="29"/>
    <w:rsid w:val="00AE5E04"/>
    <w:pPr>
      <w:numPr>
        <w:numId w:val="16"/>
      </w:numPr>
      <w:spacing w:before="60" w:after="60"/>
    </w:pPr>
    <w:rPr>
      <w:rFonts w:eastAsia="Times New Roman" w:cstheme="minorHAnsi"/>
      <w:lang w:eastAsia="en-US"/>
    </w:rPr>
  </w:style>
  <w:style w:type="paragraph" w:customStyle="1" w:styleId="SCVtablecolhead">
    <w:name w:val="SCV table col head"/>
    <w:uiPriority w:val="3"/>
    <w:qFormat/>
    <w:rsid w:val="002D6F3C"/>
    <w:pPr>
      <w:keepNext/>
      <w:keepLines/>
      <w:spacing w:before="80" w:after="60" w:line="240" w:lineRule="auto"/>
    </w:pPr>
    <w:rPr>
      <w:rFonts w:eastAsia="Times New Roman" w:cstheme="minorHAnsi"/>
      <w:b/>
      <w:color w:val="007586" w:themeColor="text2"/>
      <w:sz w:val="18"/>
      <w:szCs w:val="18"/>
      <w:lang w:eastAsia="en-US"/>
    </w:rPr>
  </w:style>
  <w:style w:type="paragraph" w:customStyle="1" w:styleId="SCVbodyaftertablefigure">
    <w:name w:val="SCV body after table/figure"/>
    <w:basedOn w:val="SCVbody"/>
    <w:next w:val="SCVbody"/>
    <w:uiPriority w:val="24"/>
    <w:rsid w:val="005C04F0"/>
    <w:pPr>
      <w:spacing w:before="240"/>
    </w:pPr>
    <w:rPr>
      <w:rFonts w:eastAsia="Times New Roman" w:cstheme="minorHAnsi"/>
      <w:lang w:eastAsia="en-US"/>
    </w:rPr>
  </w:style>
  <w:style w:type="paragraph" w:customStyle="1" w:styleId="SCVquote">
    <w:name w:val="SCV quote"/>
    <w:basedOn w:val="SCVbody"/>
    <w:uiPriority w:val="29"/>
    <w:rsid w:val="0078432C"/>
    <w:pPr>
      <w:ind w:left="397"/>
    </w:pPr>
    <w:rPr>
      <w:rFonts w:eastAsia="Times New Roman" w:cstheme="minorHAnsi"/>
      <w:color w:val="007586" w:themeColor="text2"/>
      <w:szCs w:val="18"/>
      <w:lang w:eastAsia="en-US"/>
    </w:rPr>
  </w:style>
  <w:style w:type="numbering" w:customStyle="1" w:styleId="ZZBulletsafternumbers">
    <w:name w:val="ZZ Bullets after numbers"/>
    <w:basedOn w:val="NoList"/>
    <w:uiPriority w:val="99"/>
    <w:rsid w:val="00FF411C"/>
    <w:pPr>
      <w:numPr>
        <w:numId w:val="31"/>
      </w:numPr>
    </w:pPr>
  </w:style>
  <w:style w:type="paragraph" w:customStyle="1" w:styleId="SCVbulletafternumbers">
    <w:name w:val="SCV bullet after numbers"/>
    <w:basedOn w:val="SCVbody"/>
    <w:uiPriority w:val="24"/>
    <w:rsid w:val="00AE5E04"/>
    <w:pPr>
      <w:numPr>
        <w:ilvl w:val="1"/>
        <w:numId w:val="31"/>
      </w:numPr>
      <w:spacing w:before="60" w:after="60"/>
    </w:pPr>
  </w:style>
  <w:style w:type="paragraph" w:customStyle="1" w:styleId="SCVquotebullet1">
    <w:name w:val="SCV quote bullet 1"/>
    <w:basedOn w:val="SCVquote"/>
    <w:uiPriority w:val="29"/>
    <w:rsid w:val="00994B72"/>
    <w:pPr>
      <w:numPr>
        <w:numId w:val="19"/>
      </w:numPr>
      <w:spacing w:before="60" w:after="60"/>
    </w:pPr>
  </w:style>
  <w:style w:type="paragraph" w:customStyle="1" w:styleId="SCVquotebullet2">
    <w:name w:val="SCV quote bullet 2"/>
    <w:basedOn w:val="SCVquote"/>
    <w:uiPriority w:val="29"/>
    <w:rsid w:val="00994B72"/>
    <w:pPr>
      <w:numPr>
        <w:ilvl w:val="1"/>
        <w:numId w:val="19"/>
      </w:numPr>
      <w:spacing w:before="60" w:after="60"/>
    </w:pPr>
  </w:style>
  <w:style w:type="paragraph" w:customStyle="1" w:styleId="SCVtablebullet1">
    <w:name w:val="SCV table bullet 1"/>
    <w:basedOn w:val="SCVtablebody"/>
    <w:uiPriority w:val="23"/>
    <w:qFormat/>
    <w:rsid w:val="002D6F3C"/>
    <w:pPr>
      <w:numPr>
        <w:numId w:val="20"/>
      </w:numPr>
      <w:ind w:left="227"/>
    </w:pPr>
    <w:rPr>
      <w:szCs w:val="18"/>
    </w:rPr>
  </w:style>
  <w:style w:type="paragraph" w:customStyle="1" w:styleId="SCVtablebullet2">
    <w:name w:val="SCV table bullet 2"/>
    <w:basedOn w:val="SCVtablebody"/>
    <w:uiPriority w:val="23"/>
    <w:rsid w:val="002D6F3C"/>
    <w:pPr>
      <w:numPr>
        <w:ilvl w:val="1"/>
        <w:numId w:val="20"/>
      </w:numPr>
    </w:pPr>
    <w:rPr>
      <w:szCs w:val="18"/>
    </w:rPr>
  </w:style>
  <w:style w:type="character" w:customStyle="1" w:styleId="SCVbodyChar">
    <w:name w:val="SCV body Char"/>
    <w:basedOn w:val="DefaultParagraphFont"/>
    <w:link w:val="SCVbody"/>
    <w:locked/>
    <w:rsid w:val="000D1042"/>
  </w:style>
  <w:style w:type="numbering" w:customStyle="1" w:styleId="ZZNumbersdigit">
    <w:name w:val="ZZ Numbers digit"/>
    <w:rsid w:val="00FF411C"/>
    <w:pPr>
      <w:numPr>
        <w:numId w:val="16"/>
      </w:numPr>
    </w:pPr>
  </w:style>
  <w:style w:type="numbering" w:customStyle="1" w:styleId="ZZTablebullets">
    <w:name w:val="ZZ Table bullets"/>
    <w:rsid w:val="0025578B"/>
    <w:pPr>
      <w:numPr>
        <w:numId w:val="20"/>
      </w:numPr>
    </w:pPr>
  </w:style>
  <w:style w:type="numbering" w:customStyle="1" w:styleId="ZZQuotebullets">
    <w:name w:val="ZZ Quote bullets"/>
    <w:rsid w:val="00994B72"/>
    <w:pPr>
      <w:numPr>
        <w:numId w:val="19"/>
      </w:numPr>
    </w:pPr>
  </w:style>
  <w:style w:type="paragraph" w:customStyle="1" w:styleId="SCVheader">
    <w:name w:val="SCV header"/>
    <w:basedOn w:val="Header"/>
    <w:uiPriority w:val="1"/>
    <w:rsid w:val="009905FA"/>
    <w:pPr>
      <w:pBdr>
        <w:bottom w:val="single" w:sz="24" w:space="1" w:color="CCCCD0"/>
      </w:pBdr>
    </w:pPr>
  </w:style>
  <w:style w:type="paragraph" w:customStyle="1" w:styleId="SCVtablerowhead">
    <w:name w:val="SCV table row head"/>
    <w:basedOn w:val="SCVtablecolhead"/>
    <w:uiPriority w:val="21"/>
    <w:qFormat/>
    <w:rsid w:val="00350441"/>
    <w:rPr>
      <w:rFonts w:cs="Times New Roman"/>
    </w:rPr>
  </w:style>
  <w:style w:type="paragraph" w:customStyle="1" w:styleId="SCVaccessibilitypara">
    <w:name w:val="SCV accessibility para"/>
    <w:basedOn w:val="SCVbody"/>
    <w:uiPriority w:val="29"/>
    <w:rsid w:val="00276717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6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1"/>
    <w:rsid w:val="00AD1351"/>
    <w:rPr>
      <w:color w:val="007586" w:themeColor="text2"/>
      <w:u w:val="single"/>
    </w:rPr>
  </w:style>
  <w:style w:type="table" w:customStyle="1" w:styleId="SCVpulloutbox">
    <w:name w:val="SCV pullout box"/>
    <w:basedOn w:val="PlainTable1"/>
    <w:uiPriority w:val="99"/>
    <w:rsid w:val="00796484"/>
    <w:pPr>
      <w:spacing w:before="0" w:after="120" w:line="300" w:lineRule="auto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4" w:type="dxa"/>
        <w:left w:w="284" w:type="dxa"/>
        <w:bottom w:w="113" w:type="dxa"/>
        <w:right w:w="284" w:type="dxa"/>
      </w:tblCellMar>
    </w:tblPr>
    <w:tcPr>
      <w:shd w:val="clear" w:color="auto" w:fill="EDF5F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ZZTablenumbers">
    <w:name w:val="ZZ Table numbers"/>
    <w:basedOn w:val="NoList"/>
    <w:uiPriority w:val="99"/>
    <w:rsid w:val="00BA5BEB"/>
    <w:pPr>
      <w:numPr>
        <w:numId w:val="25"/>
      </w:numPr>
    </w:pPr>
  </w:style>
  <w:style w:type="paragraph" w:customStyle="1" w:styleId="SCVtablenumber1">
    <w:name w:val="SCV table number 1"/>
    <w:basedOn w:val="SCVtablebody"/>
    <w:uiPriority w:val="29"/>
    <w:rsid w:val="00D863EB"/>
    <w:pPr>
      <w:numPr>
        <w:numId w:val="25"/>
      </w:numPr>
    </w:pPr>
  </w:style>
  <w:style w:type="paragraph" w:customStyle="1" w:styleId="SCVtablenumber2">
    <w:name w:val="SCV table number 2"/>
    <w:basedOn w:val="SCVtablebody"/>
    <w:uiPriority w:val="29"/>
    <w:rsid w:val="00D863EB"/>
    <w:pPr>
      <w:numPr>
        <w:ilvl w:val="1"/>
        <w:numId w:val="25"/>
      </w:numPr>
      <w:spacing w:before="60" w:line="192" w:lineRule="atLeast"/>
    </w:pPr>
    <w:rPr>
      <w:rFonts w:eastAsiaTheme="minorHAnsi"/>
    </w:rPr>
  </w:style>
  <w:style w:type="paragraph" w:customStyle="1" w:styleId="SCVprotectivemarkingbelowsubtitle">
    <w:name w:val="SCV protective marking below subtitle"/>
    <w:basedOn w:val="SCVbody"/>
    <w:uiPriority w:val="1"/>
    <w:rsid w:val="00F024AD"/>
    <w:pPr>
      <w:spacing w:before="400" w:after="400" w:line="240" w:lineRule="auto"/>
    </w:pPr>
    <w:rPr>
      <w:cap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1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16D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416D7"/>
  </w:style>
  <w:style w:type="paragraph" w:styleId="CommentSubject">
    <w:name w:val="annotation subject"/>
    <w:basedOn w:val="CommentText"/>
    <w:next w:val="CommentText"/>
    <w:link w:val="CommentSubjectChar"/>
    <w:uiPriority w:val="1"/>
    <w:semiHidden/>
    <w:unhideWhenUsed/>
    <w:rsid w:val="00541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"/>
    <w:semiHidden/>
    <w:rsid w:val="005416D7"/>
    <w:rPr>
      <w:b/>
      <w:bCs/>
    </w:rPr>
  </w:style>
  <w:style w:type="paragraph" w:styleId="Revision">
    <w:name w:val="Revision"/>
    <w:hidden/>
    <w:uiPriority w:val="99"/>
    <w:semiHidden/>
    <w:rsid w:val="005416D7"/>
    <w:pPr>
      <w:spacing w:before="0" w:after="0" w:line="240" w:lineRule="auto"/>
    </w:pPr>
  </w:style>
  <w:style w:type="paragraph" w:customStyle="1" w:styleId="SCVimprint">
    <w:name w:val="SCV imprint"/>
    <w:basedOn w:val="SCVbody"/>
    <w:uiPriority w:val="1"/>
    <w:rsid w:val="00B37FF8"/>
    <w:pPr>
      <w:spacing w:before="0" w:after="120"/>
    </w:pPr>
    <w:rPr>
      <w:sz w:val="18"/>
      <w:szCs w:val="18"/>
    </w:rPr>
  </w:style>
  <w:style w:type="paragraph" w:customStyle="1" w:styleId="SCVpulloutbullet">
    <w:name w:val="SCV pullout bullet"/>
    <w:basedOn w:val="SCVpullouttext"/>
    <w:uiPriority w:val="1"/>
    <w:rsid w:val="002F4173"/>
    <w:pPr>
      <w:numPr>
        <w:numId w:val="46"/>
      </w:numPr>
      <w:spacing w:before="0"/>
    </w:pPr>
  </w:style>
  <w:style w:type="numbering" w:customStyle="1" w:styleId="ZZPulloutbullets">
    <w:name w:val="ZZ Pullout bullets"/>
    <w:basedOn w:val="NoList"/>
    <w:uiPriority w:val="99"/>
    <w:rsid w:val="002F4173"/>
    <w:pPr>
      <w:numPr>
        <w:numId w:val="46"/>
      </w:numPr>
    </w:pPr>
  </w:style>
  <w:style w:type="paragraph" w:customStyle="1" w:styleId="SCVdate">
    <w:name w:val="SCV date"/>
    <w:basedOn w:val="SCVbody"/>
    <w:uiPriority w:val="1"/>
    <w:rsid w:val="00D15955"/>
    <w:pPr>
      <w:spacing w:before="0" w:after="0"/>
    </w:pPr>
    <w:rPr>
      <w:b/>
      <w:bCs/>
      <w:sz w:val="28"/>
      <w:szCs w:val="28"/>
    </w:rPr>
  </w:style>
  <w:style w:type="paragraph" w:customStyle="1" w:styleId="SCVborderabovetitle">
    <w:name w:val="SCV border above title"/>
    <w:basedOn w:val="SCVbody"/>
    <w:uiPriority w:val="1"/>
    <w:rsid w:val="00521CA5"/>
    <w:pPr>
      <w:pBdr>
        <w:top w:val="single" w:sz="24" w:space="1" w:color="D9D9D9" w:themeColor="background1" w:themeShade="D9"/>
      </w:pBdr>
      <w:spacing w:before="0" w:after="0"/>
    </w:pPr>
    <w:rPr>
      <w:sz w:val="1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rch.org.au/kidsinfo/fact_sheets/asthma-video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h.org.au/kidsinfo/fact_sheets/asthma-vide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dqd25\Downloads\RESOURCES\DOTX%20TEMPLATES\SCV%20-%20Factsheet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Safer Care Victoria">
      <a:dk1>
        <a:srgbClr val="000000"/>
      </a:dk1>
      <a:lt1>
        <a:srgbClr val="FFFFFF"/>
      </a:lt1>
      <a:dk2>
        <a:srgbClr val="007586"/>
      </a:dk2>
      <a:lt2>
        <a:srgbClr val="EDF5F7"/>
      </a:lt2>
      <a:accent1>
        <a:srgbClr val="1B242A"/>
      </a:accent1>
      <a:accent2>
        <a:srgbClr val="007586"/>
      </a:accent2>
      <a:accent3>
        <a:srgbClr val="5AB9EB"/>
      </a:accent3>
      <a:accent4>
        <a:srgbClr val="004C97"/>
      </a:accent4>
      <a:accent5>
        <a:srgbClr val="5AAA64"/>
      </a:accent5>
      <a:accent6>
        <a:srgbClr val="E6643C"/>
      </a:accent6>
      <a:hlink>
        <a:srgbClr val="004C97"/>
      </a:hlink>
      <a:folHlink>
        <a:srgbClr val="007586"/>
      </a:folHlink>
    </a:clrScheme>
    <a:fontScheme name="Arial">
      <a:majorFont>
        <a:latin typeface="Arial" panose="020F0302020204030204"/>
        <a:ea typeface="Arial"/>
        <a:cs typeface="Arial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Arial"/>
        <a:cs typeface="Arial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e607ce-ae72-4d95-97f1-48ec6d6734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8334224F185846BADA59EEAC961E22" ma:contentTypeVersion="14" ma:contentTypeDescription="Create a new document." ma:contentTypeScope="" ma:versionID="3a0ba41d4e967fa4a1f9f382eec9125b">
  <xsd:schema xmlns:xsd="http://www.w3.org/2001/XMLSchema" xmlns:xs="http://www.w3.org/2001/XMLSchema" xmlns:p="http://schemas.microsoft.com/office/2006/metadata/properties" xmlns:ns2="ede607ce-ae72-4d95-97f1-48ec6d673426" xmlns:ns3="fdde2f3a-246c-42a0-a8e3-642ea61d14c5" targetNamespace="http://schemas.microsoft.com/office/2006/metadata/properties" ma:root="true" ma:fieldsID="15afc39a23cc4b1b320d523ec82897ff" ns2:_="" ns3:_="">
    <xsd:import namespace="ede607ce-ae72-4d95-97f1-48ec6d673426"/>
    <xsd:import namespace="fdde2f3a-246c-42a0-a8e3-642ea61d1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607ce-ae72-4d95-97f1-48ec6d673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e2f3a-246c-42a0-a8e3-642ea61d1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45749-C049-405B-841B-F975D1284D83}">
  <ds:schemaRefs>
    <ds:schemaRef ds:uri="http://www.w3.org/XML/1998/namespace"/>
    <ds:schemaRef ds:uri="ede607ce-ae72-4d95-97f1-48ec6d673426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dde2f3a-246c-42a0-a8e3-642ea61d14c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EBE823E-BA92-49E5-9B48-7735DFE0C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607ce-ae72-4d95-97f1-48ec6d673426"/>
    <ds:schemaRef ds:uri="fdde2f3a-246c-42a0-a8e3-642ea61d1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DD0EE-AC39-453C-AA3F-0712F04FEE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F5E4E7-39AC-41E7-96FC-4091101D3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SCV - Factsheet - Template.dotx</Template>
  <TotalTime>0</TotalTime>
  <Pages>1</Pages>
  <Words>273</Words>
  <Characters>1746</Characters>
  <Application>Microsoft Office Word</Application>
  <DocSecurity>0</DocSecurity>
  <Lines>52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title here</vt:lpstr>
    </vt:vector>
  </TitlesOfParts>
  <Manager/>
  <Company>Safer Care Victoria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MAGIC Discharge Checklist – ICAM</dc:title>
  <dc:subject/>
  <dc:creator>Safer Care Victoria</dc:creator>
  <cp:keywords/>
  <cp:lastModifiedBy>Max Arnold (Health)</cp:lastModifiedBy>
  <cp:revision>2</cp:revision>
  <cp:lastPrinted>2020-08-13T21:56:00Z</cp:lastPrinted>
  <dcterms:created xsi:type="dcterms:W3CDTF">2026-01-16T00:34:00Z</dcterms:created>
  <dcterms:modified xsi:type="dcterms:W3CDTF">2026-01-16T00:34:00Z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iteId">
    <vt:lpwstr>c0e0601f-0fac-449c-9c88-a104c4eb9f28</vt:lpwstr>
  </property>
  <property fmtid="{D5CDD505-2E9C-101B-9397-08002B2CF9AE}" pid="5" name="MSIP_Label_43e64453-338c-4f93-8a4d-0039a0a41f2a_Owner">
    <vt:lpwstr>Emma.Gumbleton@safercare.vic.gov.au</vt:lpwstr>
  </property>
  <property fmtid="{D5CDD505-2E9C-101B-9397-08002B2CF9AE}" pid="6" name="MSIP_Label_43e64453-338c-4f93-8a4d-0039a0a41f2a_SetDate">
    <vt:lpwstr>2020-09-15T22:39:26.2395780Z</vt:lpwstr>
  </property>
  <property fmtid="{D5CDD505-2E9C-101B-9397-08002B2CF9AE}" pid="7" name="MSIP_Label_43e64453-338c-4f93-8a4d-0039a0a41f2a_Name">
    <vt:lpwstr>OFFICIAL</vt:lpwstr>
  </property>
  <property fmtid="{D5CDD505-2E9C-101B-9397-08002B2CF9AE}" pid="8" name="MSIP_Label_43e64453-338c-4f93-8a4d-0039a0a41f2a_Application">
    <vt:lpwstr>Microsoft Azure Information Protection</vt:lpwstr>
  </property>
  <property fmtid="{D5CDD505-2E9C-101B-9397-08002B2CF9AE}" pid="9" name="MSIP_Label_43e64453-338c-4f93-8a4d-0039a0a41f2a_ActionId">
    <vt:lpwstr>3ca463d2-de46-4484-b71b-4e50cf37d363</vt:lpwstr>
  </property>
  <property fmtid="{D5CDD505-2E9C-101B-9397-08002B2CF9AE}" pid="10" name="MSIP_Label_43e64453-338c-4f93-8a4d-0039a0a41f2a_Extended_MSFT_Method">
    <vt:lpwstr>Manual</vt:lpwstr>
  </property>
  <property fmtid="{D5CDD505-2E9C-101B-9397-08002B2CF9AE}" pid="11" name="Sensitivity">
    <vt:lpwstr>OFFICIAL</vt:lpwstr>
  </property>
  <property fmtid="{D5CDD505-2E9C-101B-9397-08002B2CF9AE}" pid="12" name="ContentTypeId">
    <vt:lpwstr>0x010100748334224F185846BADA59EEAC961E22</vt:lpwstr>
  </property>
  <property fmtid="{D5CDD505-2E9C-101B-9397-08002B2CF9AE}" pid="13" name="MediaServiceImageTags">
    <vt:lpwstr/>
  </property>
  <property fmtid="{D5CDD505-2E9C-101B-9397-08002B2CF9AE}" pid="14" name="MSIP_Label_3d6aa9fe-4ab7-4a7c-8e39-ccc0b3ffed53_Enabled">
    <vt:lpwstr>true</vt:lpwstr>
  </property>
  <property fmtid="{D5CDD505-2E9C-101B-9397-08002B2CF9AE}" pid="15" name="MSIP_Label_3d6aa9fe-4ab7-4a7c-8e39-ccc0b3ffed53_ContentBits">
    <vt:lpwstr>0</vt:lpwstr>
  </property>
  <property fmtid="{D5CDD505-2E9C-101B-9397-08002B2CF9AE}" pid="16" name="MSIP_Label_3d6aa9fe-4ab7-4a7c-8e39-ccc0b3ffed53_ActionId">
    <vt:lpwstr>388dbfb5-2312-4ed6-917e-cf21b3da2eed</vt:lpwstr>
  </property>
  <property fmtid="{D5CDD505-2E9C-101B-9397-08002B2CF9AE}" pid="17" name="MSIP_Label_3d6aa9fe-4ab7-4a7c-8e39-ccc0b3ffed53_SetDate">
    <vt:lpwstr>2024-06-13T06:06:32Z</vt:lpwstr>
  </property>
  <property fmtid="{D5CDD505-2E9C-101B-9397-08002B2CF9AE}" pid="18" name="MSIP_Label_3d6aa9fe-4ab7-4a7c-8e39-ccc0b3ffed53_Method">
    <vt:lpwstr>Privileged</vt:lpwstr>
  </property>
  <property fmtid="{D5CDD505-2E9C-101B-9397-08002B2CF9AE}" pid="19" name="MSIP_Label_3d6aa9fe-4ab7-4a7c-8e39-ccc0b3ffed53_SiteId">
    <vt:lpwstr>c0e0601f-0fac-449c-9c88-a104c4eb9f28</vt:lpwstr>
  </property>
  <property fmtid="{D5CDD505-2E9C-101B-9397-08002B2CF9AE}" pid="20" name="MSIP_Label_3d6aa9fe-4ab7-4a7c-8e39-ccc0b3ffed53_Name">
    <vt:lpwstr>3d6aa9fe-4ab7-4a7c-8e39-ccc0b3ffed53</vt:lpwstr>
  </property>
</Properties>
</file>