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E8D1" w14:textId="46FBF80A" w:rsidR="00521CA5" w:rsidRPr="00876171" w:rsidRDefault="00430198" w:rsidP="00521CA5">
      <w:pPr>
        <w:pStyle w:val="SCVborderabovetitle"/>
        <w:sectPr w:rsidR="00521CA5" w:rsidRPr="00876171" w:rsidSect="00BE763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2438" w:right="737" w:bottom="1361" w:left="737" w:header="454" w:footer="851" w:gutter="0"/>
          <w:cols w:space="284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47A33C" wp14:editId="3F799DC0">
            <wp:simplePos x="0" y="0"/>
            <wp:positionH relativeFrom="page">
              <wp:align>left</wp:align>
            </wp:positionH>
            <wp:positionV relativeFrom="paragraph">
              <wp:posOffset>-1471930</wp:posOffset>
            </wp:positionV>
            <wp:extent cx="7562850" cy="10761980"/>
            <wp:effectExtent l="0" t="0" r="0" b="1270"/>
            <wp:wrapNone/>
            <wp:docPr id="1389006002" name="Picture 2" descr="Safer Care Vic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fer Care Victori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6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1BDD5" w14:textId="77777777" w:rsidR="005357AF" w:rsidRPr="0027255F" w:rsidRDefault="005357AF" w:rsidP="005357AF">
      <w:pPr>
        <w:pBdr>
          <w:top w:val="single" w:sz="24" w:space="1" w:color="D9D9D9" w:themeColor="background1" w:themeShade="D9"/>
        </w:pBdr>
        <w:spacing w:before="0" w:after="0"/>
        <w:rPr>
          <w:sz w:val="12"/>
        </w:rPr>
        <w:sectPr w:rsidR="005357AF" w:rsidRPr="0027255F" w:rsidSect="005357AF">
          <w:headerReference w:type="even" r:id="rId18"/>
          <w:headerReference w:type="default" r:id="rId19"/>
          <w:footerReference w:type="even" r:id="rId20"/>
          <w:headerReference w:type="first" r:id="rId21"/>
          <w:footerReference w:type="first" r:id="rId22"/>
          <w:type w:val="continuous"/>
          <w:pgSz w:w="11906" w:h="16838" w:code="9"/>
          <w:pgMar w:top="2438" w:right="737" w:bottom="1361" w:left="737" w:header="454" w:footer="851" w:gutter="0"/>
          <w:cols w:space="284"/>
          <w:docGrid w:linePitch="360"/>
        </w:sectPr>
      </w:pPr>
    </w:p>
    <w:p w14:paraId="0B8C6E85" w14:textId="77777777" w:rsidR="005357AF" w:rsidRPr="0027255F" w:rsidRDefault="005357AF" w:rsidP="005357AF">
      <w:pPr>
        <w:keepNext/>
        <w:keepLines/>
        <w:suppressAutoHyphens/>
        <w:spacing w:before="320" w:line="240" w:lineRule="auto"/>
        <w:outlineLvl w:val="0"/>
        <w:rPr>
          <w:rFonts w:asciiTheme="majorHAnsi" w:eastAsiaTheme="majorEastAsia" w:hAnsiTheme="majorHAnsi" w:cstheme="majorBidi"/>
          <w:b/>
          <w:bCs/>
          <w:color w:val="007586" w:themeColor="text2"/>
          <w:sz w:val="36"/>
          <w:szCs w:val="32"/>
        </w:rPr>
      </w:pPr>
    </w:p>
    <w:p w14:paraId="2578AB80" w14:textId="77777777" w:rsidR="005357AF" w:rsidRPr="0027255F" w:rsidRDefault="005357AF" w:rsidP="005357AF">
      <w:pPr>
        <w:spacing w:before="0"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27255F">
        <w:rPr>
          <w:rFonts w:ascii="Arial" w:eastAsia="Times New Roman" w:hAnsi="Arial" w:cs="Arial"/>
          <w:b/>
          <w:bCs/>
          <w:sz w:val="28"/>
          <w:szCs w:val="28"/>
        </w:rPr>
        <w:t>August 2025 </w:t>
      </w:r>
    </w:p>
    <w:p w14:paraId="4B606381" w14:textId="4548F1C6" w:rsidR="005357AF" w:rsidRPr="0027255F" w:rsidRDefault="005357AF" w:rsidP="001A35FE">
      <w:pPr>
        <w:pBdr>
          <w:top w:val="single" w:sz="24" w:space="24" w:color="CCCCD0"/>
        </w:pBdr>
        <w:tabs>
          <w:tab w:val="center" w:pos="5216"/>
        </w:tabs>
        <w:spacing w:before="0" w:after="0" w:line="240" w:lineRule="auto"/>
        <w:textAlignment w:val="baseline"/>
        <w:rPr>
          <w:rFonts w:ascii="Arial" w:hAnsi="Arial" w:cs="Arial"/>
          <w:b/>
          <w:bCs/>
          <w:color w:val="007586"/>
          <w:sz w:val="56"/>
          <w:szCs w:val="56"/>
        </w:rPr>
      </w:pPr>
      <w:r w:rsidRPr="0027255F">
        <w:rPr>
          <w:rFonts w:ascii="Arial" w:hAnsi="Arial" w:cs="Arial"/>
          <w:b/>
          <w:bCs/>
          <w:color w:val="007586"/>
          <w:sz w:val="56"/>
          <w:szCs w:val="56"/>
        </w:rPr>
        <w:t>Victorian Maternal and Child Health Clinical Practice Guidelines</w:t>
      </w:r>
    </w:p>
    <w:p w14:paraId="07D06D46" w14:textId="77777777" w:rsidR="000B6A4E" w:rsidRDefault="000B6A4E" w:rsidP="00843550">
      <w:pPr>
        <w:tabs>
          <w:tab w:val="left" w:pos="6060"/>
        </w:tabs>
        <w:spacing w:before="0" w:after="0" w:line="240" w:lineRule="auto"/>
        <w:textAlignment w:val="baseline"/>
        <w:rPr>
          <w:rFonts w:ascii="Arial" w:eastAsia="Times New Roman" w:hAnsi="Arial" w:cs="Arial"/>
          <w:b/>
          <w:bCs/>
          <w:color w:val="007586"/>
          <w:sz w:val="56"/>
          <w:szCs w:val="56"/>
        </w:rPr>
      </w:pPr>
    </w:p>
    <w:p w14:paraId="72F82A79" w14:textId="04BA04F7" w:rsidR="005357AF" w:rsidRPr="000B6A4E" w:rsidRDefault="00BA31F1" w:rsidP="00843550">
      <w:pPr>
        <w:tabs>
          <w:tab w:val="left" w:pos="6060"/>
        </w:tabs>
        <w:spacing w:before="0"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56"/>
          <w:szCs w:val="56"/>
        </w:rPr>
      </w:pPr>
      <w:r>
        <w:rPr>
          <w:rFonts w:ascii="Arial" w:eastAsia="Times New Roman" w:hAnsi="Arial" w:cs="Arial"/>
          <w:b/>
          <w:bCs/>
          <w:color w:val="007586"/>
          <w:sz w:val="56"/>
          <w:szCs w:val="56"/>
        </w:rPr>
        <w:t xml:space="preserve">Localised </w:t>
      </w:r>
      <w:r w:rsidR="00F54EF6">
        <w:rPr>
          <w:rFonts w:ascii="Arial" w:eastAsia="Times New Roman" w:hAnsi="Arial" w:cs="Arial"/>
          <w:b/>
          <w:bCs/>
          <w:color w:val="007586"/>
          <w:sz w:val="56"/>
          <w:szCs w:val="56"/>
        </w:rPr>
        <w:t xml:space="preserve">Breast Inflammation and </w:t>
      </w:r>
      <w:r w:rsidR="005357AF" w:rsidRPr="000B6A4E">
        <w:rPr>
          <w:rFonts w:ascii="Arial" w:eastAsia="Times New Roman" w:hAnsi="Arial" w:cs="Arial"/>
          <w:b/>
          <w:bCs/>
          <w:color w:val="007586"/>
          <w:sz w:val="56"/>
          <w:szCs w:val="56"/>
        </w:rPr>
        <w:t>Masti</w:t>
      </w:r>
      <w:r w:rsidR="00843550" w:rsidRPr="000B6A4E">
        <w:rPr>
          <w:rFonts w:ascii="Arial" w:eastAsia="Times New Roman" w:hAnsi="Arial" w:cs="Arial"/>
          <w:b/>
          <w:bCs/>
          <w:color w:val="007586"/>
          <w:sz w:val="56"/>
          <w:szCs w:val="56"/>
        </w:rPr>
        <w:t>tis</w:t>
      </w:r>
      <w:r w:rsidR="00843550" w:rsidRPr="000B6A4E">
        <w:rPr>
          <w:rFonts w:ascii="Arial" w:eastAsia="Times New Roman" w:hAnsi="Arial" w:cs="Arial"/>
          <w:b/>
          <w:bCs/>
          <w:color w:val="000000"/>
          <w:sz w:val="56"/>
          <w:szCs w:val="56"/>
        </w:rPr>
        <w:tab/>
      </w:r>
    </w:p>
    <w:p w14:paraId="35824C55" w14:textId="7E29733F" w:rsidR="005357AF" w:rsidRPr="0027255F" w:rsidRDefault="005357AF" w:rsidP="005357AF">
      <w:pPr>
        <w:spacing w:before="0" w:after="0" w:line="240" w:lineRule="auto"/>
        <w:textAlignment w:val="baseline"/>
        <w:rPr>
          <w:rFonts w:ascii="Arial" w:eastAsia="Times New Roman" w:hAnsi="Arial" w:cs="Arial"/>
          <w:color w:val="000000"/>
          <w:sz w:val="50"/>
          <w:szCs w:val="50"/>
        </w:rPr>
      </w:pPr>
    </w:p>
    <w:p w14:paraId="2949CCB5" w14:textId="77777777" w:rsidR="005357AF" w:rsidRPr="0027255F" w:rsidRDefault="005357AF" w:rsidP="005357AF">
      <w:pPr>
        <w:spacing w:before="0" w:after="0" w:line="240" w:lineRule="auto"/>
        <w:textAlignment w:val="baseline"/>
        <w:rPr>
          <w:rFonts w:ascii="Segoe UI" w:eastAsia="Times New Roman" w:hAnsi="Segoe UI" w:cs="Segoe UI"/>
          <w:caps/>
          <w:sz w:val="18"/>
          <w:szCs w:val="18"/>
        </w:rPr>
      </w:pPr>
      <w:r w:rsidRPr="0027255F">
        <w:rPr>
          <w:rFonts w:ascii="Arial" w:eastAsia="Times New Roman" w:hAnsi="Arial" w:cs="Arial"/>
          <w:caps/>
          <w:sz w:val="24"/>
          <w:szCs w:val="24"/>
        </w:rPr>
        <w:t> </w:t>
      </w:r>
    </w:p>
    <w:p w14:paraId="0F3F01D1" w14:textId="77777777" w:rsidR="005357AF" w:rsidRPr="0027255F" w:rsidRDefault="005357AF" w:rsidP="005357AF">
      <w:pPr>
        <w:spacing w:before="0" w:after="0" w:line="240" w:lineRule="auto"/>
        <w:textAlignment w:val="baseline"/>
        <w:rPr>
          <w:rFonts w:ascii="Segoe UI" w:eastAsia="Times New Roman" w:hAnsi="Segoe UI" w:cs="Segoe UI"/>
          <w:caps/>
          <w:sz w:val="18"/>
          <w:szCs w:val="18"/>
        </w:rPr>
      </w:pPr>
      <w:r w:rsidRPr="0027255F">
        <w:rPr>
          <w:rFonts w:ascii="Arial" w:eastAsia="Times New Roman" w:hAnsi="Arial" w:cs="Arial"/>
          <w:caps/>
          <w:color w:val="000000"/>
          <w:sz w:val="24"/>
          <w:szCs w:val="24"/>
          <w:shd w:val="clear" w:color="auto" w:fill="E1E3E6"/>
        </w:rPr>
        <w:t>OFFICIAL</w:t>
      </w:r>
      <w:r w:rsidRPr="0027255F">
        <w:rPr>
          <w:rFonts w:ascii="Arial" w:eastAsia="Times New Roman" w:hAnsi="Arial" w:cs="Arial"/>
          <w:caps/>
          <w:sz w:val="24"/>
          <w:szCs w:val="24"/>
        </w:rPr>
        <w:t> </w:t>
      </w:r>
    </w:p>
    <w:p w14:paraId="7F355C07" w14:textId="77777777" w:rsidR="005357AF" w:rsidRPr="0027255F" w:rsidRDefault="005357AF" w:rsidP="005357AF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255F">
        <w:rPr>
          <w:rFonts w:ascii="Arial" w:eastAsia="Times New Roman" w:hAnsi="Arial" w:cs="Arial"/>
        </w:rPr>
        <w:t> </w:t>
      </w:r>
    </w:p>
    <w:p w14:paraId="3D188615" w14:textId="77777777" w:rsidR="005357AF" w:rsidRPr="0027255F" w:rsidRDefault="005357AF" w:rsidP="005357AF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255F">
        <w:rPr>
          <w:rFonts w:ascii="Arial" w:eastAsia="Times New Roman" w:hAnsi="Arial" w:cs="Arial"/>
        </w:rPr>
        <w:t> </w:t>
      </w:r>
    </w:p>
    <w:p w14:paraId="2ADD79C2" w14:textId="7D1919B4" w:rsidR="002E3961" w:rsidRDefault="002E3961" w:rsidP="00E62630">
      <w:pPr>
        <w:pStyle w:val="Heading1"/>
      </w:pPr>
    </w:p>
    <w:p w14:paraId="1FC91DD0" w14:textId="1C178833" w:rsidR="002E3961" w:rsidRDefault="002E3961">
      <w:pPr>
        <w:rPr>
          <w:rFonts w:asciiTheme="majorHAnsi" w:eastAsiaTheme="majorEastAsia" w:hAnsiTheme="majorHAnsi" w:cstheme="majorBidi"/>
          <w:b/>
          <w:bCs/>
          <w:color w:val="007586" w:themeColor="text2"/>
          <w:sz w:val="32"/>
          <w:szCs w:val="32"/>
        </w:rPr>
      </w:pPr>
      <w:r>
        <w:br w:type="page"/>
      </w:r>
    </w:p>
    <w:p w14:paraId="111E05A6" w14:textId="77777777" w:rsidR="002E3961" w:rsidRDefault="002E3961" w:rsidP="00E62630">
      <w:pPr>
        <w:pStyle w:val="Heading1"/>
      </w:pPr>
    </w:p>
    <w:tbl>
      <w:tblPr>
        <w:tblpPr w:leftFromText="180" w:rightFromText="180" w:vertAnchor="text" w:horzAnchor="margin" w:tblpY="9081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26185B" w:rsidRPr="00F5306E" w14:paraId="486692F4" w14:textId="77777777" w:rsidTr="0026185B">
        <w:trPr>
          <w:trHeight w:val="300"/>
        </w:trPr>
        <w:tc>
          <w:tcPr>
            <w:tcW w:w="10200" w:type="dxa"/>
            <w:shd w:val="clear" w:color="auto" w:fill="F2F2F2"/>
            <w:hideMark/>
          </w:tcPr>
          <w:p w14:paraId="2AC8D608" w14:textId="77777777" w:rsidR="0026185B" w:rsidRPr="00F5306E" w:rsidRDefault="0026185B" w:rsidP="0026185B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22"/>
                <w:szCs w:val="22"/>
              </w:rPr>
            </w:pPr>
            <w:r w:rsidRPr="00F5306E">
              <w:rPr>
                <w:rFonts w:ascii="Arial" w:eastAsia="Times New Roman" w:hAnsi="Arial" w:cs="Arial"/>
                <w:sz w:val="22"/>
                <w:szCs w:val="22"/>
              </w:rPr>
              <w:t xml:space="preserve">To receive this publication in an accessible format </w:t>
            </w:r>
            <w:hyperlink r:id="rId23" w:tgtFrame="_blank" w:history="1">
              <w:r w:rsidRPr="00F5306E">
                <w:rPr>
                  <w:rFonts w:ascii="Arial" w:eastAsia="Times New Roman" w:hAnsi="Arial" w:cs="Arial"/>
                  <w:color w:val="004C97"/>
                  <w:sz w:val="22"/>
                  <w:szCs w:val="22"/>
                  <w:u w:val="single"/>
                </w:rPr>
                <w:t>email Safer Care Victoria</w:t>
              </w:r>
            </w:hyperlink>
            <w:r w:rsidRPr="00F5306E">
              <w:rPr>
                <w:rFonts w:ascii="Arial" w:eastAsia="Times New Roman" w:hAnsi="Arial" w:cs="Arial"/>
                <w:sz w:val="22"/>
                <w:szCs w:val="22"/>
              </w:rPr>
              <w:t xml:space="preserve"> &lt;info@</w:t>
            </w:r>
            <w:hyperlink r:id="rId24" w:tgtFrame="_blank" w:history="1">
              <w:r w:rsidRPr="00F5306E">
                <w:rPr>
                  <w:rFonts w:ascii="Arial" w:eastAsia="Times New Roman" w:hAnsi="Arial" w:cs="Arial"/>
                  <w:sz w:val="22"/>
                  <w:szCs w:val="22"/>
                </w:rPr>
                <w:t>safercare.vic</w:t>
              </w:r>
            </w:hyperlink>
            <w:r w:rsidRPr="00F5306E">
              <w:rPr>
                <w:rFonts w:ascii="Arial" w:eastAsia="Times New Roman" w:hAnsi="Arial" w:cs="Arial"/>
                <w:sz w:val="22"/>
                <w:szCs w:val="22"/>
              </w:rPr>
              <w:t>.gov.au&gt; </w:t>
            </w:r>
          </w:p>
          <w:p w14:paraId="75C7BB15" w14:textId="77777777" w:rsidR="0026185B" w:rsidRPr="00F5306E" w:rsidRDefault="0026185B" w:rsidP="0026185B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A610E17" w14:textId="77777777" w:rsidR="0026185B" w:rsidRPr="00F5306E" w:rsidRDefault="0026185B" w:rsidP="0026185B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22"/>
                <w:szCs w:val="22"/>
              </w:rPr>
            </w:pPr>
            <w:r w:rsidRPr="00F5306E">
              <w:rPr>
                <w:rFonts w:ascii="Arial" w:eastAsia="Times New Roman" w:hAnsi="Arial" w:cs="Arial"/>
                <w:sz w:val="22"/>
                <w:szCs w:val="22"/>
              </w:rPr>
              <w:t>Authorised and published by the Victorian Government, 1 Treasury Place, Melbourne. </w:t>
            </w:r>
          </w:p>
          <w:p w14:paraId="48664CC4" w14:textId="77777777" w:rsidR="0026185B" w:rsidRPr="00F5306E" w:rsidRDefault="0026185B" w:rsidP="0026185B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22"/>
                <w:szCs w:val="22"/>
              </w:rPr>
            </w:pPr>
            <w:r w:rsidRPr="00F5306E">
              <w:rPr>
                <w:rFonts w:ascii="Arial" w:eastAsia="Times New Roman" w:hAnsi="Arial" w:cs="Arial"/>
                <w:sz w:val="22"/>
                <w:szCs w:val="22"/>
              </w:rPr>
              <w:t xml:space="preserve">© State of Victoria, Australia, Safer Care Victoria, </w:t>
            </w:r>
            <w:r w:rsidRPr="00F5306E">
              <w:rPr>
                <w:rFonts w:ascii="Arial" w:eastAsia="Times New Roman" w:hAnsi="Arial" w:cs="Arial"/>
                <w:color w:val="C00000"/>
                <w:sz w:val="22"/>
                <w:szCs w:val="22"/>
              </w:rPr>
              <w:t>month year </w:t>
            </w:r>
          </w:p>
          <w:p w14:paraId="179BCED3" w14:textId="77777777" w:rsidR="0026185B" w:rsidRPr="00F5306E" w:rsidRDefault="0026185B" w:rsidP="0026185B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F5A4367" w14:textId="7CDF2230" w:rsidR="0026185B" w:rsidRPr="007A2FC0" w:rsidRDefault="0004039B" w:rsidP="0026185B">
            <w:pPr>
              <w:spacing w:before="0" w:after="0" w:line="240" w:lineRule="auto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7A2FC0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ISBN </w:t>
            </w:r>
            <w:r w:rsidRPr="007A2FC0">
              <w:rPr>
                <w:rFonts w:eastAsia="Times New Roman" w:cstheme="minorHAnsi"/>
                <w:sz w:val="22"/>
                <w:szCs w:val="22"/>
              </w:rPr>
              <w:t>978-1-76131-986-0 (</w:t>
            </w:r>
            <w:r w:rsidRPr="007A2FC0">
              <w:rPr>
                <w:rFonts w:eastAsia="Times New Roman" w:cstheme="minorHAnsi"/>
                <w:b/>
                <w:bCs/>
                <w:sz w:val="22"/>
                <w:szCs w:val="22"/>
              </w:rPr>
              <w:t>pdf/online/MS word)</w:t>
            </w:r>
          </w:p>
          <w:p w14:paraId="54D89C96" w14:textId="77777777" w:rsidR="0026185B" w:rsidRPr="00F5306E" w:rsidRDefault="0026185B" w:rsidP="0026185B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F5306E">
              <w:rPr>
                <w:rFonts w:ascii="Arial" w:eastAsia="Times New Roman" w:hAnsi="Arial" w:cs="Arial"/>
                <w:sz w:val="22"/>
                <w:szCs w:val="22"/>
              </w:rPr>
              <w:t xml:space="preserve">Available at the </w:t>
            </w:r>
            <w:hyperlink r:id="rId25" w:tgtFrame="_blank" w:history="1">
              <w:r w:rsidRPr="00F5306E">
                <w:rPr>
                  <w:rFonts w:ascii="Arial" w:eastAsia="Times New Roman" w:hAnsi="Arial" w:cs="Arial"/>
                  <w:color w:val="004C97"/>
                  <w:sz w:val="22"/>
                  <w:szCs w:val="22"/>
                  <w:u w:val="single"/>
                </w:rPr>
                <w:t>Safer Care Victoria website</w:t>
              </w:r>
            </w:hyperlink>
            <w:r w:rsidRPr="00F5306E">
              <w:rPr>
                <w:rFonts w:ascii="Arial" w:eastAsia="Times New Roman" w:hAnsi="Arial" w:cs="Arial"/>
                <w:sz w:val="22"/>
                <w:szCs w:val="22"/>
              </w:rPr>
              <w:t xml:space="preserve"> &lt;https://</w:t>
            </w:r>
            <w:hyperlink r:id="rId26" w:tgtFrame="_blank" w:history="1">
              <w:r w:rsidRPr="00F5306E">
                <w:rPr>
                  <w:rFonts w:ascii="Arial" w:eastAsia="Times New Roman" w:hAnsi="Arial" w:cs="Arial"/>
                  <w:sz w:val="22"/>
                  <w:szCs w:val="22"/>
                </w:rPr>
                <w:t>www.safercare.vic</w:t>
              </w:r>
            </w:hyperlink>
            <w:r w:rsidRPr="00F5306E">
              <w:rPr>
                <w:rFonts w:ascii="Arial" w:eastAsia="Times New Roman" w:hAnsi="Arial" w:cs="Arial"/>
                <w:sz w:val="22"/>
                <w:szCs w:val="22"/>
              </w:rPr>
              <w:t>.gov.au&gt;</w:t>
            </w:r>
          </w:p>
          <w:p w14:paraId="14FBFBFD" w14:textId="77777777" w:rsidR="0026185B" w:rsidRPr="00F5306E" w:rsidRDefault="0026185B" w:rsidP="0026185B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22"/>
                <w:szCs w:val="22"/>
              </w:rPr>
            </w:pPr>
            <w:r w:rsidRPr="00F5306E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14:paraId="21FED60E" w14:textId="77777777" w:rsidR="0026185B" w:rsidRPr="00F5306E" w:rsidRDefault="0026185B" w:rsidP="0026185B">
            <w:pPr>
              <w:spacing w:before="0"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22"/>
                <w:szCs w:val="22"/>
              </w:rPr>
            </w:pPr>
            <w:r w:rsidRPr="00F5306E">
              <w:rPr>
                <w:rFonts w:ascii="Segoe UI" w:eastAsia="Times New Roman" w:hAnsi="Segoe UI" w:cs="Segoe UI"/>
                <w:noProof/>
                <w:sz w:val="22"/>
                <w:szCs w:val="22"/>
              </w:rPr>
              <w:drawing>
                <wp:inline distT="0" distB="0" distL="0" distR="0" wp14:anchorId="22207981" wp14:editId="52E1FBB1">
                  <wp:extent cx="800100" cy="457200"/>
                  <wp:effectExtent l="0" t="0" r="0" b="0"/>
                  <wp:docPr id="657823674" name="Picture 657823674" descr="Victoria State Govern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ctoria State Govern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306E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64B1BE1E" w14:textId="77777777" w:rsidR="002E3961" w:rsidRDefault="002E3961">
      <w:pPr>
        <w:rPr>
          <w:rFonts w:asciiTheme="majorHAnsi" w:eastAsiaTheme="majorEastAsia" w:hAnsiTheme="majorHAnsi" w:cstheme="majorBidi"/>
          <w:b/>
          <w:bCs/>
          <w:color w:val="007586" w:themeColor="text2"/>
          <w:sz w:val="32"/>
          <w:szCs w:val="32"/>
        </w:rPr>
      </w:pPr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pacing w:val="0"/>
          <w:sz w:val="20"/>
          <w:szCs w:val="20"/>
        </w:rPr>
        <w:id w:val="13870058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4594F26" w14:textId="44E0EE49" w:rsidR="00B02410" w:rsidRDefault="00B02410">
          <w:pPr>
            <w:pStyle w:val="TOCHeading"/>
          </w:pPr>
          <w:r>
            <w:t>Contents</w:t>
          </w:r>
        </w:p>
        <w:p w14:paraId="7A27800A" w14:textId="0763CF1A" w:rsidR="001727FF" w:rsidRDefault="00B02410">
          <w:pPr>
            <w:pStyle w:val="TOC3"/>
            <w:rPr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r>
            <w:rPr>
              <w:bCs w:val="0"/>
            </w:rPr>
            <w:fldChar w:fldCharType="begin"/>
          </w:r>
          <w:r>
            <w:rPr>
              <w:bCs w:val="0"/>
            </w:rPr>
            <w:instrText xml:space="preserve"> TOC \o "1-3" \h \z \u </w:instrText>
          </w:r>
          <w:r>
            <w:rPr>
              <w:bCs w:val="0"/>
            </w:rPr>
            <w:fldChar w:fldCharType="separate"/>
          </w:r>
          <w:hyperlink w:anchor="_Toc207283531" w:history="1">
            <w:r w:rsidR="001727FF" w:rsidRPr="00450E99">
              <w:rPr>
                <w:rStyle w:val="Hyperlink"/>
                <w:rFonts w:eastAsia="Calibri"/>
              </w:rPr>
              <w:t>Key Messages</w:t>
            </w:r>
            <w:r w:rsidR="001727FF">
              <w:rPr>
                <w:webHidden/>
              </w:rPr>
              <w:tab/>
            </w:r>
            <w:r w:rsidR="001727FF">
              <w:rPr>
                <w:webHidden/>
              </w:rPr>
              <w:fldChar w:fldCharType="begin"/>
            </w:r>
            <w:r w:rsidR="001727FF">
              <w:rPr>
                <w:webHidden/>
              </w:rPr>
              <w:instrText xml:space="preserve"> PAGEREF _Toc207283531 \h </w:instrText>
            </w:r>
            <w:r w:rsidR="001727FF">
              <w:rPr>
                <w:webHidden/>
              </w:rPr>
            </w:r>
            <w:r w:rsidR="001727FF">
              <w:rPr>
                <w:webHidden/>
              </w:rPr>
              <w:fldChar w:fldCharType="separate"/>
            </w:r>
            <w:r w:rsidR="001727FF">
              <w:rPr>
                <w:webHidden/>
              </w:rPr>
              <w:t>4</w:t>
            </w:r>
            <w:r w:rsidR="001727FF">
              <w:rPr>
                <w:webHidden/>
              </w:rPr>
              <w:fldChar w:fldCharType="end"/>
            </w:r>
          </w:hyperlink>
        </w:p>
        <w:p w14:paraId="5868090D" w14:textId="567BFCF2" w:rsidR="001727FF" w:rsidRDefault="001727FF">
          <w:pPr>
            <w:pStyle w:val="TOC3"/>
            <w:rPr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7283532" w:history="1">
            <w:r w:rsidRPr="00450E99">
              <w:rPr>
                <w:rStyle w:val="Hyperlink"/>
                <w:rFonts w:eastAsia="Calibri"/>
              </w:rPr>
              <w:t>Background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_Toc207283532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A3016A9" w14:textId="3D7FE295" w:rsidR="001727FF" w:rsidRDefault="001727FF">
          <w:pPr>
            <w:pStyle w:val="TOC3"/>
            <w:rPr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7283533" w:history="1">
            <w:r w:rsidRPr="00450E99">
              <w:rPr>
                <w:rStyle w:val="Hyperlink"/>
                <w:rFonts w:eastAsia="Calibri"/>
              </w:rPr>
              <w:t>Signs and symptoms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_Toc207283533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1E20A31" w14:textId="024E36BC" w:rsidR="001727FF" w:rsidRDefault="001727FF">
          <w:pPr>
            <w:pStyle w:val="TOC3"/>
            <w:rPr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7283534" w:history="1">
            <w:r w:rsidRPr="00450E99">
              <w:rPr>
                <w:rStyle w:val="Hyperlink"/>
                <w:rFonts w:eastAsia="Calibri"/>
              </w:rPr>
              <w:t>Prevention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_Toc207283534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7ADC781" w14:textId="5F80FC54" w:rsidR="001727FF" w:rsidRDefault="001727FF">
          <w:pPr>
            <w:pStyle w:val="TOC3"/>
            <w:rPr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7283535" w:history="1">
            <w:r w:rsidRPr="00450E99">
              <w:rPr>
                <w:rStyle w:val="Hyperlink"/>
                <w:rFonts w:eastAsia="Calibri"/>
              </w:rPr>
              <w:t>Management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_Toc207283535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0CB6133" w14:textId="77F036B2" w:rsidR="001727FF" w:rsidRDefault="001727FF">
          <w:pPr>
            <w:pStyle w:val="TOC3"/>
            <w:rPr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7283536" w:history="1">
            <w:r w:rsidRPr="00450E99">
              <w:rPr>
                <w:rStyle w:val="Hyperlink"/>
                <w:rFonts w:eastAsia="Calibri"/>
              </w:rPr>
              <w:t>Referrals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_Toc207283536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55CCA5B" w14:textId="2A0AF339" w:rsidR="001727FF" w:rsidRDefault="001727FF">
          <w:pPr>
            <w:pStyle w:val="TOC3"/>
            <w:rPr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7283537" w:history="1">
            <w:r w:rsidRPr="00450E99">
              <w:rPr>
                <w:rStyle w:val="Hyperlink"/>
                <w:rFonts w:eastAsia="Calibri"/>
              </w:rPr>
              <w:t>Information for families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_Toc207283537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3CBBCF4" w14:textId="030413F1" w:rsidR="001727FF" w:rsidRDefault="001727FF">
          <w:pPr>
            <w:pStyle w:val="TOC3"/>
            <w:rPr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7283538" w:history="1">
            <w:r w:rsidRPr="00450E99">
              <w:rPr>
                <w:rStyle w:val="Hyperlink"/>
                <w:rFonts w:eastAsia="Calibri"/>
              </w:rPr>
              <w:t>Information for health professionals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_Toc207283538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A1CC9CF" w14:textId="47DEA3A7" w:rsidR="001727FF" w:rsidRDefault="001727FF">
          <w:pPr>
            <w:pStyle w:val="TOC3"/>
            <w:rPr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7283539" w:history="1">
            <w:r w:rsidRPr="00450E99">
              <w:rPr>
                <w:rStyle w:val="Hyperlink"/>
                <w:rFonts w:eastAsia="Calibri"/>
              </w:rPr>
              <w:t>References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_Toc207283539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13E1D26" w14:textId="6D76FD10" w:rsidR="00B02410" w:rsidRDefault="00B02410">
          <w:r>
            <w:rPr>
              <w:bCs/>
              <w:noProof/>
              <w:color w:val="000000" w:themeColor="text1"/>
              <w:sz w:val="22"/>
            </w:rPr>
            <w:fldChar w:fldCharType="end"/>
          </w:r>
        </w:p>
      </w:sdtContent>
    </w:sdt>
    <w:p w14:paraId="45008369" w14:textId="77777777" w:rsidR="00B02410" w:rsidRDefault="00B02410">
      <w:pPr>
        <w:rPr>
          <w:b/>
          <w:bCs/>
          <w:color w:val="007586"/>
          <w:sz w:val="56"/>
          <w:szCs w:val="56"/>
        </w:rPr>
      </w:pPr>
      <w:r>
        <w:rPr>
          <w:b/>
          <w:bCs/>
          <w:color w:val="007586"/>
          <w:sz w:val="56"/>
          <w:szCs w:val="56"/>
        </w:rPr>
        <w:br w:type="page"/>
      </w:r>
    </w:p>
    <w:p w14:paraId="0EFB2EA1" w14:textId="60D28BDD" w:rsidR="00B1051C" w:rsidRPr="00843550" w:rsidRDefault="00475589" w:rsidP="00843550">
      <w:pPr>
        <w:pStyle w:val="SCVbody"/>
        <w:rPr>
          <w:b/>
          <w:bCs/>
          <w:color w:val="007586"/>
          <w:sz w:val="56"/>
          <w:szCs w:val="56"/>
        </w:rPr>
      </w:pPr>
      <w:r>
        <w:rPr>
          <w:b/>
          <w:bCs/>
          <w:color w:val="007586"/>
          <w:sz w:val="56"/>
          <w:szCs w:val="56"/>
        </w:rPr>
        <w:lastRenderedPageBreak/>
        <w:t xml:space="preserve">Localised Breast Inflammation and </w:t>
      </w:r>
      <w:r w:rsidR="00843550" w:rsidRPr="00843550">
        <w:rPr>
          <w:b/>
          <w:bCs/>
          <w:color w:val="007586"/>
          <w:sz w:val="56"/>
          <w:szCs w:val="56"/>
        </w:rPr>
        <w:t>Mastitis</w:t>
      </w:r>
    </w:p>
    <w:tbl>
      <w:tblPr>
        <w:tblStyle w:val="TableGrid"/>
        <w:tblW w:w="1047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7"/>
      </w:tblGrid>
      <w:tr w:rsidR="00E62630" w:rsidRPr="001456D4" w14:paraId="19D4EBCF" w14:textId="77777777" w:rsidTr="00D86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4A95A7" w:themeFill="background2" w:themeFillShade="80"/>
            <w:tcMar>
              <w:left w:w="105" w:type="dxa"/>
              <w:right w:w="105" w:type="dxa"/>
            </w:tcMar>
            <w:vAlign w:val="center"/>
          </w:tcPr>
          <w:p w14:paraId="32203D1A" w14:textId="4CE9C791" w:rsidR="00E62630" w:rsidRPr="006F10A6" w:rsidRDefault="000A3D8A" w:rsidP="002576DB">
            <w:pPr>
              <w:pStyle w:val="Heading3"/>
              <w:rPr>
                <w:rFonts w:eastAsia="Calibri"/>
                <w:sz w:val="22"/>
              </w:rPr>
            </w:pPr>
            <w:bookmarkStart w:id="0" w:name="_Toc207283531"/>
            <w:r w:rsidRPr="006F10A6">
              <w:rPr>
                <w:rFonts w:eastAsia="Calibri"/>
                <w:sz w:val="22"/>
              </w:rPr>
              <w:t>Key Messages</w:t>
            </w:r>
            <w:bookmarkEnd w:id="0"/>
            <w:r w:rsidR="006D7909" w:rsidRPr="006F10A6">
              <w:rPr>
                <w:rFonts w:eastAsia="Calibri"/>
                <w:sz w:val="22"/>
              </w:rPr>
              <w:t xml:space="preserve"> </w:t>
            </w:r>
          </w:p>
        </w:tc>
      </w:tr>
      <w:tr w:rsidR="000A3D8A" w:rsidRPr="001456D4" w14:paraId="5770E530" w14:textId="77777777" w:rsidTr="00D86177">
        <w:trPr>
          <w:trHeight w:val="454"/>
        </w:trPr>
        <w:tc>
          <w:tcPr>
            <w:tcW w:w="10477" w:type="dxa"/>
            <w:shd w:val="clear" w:color="auto" w:fill="CCE2E8" w:themeFill="background2" w:themeFillShade="E6"/>
            <w:tcMar>
              <w:left w:w="105" w:type="dxa"/>
              <w:right w:w="105" w:type="dxa"/>
            </w:tcMar>
            <w:vAlign w:val="center"/>
          </w:tcPr>
          <w:p w14:paraId="4E24D150" w14:textId="71E456E6" w:rsidR="00C340F1" w:rsidRPr="00C340F1" w:rsidRDefault="00E1420C" w:rsidP="00E1420C">
            <w:pPr>
              <w:pStyle w:val="SCVbullet1"/>
            </w:pPr>
            <w:r w:rsidRPr="002B25D1">
              <w:rPr>
                <w:sz w:val="20"/>
                <w:szCs w:val="20"/>
              </w:rPr>
              <w:t xml:space="preserve"> </w:t>
            </w:r>
            <w:r w:rsidR="00FB7A05" w:rsidRPr="00FB7A05">
              <w:rPr>
                <w:sz w:val="20"/>
                <w:szCs w:val="20"/>
              </w:rPr>
              <w:t>Prompt treatment of early breast inflammation can help to stop the progression of symptoms and follows three principles</w:t>
            </w:r>
            <w:r w:rsidR="003F2790">
              <w:rPr>
                <w:sz w:val="20"/>
                <w:szCs w:val="20"/>
              </w:rPr>
              <w:t>:</w:t>
            </w:r>
            <w:r w:rsidR="00FB7A05" w:rsidRPr="00FB7A05">
              <w:rPr>
                <w:sz w:val="20"/>
                <w:szCs w:val="20"/>
              </w:rPr>
              <w:t xml:space="preserve"> </w:t>
            </w:r>
          </w:p>
          <w:p w14:paraId="6EFC2B22" w14:textId="1704C7C2" w:rsidR="00C340F1" w:rsidRPr="005D0F04" w:rsidRDefault="00E25015" w:rsidP="00C340F1">
            <w:pPr>
              <w:pStyle w:val="SCVbullet2"/>
              <w:rPr>
                <w:b/>
                <w:bCs/>
              </w:rPr>
            </w:pPr>
            <w:r w:rsidRPr="005D0F04">
              <w:rPr>
                <w:b/>
                <w:bCs/>
              </w:rPr>
              <w:t>k</w:t>
            </w:r>
            <w:r w:rsidR="00FB7A05" w:rsidRPr="005D0F04">
              <w:rPr>
                <w:b/>
                <w:bCs/>
              </w:rPr>
              <w:t>eep the milk moving</w:t>
            </w:r>
          </w:p>
          <w:p w14:paraId="4766B522" w14:textId="429FCBC6" w:rsidR="00C340F1" w:rsidRPr="005D0F04" w:rsidRDefault="00FB7A05" w:rsidP="00C340F1">
            <w:pPr>
              <w:pStyle w:val="SCVbullet2"/>
              <w:rPr>
                <w:b/>
                <w:bCs/>
              </w:rPr>
            </w:pPr>
            <w:r w:rsidRPr="005D0F04">
              <w:rPr>
                <w:b/>
                <w:bCs/>
              </w:rPr>
              <w:t xml:space="preserve"> </w:t>
            </w:r>
            <w:r w:rsidR="00E25015" w:rsidRPr="005D0F04">
              <w:rPr>
                <w:b/>
                <w:bCs/>
              </w:rPr>
              <w:t>a</w:t>
            </w:r>
            <w:r w:rsidRPr="005D0F04">
              <w:rPr>
                <w:b/>
                <w:bCs/>
              </w:rPr>
              <w:t>void overstimulation</w:t>
            </w:r>
          </w:p>
          <w:p w14:paraId="1DC2DBA4" w14:textId="4A3FBD75" w:rsidR="000A3D8A" w:rsidRPr="00E1420C" w:rsidRDefault="00FB7A05" w:rsidP="00C340F1">
            <w:pPr>
              <w:pStyle w:val="SCVbullet2"/>
            </w:pPr>
            <w:r w:rsidRPr="005D0F04">
              <w:rPr>
                <w:b/>
                <w:bCs/>
              </w:rPr>
              <w:t>reduce inflammation.</w:t>
            </w:r>
            <w:r w:rsidRPr="00FB7A05">
              <w:rPr>
                <w:vertAlign w:val="superscript"/>
              </w:rPr>
              <w:t>1</w:t>
            </w:r>
          </w:p>
        </w:tc>
      </w:tr>
    </w:tbl>
    <w:p w14:paraId="05D3FEDC" w14:textId="77777777" w:rsidR="002517F5" w:rsidRDefault="002517F5" w:rsidP="00614E0C">
      <w:pPr>
        <w:spacing w:before="0" w:after="0"/>
      </w:pPr>
    </w:p>
    <w:tbl>
      <w:tblPr>
        <w:tblStyle w:val="TableGrid"/>
        <w:tblW w:w="1047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7"/>
      </w:tblGrid>
      <w:tr w:rsidR="002517F5" w:rsidRPr="001456D4" w14:paraId="46952192" w14:textId="77777777" w:rsidTr="00D86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4A95A7" w:themeFill="background2" w:themeFillShade="80"/>
            <w:tcMar>
              <w:left w:w="105" w:type="dxa"/>
              <w:right w:w="105" w:type="dxa"/>
            </w:tcMar>
            <w:vAlign w:val="center"/>
          </w:tcPr>
          <w:p w14:paraId="2E5323E7" w14:textId="77777777" w:rsidR="002517F5" w:rsidRPr="00B1410F" w:rsidRDefault="002517F5">
            <w:pPr>
              <w:pStyle w:val="Heading3"/>
              <w:spacing w:before="0" w:after="0"/>
              <w:rPr>
                <w:rFonts w:eastAsia="Calibri"/>
                <w:sz w:val="22"/>
              </w:rPr>
            </w:pPr>
            <w:bookmarkStart w:id="1" w:name="_Toc207283532"/>
            <w:r w:rsidRPr="00B1410F">
              <w:rPr>
                <w:rFonts w:eastAsia="Calibri"/>
                <w:sz w:val="22"/>
              </w:rPr>
              <w:t>Background</w:t>
            </w:r>
            <w:bookmarkEnd w:id="1"/>
            <w:r w:rsidRPr="00B1410F">
              <w:rPr>
                <w:rFonts w:eastAsia="Calibri"/>
                <w:sz w:val="22"/>
              </w:rPr>
              <w:t xml:space="preserve"> </w:t>
            </w:r>
          </w:p>
        </w:tc>
      </w:tr>
      <w:tr w:rsidR="002517F5" w:rsidRPr="001456D4" w14:paraId="0AE81E03" w14:textId="77777777" w:rsidTr="00D86177">
        <w:trPr>
          <w:trHeight w:val="2993"/>
        </w:trPr>
        <w:tc>
          <w:tcPr>
            <w:tcW w:w="1047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D34A968" w14:textId="4D547B63" w:rsidR="0090405B" w:rsidRDefault="002517F5" w:rsidP="0090405B">
            <w:pPr>
              <w:pStyle w:val="SCVbullet1"/>
            </w:pPr>
            <w:r w:rsidRPr="00834C46">
              <w:t xml:space="preserve"> </w:t>
            </w:r>
            <w:r w:rsidR="0090405B">
              <w:t>Mastitis is inflammation of the breast which can develop into a bacterial infection and affects up to 33% of lactating women</w:t>
            </w:r>
            <w:r w:rsidR="00E25015">
              <w:t>.</w:t>
            </w:r>
            <w:r w:rsidR="00E25015" w:rsidRPr="00E25015">
              <w:rPr>
                <w:vertAlign w:val="superscript"/>
              </w:rPr>
              <w:t>3,5</w:t>
            </w:r>
            <w:r w:rsidR="0090405B">
              <w:t xml:space="preserve"> </w:t>
            </w:r>
          </w:p>
          <w:p w14:paraId="5853C8A1" w14:textId="5095E585" w:rsidR="0090405B" w:rsidRDefault="0090405B" w:rsidP="0090405B">
            <w:pPr>
              <w:pStyle w:val="SCVbullet1"/>
            </w:pPr>
            <w:r>
              <w:t xml:space="preserve">Breast pain related to </w:t>
            </w:r>
            <w:r w:rsidR="00C00BCF">
              <w:t>l</w:t>
            </w:r>
            <w:r>
              <w:t xml:space="preserve">ocalised </w:t>
            </w:r>
            <w:r w:rsidR="00C00BCF">
              <w:t>b</w:t>
            </w:r>
            <w:r>
              <w:t>reast inflammation and mastitis is described as the most common and distressing symptom and can lead to a compromised maternal psychological state</w:t>
            </w:r>
            <w:r w:rsidR="00C00BCF">
              <w:t>.</w:t>
            </w:r>
            <w:r w:rsidR="00C00BCF" w:rsidRPr="00C00BCF">
              <w:rPr>
                <w:vertAlign w:val="superscript"/>
              </w:rPr>
              <w:t>5</w:t>
            </w:r>
            <w:r>
              <w:t xml:space="preserve"> </w:t>
            </w:r>
          </w:p>
          <w:p w14:paraId="2144BE21" w14:textId="2192F197" w:rsidR="0090405B" w:rsidRDefault="0090405B" w:rsidP="0090405B">
            <w:pPr>
              <w:pStyle w:val="SCVbullet1"/>
            </w:pPr>
            <w:r>
              <w:t>Factors which may contribute to developing mastitis include</w:t>
            </w:r>
            <w:r w:rsidR="00C00BCF">
              <w:t>:</w:t>
            </w:r>
          </w:p>
          <w:p w14:paraId="0944937D" w14:textId="77777777" w:rsidR="00616159" w:rsidRDefault="0090405B" w:rsidP="00616159">
            <w:pPr>
              <w:pStyle w:val="SCVbullet2"/>
              <w:spacing w:before="0" w:after="0"/>
            </w:pPr>
            <w:r>
              <w:t>poor breastfeeding technique</w:t>
            </w:r>
          </w:p>
          <w:p w14:paraId="756E9F7F" w14:textId="77777777" w:rsidR="00616159" w:rsidRDefault="0090405B" w:rsidP="00616159">
            <w:pPr>
              <w:pStyle w:val="SCVbullet2"/>
              <w:spacing w:before="0" w:after="0"/>
            </w:pPr>
            <w:r>
              <w:t>illness</w:t>
            </w:r>
          </w:p>
          <w:p w14:paraId="0AA93977" w14:textId="77777777" w:rsidR="00616159" w:rsidRDefault="0090405B" w:rsidP="00616159">
            <w:pPr>
              <w:pStyle w:val="SCVbullet2"/>
              <w:spacing w:before="0" w:after="0"/>
            </w:pPr>
            <w:r>
              <w:t>separation from infant</w:t>
            </w:r>
          </w:p>
          <w:p w14:paraId="31477A44" w14:textId="48294E3A" w:rsidR="0090405B" w:rsidRPr="00616159" w:rsidRDefault="0090405B" w:rsidP="00616159">
            <w:pPr>
              <w:pStyle w:val="SCVbullet2"/>
              <w:spacing w:before="0" w:after="0"/>
            </w:pPr>
            <w:r>
              <w:t>increased breastmilk production</w:t>
            </w:r>
            <w:r w:rsidR="00F43633">
              <w:t>.</w:t>
            </w:r>
            <w:r w:rsidR="00F43633" w:rsidRPr="00F43633">
              <w:rPr>
                <w:vertAlign w:val="superscript"/>
              </w:rPr>
              <w:t>1,4,7</w:t>
            </w:r>
            <w:r>
              <w:t xml:space="preserve"> </w:t>
            </w:r>
          </w:p>
          <w:p w14:paraId="1E2A4278" w14:textId="5A644BA8" w:rsidR="0090405B" w:rsidRDefault="0090405B" w:rsidP="0090405B">
            <w:pPr>
              <w:pStyle w:val="SCVbullet1"/>
            </w:pPr>
            <w:r>
              <w:t>Mastitis can develop when early, localised inflammation in the breast tissue is not addressed promptly and effectively</w:t>
            </w:r>
            <w:r w:rsidR="000F4A60" w:rsidRPr="000F4A60">
              <w:rPr>
                <w:vertAlign w:val="superscript"/>
              </w:rPr>
              <w:t>1,6</w:t>
            </w:r>
            <w:r>
              <w:t xml:space="preserve"> </w:t>
            </w:r>
          </w:p>
          <w:p w14:paraId="5644BF2C" w14:textId="77777777" w:rsidR="0090405B" w:rsidRDefault="0090405B" w:rsidP="0090405B">
            <w:pPr>
              <w:pStyle w:val="SCVbullet1"/>
            </w:pPr>
            <w:r>
              <w:t>Early management strategies for both infective and inflammatory mastitis are the same and follow three key principles:</w:t>
            </w:r>
          </w:p>
          <w:p w14:paraId="2666E310" w14:textId="1C20BD12" w:rsidR="0090405B" w:rsidRDefault="0041218C" w:rsidP="0041218C">
            <w:pPr>
              <w:pStyle w:val="SCVbullet2"/>
              <w:spacing w:before="0" w:after="0"/>
            </w:pPr>
            <w:r>
              <w:t>k</w:t>
            </w:r>
            <w:r w:rsidR="0090405B">
              <w:t xml:space="preserve">eep the milk moving </w:t>
            </w:r>
          </w:p>
          <w:p w14:paraId="54219BC0" w14:textId="7D79D8F3" w:rsidR="0090405B" w:rsidRDefault="0041218C" w:rsidP="0041218C">
            <w:pPr>
              <w:pStyle w:val="SCVbullet2"/>
              <w:spacing w:before="0" w:after="0"/>
            </w:pPr>
            <w:r>
              <w:t>a</w:t>
            </w:r>
            <w:r w:rsidR="0090405B">
              <w:t xml:space="preserve">void overstimulation  </w:t>
            </w:r>
          </w:p>
          <w:p w14:paraId="286104C5" w14:textId="712B2EDC" w:rsidR="0090405B" w:rsidRDefault="0041218C" w:rsidP="0041218C">
            <w:pPr>
              <w:pStyle w:val="SCVbullet2"/>
              <w:spacing w:before="0" w:after="0"/>
            </w:pPr>
            <w:r>
              <w:t>r</w:t>
            </w:r>
            <w:r w:rsidR="0090405B">
              <w:t>educe inflammation.</w:t>
            </w:r>
            <w:r w:rsidRPr="0041218C">
              <w:rPr>
                <w:vertAlign w:val="superscript"/>
              </w:rPr>
              <w:t>1</w:t>
            </w:r>
          </w:p>
          <w:p w14:paraId="2D00C240" w14:textId="3CA2BCCD" w:rsidR="0090405B" w:rsidRDefault="0090405B" w:rsidP="0090405B">
            <w:pPr>
              <w:pStyle w:val="SCVbullet1"/>
            </w:pPr>
            <w:r>
              <w:t>Localised breast inflammation may be described as ‘blocked ducts’ or ‘plugging’. There is no evidence to support the concept of a blockage</w:t>
            </w:r>
            <w:r w:rsidR="0041218C">
              <w:t>.</w:t>
            </w:r>
            <w:r w:rsidR="0041218C" w:rsidRPr="0041218C">
              <w:rPr>
                <w:vertAlign w:val="superscript"/>
              </w:rPr>
              <w:t>1</w:t>
            </w:r>
          </w:p>
          <w:p w14:paraId="18956E90" w14:textId="77777777" w:rsidR="00B51ABD" w:rsidRDefault="0090405B" w:rsidP="00B51ABD">
            <w:pPr>
              <w:pStyle w:val="SCVbullet1"/>
            </w:pPr>
            <w:r>
              <w:t>Attempts to ‘unblock’ a duct have been associated with breast tissue trauma that may worsen inflammation and increase the risk of developing mastitis</w:t>
            </w:r>
            <w:r w:rsidR="00B51ABD">
              <w:t>.</w:t>
            </w:r>
            <w:r w:rsidR="00B51ABD" w:rsidRPr="00B51ABD">
              <w:rPr>
                <w:vertAlign w:val="superscript"/>
              </w:rPr>
              <w:t>1</w:t>
            </w:r>
            <w:r>
              <w:t xml:space="preserve"> </w:t>
            </w:r>
          </w:p>
          <w:p w14:paraId="075CB714" w14:textId="666114DD" w:rsidR="002517F5" w:rsidRPr="00B51ABD" w:rsidRDefault="0090405B" w:rsidP="00B51ABD">
            <w:pPr>
              <w:pStyle w:val="SCVbullet1"/>
            </w:pPr>
            <w:r w:rsidRPr="00B51ABD">
              <w:t>Prevention and treatment strategies should instead focus on developing breastfeeding technique, avoiding excessive breast stimulation and reducing inflammation</w:t>
            </w:r>
            <w:r w:rsidR="00B51ABD">
              <w:t>.</w:t>
            </w:r>
            <w:r w:rsidR="00B51ABD" w:rsidRPr="00B51ABD">
              <w:rPr>
                <w:vertAlign w:val="superscript"/>
              </w:rPr>
              <w:t>1</w:t>
            </w:r>
          </w:p>
        </w:tc>
      </w:tr>
    </w:tbl>
    <w:p w14:paraId="23571DCD" w14:textId="77777777" w:rsidR="00671DDE" w:rsidRDefault="00671DDE" w:rsidP="00614E0C">
      <w:pPr>
        <w:pStyle w:val="SCVbody"/>
        <w:spacing w:before="0" w:after="0"/>
      </w:pPr>
    </w:p>
    <w:tbl>
      <w:tblPr>
        <w:tblStyle w:val="TableGrid"/>
        <w:tblW w:w="10477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7"/>
      </w:tblGrid>
      <w:tr w:rsidR="00671DDE" w:rsidRPr="001456D4" w14:paraId="0037804C" w14:textId="77777777" w:rsidTr="55922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4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4A95A7" w:themeFill="background2" w:themeFillShade="80"/>
            <w:tcMar>
              <w:left w:w="105" w:type="dxa"/>
              <w:right w:w="105" w:type="dxa"/>
            </w:tcMar>
            <w:vAlign w:val="center"/>
          </w:tcPr>
          <w:p w14:paraId="77D9F922" w14:textId="7611B9F7" w:rsidR="00671DDE" w:rsidRPr="00B1410F" w:rsidRDefault="00D04DAB" w:rsidP="002576DB">
            <w:pPr>
              <w:pStyle w:val="Heading3"/>
              <w:rPr>
                <w:rFonts w:eastAsia="Calibri"/>
                <w:sz w:val="22"/>
              </w:rPr>
            </w:pPr>
            <w:bookmarkStart w:id="2" w:name="_Toc207283533"/>
            <w:r>
              <w:rPr>
                <w:rFonts w:eastAsia="Calibri"/>
                <w:sz w:val="22"/>
              </w:rPr>
              <w:t>Signs and symptoms</w:t>
            </w:r>
            <w:bookmarkEnd w:id="2"/>
            <w:r w:rsidR="00D61F08" w:rsidRPr="00B1410F">
              <w:rPr>
                <w:rFonts w:eastAsia="Calibri"/>
                <w:sz w:val="22"/>
              </w:rPr>
              <w:t xml:space="preserve"> </w:t>
            </w:r>
          </w:p>
        </w:tc>
      </w:tr>
      <w:tr w:rsidR="00A30F2E" w:rsidRPr="00A30F2E" w14:paraId="549F20C5" w14:textId="77777777" w:rsidTr="559225AC">
        <w:trPr>
          <w:trHeight w:val="454"/>
        </w:trPr>
        <w:tc>
          <w:tcPr>
            <w:tcW w:w="10477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1DD5A09" w14:textId="77777777" w:rsidR="005D0F04" w:rsidRPr="00A30F2E" w:rsidRDefault="005D0F04" w:rsidP="005D0F04">
            <w:pPr>
              <w:pStyle w:val="SCVbullet1"/>
              <w:rPr>
                <w:b/>
                <w:bCs/>
              </w:rPr>
            </w:pPr>
            <w:r w:rsidRPr="00A30F2E">
              <w:rPr>
                <w:b/>
                <w:bCs/>
              </w:rPr>
              <w:t xml:space="preserve">Women with localised breast inflammation may experience: </w:t>
            </w:r>
          </w:p>
          <w:p w14:paraId="33D3F718" w14:textId="0130B639" w:rsidR="005D0F04" w:rsidRPr="00A30F2E" w:rsidRDefault="005D0F04" w:rsidP="005D0F04">
            <w:pPr>
              <w:pStyle w:val="SCVbullet2"/>
              <w:spacing w:before="0" w:after="0"/>
            </w:pPr>
            <w:r w:rsidRPr="00A30F2E">
              <w:t>pain in the breast, especially during the milk ejection reflex</w:t>
            </w:r>
          </w:p>
          <w:p w14:paraId="65BB15CE" w14:textId="78845684" w:rsidR="005D0F04" w:rsidRPr="00A30F2E" w:rsidRDefault="005D0F04" w:rsidP="005D0F04">
            <w:pPr>
              <w:pStyle w:val="SCVbullet2"/>
              <w:spacing w:before="0" w:after="0"/>
            </w:pPr>
            <w:r w:rsidRPr="00A30F2E">
              <w:t xml:space="preserve">a palpable lump or firm area in the breast </w:t>
            </w:r>
          </w:p>
          <w:p w14:paraId="5540619E" w14:textId="6688BEE8" w:rsidR="005D0F04" w:rsidRPr="00A30F2E" w:rsidRDefault="005D0F04" w:rsidP="005D0F04">
            <w:pPr>
              <w:pStyle w:val="SCVbullet2"/>
              <w:spacing w:before="0" w:after="0"/>
            </w:pPr>
            <w:r w:rsidRPr="00A30F2E">
              <w:lastRenderedPageBreak/>
              <w:t xml:space="preserve">tenderness over the affected area </w:t>
            </w:r>
          </w:p>
          <w:p w14:paraId="21EDC5D0" w14:textId="1038AD78" w:rsidR="005D0F04" w:rsidRPr="00A30F2E" w:rsidRDefault="005D0F04" w:rsidP="005D0F04">
            <w:pPr>
              <w:pStyle w:val="SCVbullet2"/>
              <w:spacing w:before="0" w:after="0"/>
            </w:pPr>
            <w:r w:rsidRPr="00A30F2E">
              <w:t xml:space="preserve">redness or darkening of the overlying skin </w:t>
            </w:r>
          </w:p>
          <w:p w14:paraId="39CA871E" w14:textId="4A07284C" w:rsidR="005D0F04" w:rsidRPr="00A30F2E" w:rsidRDefault="005D0F04" w:rsidP="005D0F04">
            <w:pPr>
              <w:pStyle w:val="SCVbullet2"/>
              <w:spacing w:before="0" w:after="0"/>
            </w:pPr>
            <w:r w:rsidRPr="00A30F2E">
              <w:t>no systemic symptoms.</w:t>
            </w:r>
            <w:r w:rsidRPr="00A30F2E">
              <w:rPr>
                <w:vertAlign w:val="superscript"/>
              </w:rPr>
              <w:t>1</w:t>
            </w:r>
          </w:p>
          <w:p w14:paraId="29AE5979" w14:textId="77777777" w:rsidR="005D0F04" w:rsidRPr="00A30F2E" w:rsidRDefault="005D0F04" w:rsidP="005D0F04">
            <w:pPr>
              <w:pStyle w:val="SCVbodyafterheading"/>
            </w:pPr>
          </w:p>
          <w:p w14:paraId="6494786B" w14:textId="77777777" w:rsidR="00A30F2E" w:rsidRPr="00A30F2E" w:rsidRDefault="005D0F04">
            <w:pPr>
              <w:pStyle w:val="SCVbullet1"/>
              <w:rPr>
                <w:rFonts w:ascii="Arial" w:eastAsia="Calibri" w:hAnsi="Arial" w:cs="Arial"/>
                <w:b/>
                <w:bCs/>
              </w:rPr>
            </w:pPr>
            <w:r w:rsidRPr="00A30F2E">
              <w:rPr>
                <w:b/>
                <w:bCs/>
              </w:rPr>
              <w:t xml:space="preserve">Women with mastitis may experience: </w:t>
            </w:r>
          </w:p>
          <w:p w14:paraId="56A4D524" w14:textId="447556EC" w:rsidR="00A30F2E" w:rsidRPr="00A30F2E" w:rsidRDefault="005D0F04" w:rsidP="00A30F2E">
            <w:pPr>
              <w:pStyle w:val="SCVbullet2"/>
              <w:rPr>
                <w:rFonts w:ascii="Arial" w:eastAsia="Calibri" w:hAnsi="Arial" w:cs="Arial"/>
                <w:b/>
                <w:bCs/>
              </w:rPr>
            </w:pPr>
            <w:r w:rsidRPr="00A30F2E">
              <w:t>systemic symptoms including a fever, chills, tachycardia and general malaise</w:t>
            </w:r>
          </w:p>
          <w:p w14:paraId="63EEA0E3" w14:textId="11785061" w:rsidR="00671DDE" w:rsidRPr="00A30F2E" w:rsidRDefault="005D0F04" w:rsidP="00A30F2E">
            <w:pPr>
              <w:pStyle w:val="SCVbullet2"/>
              <w:rPr>
                <w:rFonts w:ascii="Arial" w:eastAsia="Calibri" w:hAnsi="Arial" w:cs="Arial"/>
                <w:b/>
                <w:bCs/>
              </w:rPr>
            </w:pPr>
            <w:r w:rsidRPr="00A30F2E">
              <w:t>a red, swollen, painful segment of the breast which may feel hot to touch.</w:t>
            </w:r>
            <w:r w:rsidR="00A30F2E" w:rsidRPr="00A30F2E">
              <w:rPr>
                <w:vertAlign w:val="superscript"/>
              </w:rPr>
              <w:t>1</w:t>
            </w:r>
            <w:r w:rsidR="00671DDE" w:rsidRPr="00A30F2E">
              <w:br/>
            </w:r>
          </w:p>
        </w:tc>
      </w:tr>
    </w:tbl>
    <w:p w14:paraId="71D0459F" w14:textId="77777777" w:rsidR="00671DDE" w:rsidRDefault="00671DDE" w:rsidP="003E2FEA">
      <w:pPr>
        <w:pStyle w:val="SCVbody"/>
        <w:spacing w:before="0" w:after="0"/>
      </w:pPr>
    </w:p>
    <w:tbl>
      <w:tblPr>
        <w:tblStyle w:val="TableGrid"/>
        <w:tblW w:w="10477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7"/>
      </w:tblGrid>
      <w:tr w:rsidR="003E2FEA" w:rsidRPr="001456D4" w14:paraId="0CB2827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4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4A95A7" w:themeFill="background2" w:themeFillShade="80"/>
            <w:tcMar>
              <w:left w:w="105" w:type="dxa"/>
              <w:right w:w="105" w:type="dxa"/>
            </w:tcMar>
            <w:vAlign w:val="center"/>
          </w:tcPr>
          <w:p w14:paraId="4747130C" w14:textId="67DFEEE4" w:rsidR="003E2FEA" w:rsidRPr="00B1410F" w:rsidRDefault="003E2FEA">
            <w:pPr>
              <w:pStyle w:val="Heading3"/>
              <w:rPr>
                <w:rFonts w:eastAsia="Calibri"/>
                <w:sz w:val="22"/>
              </w:rPr>
            </w:pPr>
            <w:bookmarkStart w:id="3" w:name="_Toc207283534"/>
            <w:r>
              <w:rPr>
                <w:rFonts w:eastAsia="Calibri"/>
                <w:sz w:val="22"/>
              </w:rPr>
              <w:t>Prevention</w:t>
            </w:r>
            <w:bookmarkEnd w:id="3"/>
            <w:r w:rsidRPr="00B1410F">
              <w:rPr>
                <w:rFonts w:eastAsia="Calibri"/>
                <w:sz w:val="22"/>
              </w:rPr>
              <w:t xml:space="preserve"> </w:t>
            </w:r>
          </w:p>
        </w:tc>
      </w:tr>
      <w:tr w:rsidR="003E2FEA" w:rsidRPr="00A30F2E" w14:paraId="72A35ACE" w14:textId="77777777">
        <w:trPr>
          <w:trHeight w:val="454"/>
        </w:trPr>
        <w:tc>
          <w:tcPr>
            <w:tcW w:w="10477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B3A2E25" w14:textId="05774463" w:rsidR="00F64930" w:rsidRDefault="00F64930" w:rsidP="00BA15A4">
            <w:pPr>
              <w:pStyle w:val="SCVbullet1"/>
            </w:pPr>
            <w:r w:rsidRPr="006A0FB1">
              <w:t xml:space="preserve">Exclusive, physiological breastfeeding </w:t>
            </w:r>
            <w:r>
              <w:t>(</w:t>
            </w:r>
            <w:r w:rsidRPr="006A0FB1">
              <w:t xml:space="preserve">feeding the infant at the breast according to </w:t>
            </w:r>
            <w:r>
              <w:t>demand)</w:t>
            </w:r>
            <w:r w:rsidRPr="006A0FB1">
              <w:t xml:space="preserve"> </w:t>
            </w:r>
            <w:r>
              <w:t xml:space="preserve">is likely to </w:t>
            </w:r>
            <w:r w:rsidRPr="006A0FB1">
              <w:t>prevent and resolve localised breast inflammation and mastitis</w:t>
            </w:r>
            <w:r w:rsidR="001D7CA1">
              <w:t>.</w:t>
            </w:r>
            <w:r w:rsidR="001D7CA1" w:rsidRPr="001D7CA1">
              <w:rPr>
                <w:vertAlign w:val="superscript"/>
              </w:rPr>
              <w:t>1,7</w:t>
            </w:r>
            <w:r>
              <w:t xml:space="preserve"> </w:t>
            </w:r>
          </w:p>
          <w:p w14:paraId="42092240" w14:textId="0560F1D0" w:rsidR="00F64930" w:rsidRPr="00BA15A4" w:rsidRDefault="00F64930" w:rsidP="00BA15A4">
            <w:pPr>
              <w:pStyle w:val="SCVbullet1"/>
            </w:pPr>
            <w:r w:rsidRPr="00BA15A4">
              <w:t>Ensure the infant is positioned and attached well to support efficient milk transfer</w:t>
            </w:r>
            <w:r w:rsidR="0068193D">
              <w:t>.</w:t>
            </w:r>
            <w:r w:rsidR="0068193D" w:rsidRPr="00A30F2E">
              <w:rPr>
                <w:vertAlign w:val="superscript"/>
              </w:rPr>
              <w:t>1</w:t>
            </w:r>
          </w:p>
          <w:p w14:paraId="7373BECC" w14:textId="284BF774" w:rsidR="00F64930" w:rsidRPr="00BA15A4" w:rsidRDefault="00F64930" w:rsidP="00BA15A4">
            <w:pPr>
              <w:pStyle w:val="SCVbullet1"/>
            </w:pPr>
            <w:r w:rsidRPr="00BA15A4">
              <w:t>Support the infant to feed for as long as and as often as they would like to</w:t>
            </w:r>
            <w:r w:rsidR="005D2697">
              <w:t>.</w:t>
            </w:r>
            <w:r w:rsidR="005D2697" w:rsidRPr="00A30F2E">
              <w:rPr>
                <w:vertAlign w:val="superscript"/>
              </w:rPr>
              <w:t>1</w:t>
            </w:r>
            <w:r w:rsidRPr="00BA15A4">
              <w:t xml:space="preserve"> </w:t>
            </w:r>
          </w:p>
          <w:p w14:paraId="3A6B983D" w14:textId="3F2BDDF5" w:rsidR="00F64930" w:rsidRPr="00BA15A4" w:rsidRDefault="00F64930" w:rsidP="00BA15A4">
            <w:pPr>
              <w:pStyle w:val="SCVbullet1"/>
            </w:pPr>
            <w:r w:rsidRPr="00BA15A4">
              <w:t>Treat sore or damaged nipples early</w:t>
            </w:r>
            <w:r w:rsidR="005D2697">
              <w:t>.</w:t>
            </w:r>
            <w:r w:rsidR="005D2697" w:rsidRPr="00A30F2E">
              <w:rPr>
                <w:vertAlign w:val="superscript"/>
              </w:rPr>
              <w:t xml:space="preserve"> 1</w:t>
            </w:r>
            <w:r w:rsidRPr="00BA15A4">
              <w:t xml:space="preserve"> </w:t>
            </w:r>
          </w:p>
          <w:p w14:paraId="4CBC2703" w14:textId="732975C7" w:rsidR="00F64930" w:rsidRPr="00BA15A4" w:rsidRDefault="00F64930" w:rsidP="00BA15A4">
            <w:pPr>
              <w:pStyle w:val="SCVbullet1"/>
            </w:pPr>
            <w:r w:rsidRPr="00BA15A4">
              <w:t>Start each feed on alternate breasts to promote milk removal from both breasts often</w:t>
            </w:r>
            <w:r w:rsidR="005D2697">
              <w:t>.</w:t>
            </w:r>
            <w:r w:rsidR="005D2697" w:rsidRPr="00A30F2E">
              <w:rPr>
                <w:vertAlign w:val="superscript"/>
              </w:rPr>
              <w:t>1</w:t>
            </w:r>
            <w:r w:rsidRPr="00BA15A4">
              <w:t xml:space="preserve"> </w:t>
            </w:r>
          </w:p>
          <w:p w14:paraId="69318989" w14:textId="16828599" w:rsidR="00F64930" w:rsidRPr="00BA15A4" w:rsidRDefault="00F64930" w:rsidP="00BA15A4">
            <w:pPr>
              <w:pStyle w:val="SCVbullet1"/>
            </w:pPr>
            <w:r w:rsidRPr="00BA15A4">
              <w:t>Avoid extended intervals between breastfeeds</w:t>
            </w:r>
            <w:r w:rsidR="005D2697">
              <w:t>.</w:t>
            </w:r>
            <w:r w:rsidR="005D2697" w:rsidRPr="00A30F2E">
              <w:rPr>
                <w:vertAlign w:val="superscript"/>
              </w:rPr>
              <w:t>1</w:t>
            </w:r>
            <w:r w:rsidRPr="00BA15A4">
              <w:t xml:space="preserve"> </w:t>
            </w:r>
          </w:p>
          <w:p w14:paraId="2C7638BE" w14:textId="6AE13B43" w:rsidR="00F64930" w:rsidRPr="00BA15A4" w:rsidRDefault="00F64930" w:rsidP="00BA15A4">
            <w:pPr>
              <w:pStyle w:val="SCVbullet1"/>
            </w:pPr>
            <w:r w:rsidRPr="00BA15A4">
              <w:t>If the infant is not breastfeeding well, express to replace missed breastfeeds</w:t>
            </w:r>
            <w:r w:rsidR="005D2697">
              <w:t>.</w:t>
            </w:r>
            <w:r w:rsidR="005D2697" w:rsidRPr="00A30F2E">
              <w:rPr>
                <w:vertAlign w:val="superscript"/>
              </w:rPr>
              <w:t>1</w:t>
            </w:r>
            <w:r w:rsidRPr="00BA15A4">
              <w:t xml:space="preserve"> </w:t>
            </w:r>
          </w:p>
          <w:p w14:paraId="4E6BA10C" w14:textId="79B7F643" w:rsidR="00F64930" w:rsidRPr="00BA15A4" w:rsidRDefault="00F64930" w:rsidP="00BA15A4">
            <w:pPr>
              <w:pStyle w:val="SCVbullet1"/>
            </w:pPr>
            <w:r w:rsidRPr="00BA15A4">
              <w:t>Avoid expressing or remove more milk than the infant needs</w:t>
            </w:r>
            <w:r w:rsidR="00270E7B">
              <w:t>.</w:t>
            </w:r>
            <w:r w:rsidR="00270E7B" w:rsidRPr="00A30F2E">
              <w:rPr>
                <w:vertAlign w:val="superscript"/>
              </w:rPr>
              <w:t>1</w:t>
            </w:r>
            <w:r w:rsidRPr="00BA15A4">
              <w:t xml:space="preserve"> </w:t>
            </w:r>
          </w:p>
          <w:p w14:paraId="120E22E7" w14:textId="606C3FE6" w:rsidR="00F64930" w:rsidRPr="00BA15A4" w:rsidRDefault="00F64930" w:rsidP="00BA15A4">
            <w:pPr>
              <w:pStyle w:val="SCVbullet1"/>
            </w:pPr>
            <w:r w:rsidRPr="00BA15A4">
              <w:t>Avoid giving the infant any fluids except breastmilk, unless medically necessary</w:t>
            </w:r>
            <w:r w:rsidR="00270E7B">
              <w:t>.</w:t>
            </w:r>
            <w:r w:rsidR="00270E7B" w:rsidRPr="00A30F2E">
              <w:rPr>
                <w:vertAlign w:val="superscript"/>
              </w:rPr>
              <w:t>1</w:t>
            </w:r>
          </w:p>
          <w:p w14:paraId="435DADB7" w14:textId="116D9390" w:rsidR="00F64930" w:rsidRPr="00BA15A4" w:rsidRDefault="00F64930" w:rsidP="00BA15A4">
            <w:pPr>
              <w:pStyle w:val="SCVbullet1"/>
            </w:pPr>
            <w:r w:rsidRPr="00BA15A4">
              <w:t>Rest, drink to thirst and eat a balanced diet</w:t>
            </w:r>
            <w:r w:rsidR="00270E7B">
              <w:t>.</w:t>
            </w:r>
            <w:r w:rsidR="00270E7B" w:rsidRPr="00A30F2E">
              <w:rPr>
                <w:vertAlign w:val="superscript"/>
              </w:rPr>
              <w:t>1</w:t>
            </w:r>
            <w:r w:rsidRPr="00BA15A4">
              <w:t xml:space="preserve"> </w:t>
            </w:r>
          </w:p>
          <w:p w14:paraId="7BDE2F5A" w14:textId="5C4D6E35" w:rsidR="00F64930" w:rsidRPr="00BA15A4" w:rsidRDefault="00F64930" w:rsidP="00BA15A4">
            <w:pPr>
              <w:pStyle w:val="SCVbullet1"/>
            </w:pPr>
            <w:r w:rsidRPr="00BA15A4">
              <w:t>Handle the breasts carefully to avoid causing trauma to the tissues</w:t>
            </w:r>
            <w:r w:rsidR="00270E7B">
              <w:t>.</w:t>
            </w:r>
            <w:r w:rsidR="00573930" w:rsidRPr="00A30F2E">
              <w:rPr>
                <w:vertAlign w:val="superscript"/>
              </w:rPr>
              <w:t>1</w:t>
            </w:r>
            <w:r w:rsidRPr="00BA15A4">
              <w:t xml:space="preserve"> </w:t>
            </w:r>
          </w:p>
          <w:p w14:paraId="15CB82CA" w14:textId="4C951D9C" w:rsidR="00F64930" w:rsidRPr="00BA15A4" w:rsidRDefault="00F64930" w:rsidP="00BA15A4">
            <w:pPr>
              <w:pStyle w:val="SCVbullet1"/>
            </w:pPr>
            <w:r w:rsidRPr="00BA15A4">
              <w:t>If weaning, aim to do so gradually</w:t>
            </w:r>
            <w:r w:rsidR="00573930">
              <w:t>.</w:t>
            </w:r>
            <w:r w:rsidR="00573930" w:rsidRPr="00A30F2E">
              <w:rPr>
                <w:vertAlign w:val="superscript"/>
              </w:rPr>
              <w:t xml:space="preserve"> 1</w:t>
            </w:r>
          </w:p>
          <w:p w14:paraId="2B4AE0EB" w14:textId="02F8D5EC" w:rsidR="003E2FEA" w:rsidRPr="00573930" w:rsidRDefault="00F64930" w:rsidP="00573930">
            <w:pPr>
              <w:pStyle w:val="SCVbullet1"/>
            </w:pPr>
            <w:r w:rsidRPr="00BA15A4">
              <w:t>Wearing a well-fitting and supportive bra</w:t>
            </w:r>
            <w:r w:rsidR="00573930">
              <w:t>.</w:t>
            </w:r>
            <w:r w:rsidR="00573930" w:rsidRPr="00A30F2E">
              <w:rPr>
                <w:vertAlign w:val="superscript"/>
              </w:rPr>
              <w:t xml:space="preserve"> </w:t>
            </w:r>
            <w:r w:rsidR="00B85BA7">
              <w:rPr>
                <w:vertAlign w:val="superscript"/>
              </w:rPr>
              <w:t>2</w:t>
            </w:r>
            <w:r w:rsidRPr="00BA15A4">
              <w:t xml:space="preserve"> </w:t>
            </w:r>
          </w:p>
        </w:tc>
      </w:tr>
    </w:tbl>
    <w:p w14:paraId="5D0F86EC" w14:textId="77777777" w:rsidR="003E2FEA" w:rsidRPr="00A30F2E" w:rsidRDefault="003E2FEA" w:rsidP="000E7086">
      <w:pPr>
        <w:pStyle w:val="SCVbody"/>
        <w:spacing w:before="0" w:after="0"/>
      </w:pPr>
    </w:p>
    <w:tbl>
      <w:tblPr>
        <w:tblStyle w:val="TableGrid"/>
        <w:tblW w:w="10477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7"/>
      </w:tblGrid>
      <w:tr w:rsidR="00671DDE" w:rsidRPr="001456D4" w14:paraId="2AB1289D" w14:textId="77777777" w:rsidTr="11D95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4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4A95A7" w:themeFill="background2" w:themeFillShade="80"/>
            <w:tcMar>
              <w:left w:w="105" w:type="dxa"/>
              <w:right w:w="105" w:type="dxa"/>
            </w:tcMar>
            <w:vAlign w:val="center"/>
          </w:tcPr>
          <w:p w14:paraId="67225203" w14:textId="3C93C716" w:rsidR="00671DDE" w:rsidRPr="00B1410F" w:rsidRDefault="00D61F08" w:rsidP="002576DB">
            <w:pPr>
              <w:pStyle w:val="Heading3"/>
              <w:rPr>
                <w:rFonts w:eastAsia="Calibri"/>
                <w:sz w:val="22"/>
              </w:rPr>
            </w:pPr>
            <w:bookmarkStart w:id="4" w:name="_Toc207283535"/>
            <w:r w:rsidRPr="00B1410F">
              <w:rPr>
                <w:rFonts w:eastAsia="Calibri"/>
                <w:sz w:val="22"/>
              </w:rPr>
              <w:t>Management</w:t>
            </w:r>
            <w:bookmarkEnd w:id="4"/>
          </w:p>
        </w:tc>
      </w:tr>
      <w:tr w:rsidR="00E518FB" w:rsidRPr="001456D4" w14:paraId="0E298357" w14:textId="77777777" w:rsidTr="11D95ACA">
        <w:trPr>
          <w:trHeight w:val="454"/>
        </w:trPr>
        <w:tc>
          <w:tcPr>
            <w:tcW w:w="10477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04DC98D" w14:textId="77777777" w:rsidR="004A48DA" w:rsidRPr="00A30E64" w:rsidRDefault="00910B88" w:rsidP="004A48DA">
            <w:pPr>
              <w:pStyle w:val="SCVbullet1"/>
              <w:numPr>
                <w:ilvl w:val="0"/>
                <w:numId w:val="0"/>
              </w:numPr>
              <w:ind w:left="284" w:hanging="284"/>
              <w:rPr>
                <w:b/>
                <w:bCs/>
              </w:rPr>
            </w:pPr>
            <w:r w:rsidRPr="00A30E64">
              <w:rPr>
                <w:b/>
                <w:bCs/>
              </w:rPr>
              <w:t>Prompt treatment</w:t>
            </w:r>
          </w:p>
          <w:p w14:paraId="19F413E0" w14:textId="0073D080" w:rsidR="00910B88" w:rsidRDefault="004A48DA" w:rsidP="00A30E64">
            <w:pPr>
              <w:pStyle w:val="SCVbullet1"/>
            </w:pPr>
            <w:r>
              <w:t>Prompt treatment</w:t>
            </w:r>
            <w:r w:rsidR="00910B88" w:rsidRPr="00AA53F3">
              <w:t xml:space="preserve"> of early breast inflammation</w:t>
            </w:r>
            <w:r w:rsidR="00910B88">
              <w:t xml:space="preserve"> can help to stop the</w:t>
            </w:r>
            <w:r w:rsidR="00910B88" w:rsidRPr="00AA53F3">
              <w:t xml:space="preserve"> progression of symptoms. Treatment should begin as soon as a lump, sore spot or red area is identified on the breast</w:t>
            </w:r>
            <w:r w:rsidR="00910B88">
              <w:t xml:space="preserve"> and can be managed by</w:t>
            </w:r>
            <w:r w:rsidR="00EA0053">
              <w:t>:</w:t>
            </w:r>
            <w:r w:rsidR="00910B88">
              <w:t xml:space="preserve"> </w:t>
            </w:r>
          </w:p>
          <w:p w14:paraId="43AB2AF4" w14:textId="16859FAD" w:rsidR="00910B88" w:rsidRDefault="00910B88" w:rsidP="00EA0053">
            <w:pPr>
              <w:pStyle w:val="SCVbullet2"/>
              <w:spacing w:before="0" w:after="0"/>
            </w:pPr>
            <w:r>
              <w:t>continuing to breastf</w:t>
            </w:r>
            <w:r w:rsidR="00EA0053">
              <w:t>eed</w:t>
            </w:r>
          </w:p>
          <w:p w14:paraId="189B9D6C" w14:textId="1E34C43E" w:rsidR="00910B88" w:rsidRDefault="00910B88" w:rsidP="00EA0053">
            <w:pPr>
              <w:pStyle w:val="SCVbullet2"/>
              <w:spacing w:before="0" w:after="0"/>
            </w:pPr>
            <w:r>
              <w:t>encouraging the milk ejection reflex</w:t>
            </w:r>
          </w:p>
          <w:p w14:paraId="24F2F65A" w14:textId="586DF2E2" w:rsidR="00910B88" w:rsidRDefault="00910B88" w:rsidP="00EA0053">
            <w:pPr>
              <w:pStyle w:val="SCVbullet2"/>
              <w:spacing w:before="0" w:after="0"/>
            </w:pPr>
            <w:r>
              <w:t>treating inflammation</w:t>
            </w:r>
            <w:r w:rsidR="00EA0053">
              <w:t>.</w:t>
            </w:r>
            <w:r w:rsidR="00EA0053" w:rsidRPr="00EA0053">
              <w:rPr>
                <w:vertAlign w:val="superscript"/>
              </w:rPr>
              <w:t>1</w:t>
            </w:r>
          </w:p>
          <w:p w14:paraId="17E1A46D" w14:textId="77777777" w:rsidR="00910B88" w:rsidRDefault="00910B88" w:rsidP="00EA0053"/>
          <w:p w14:paraId="466DB93F" w14:textId="0AC2438F" w:rsidR="00910B88" w:rsidRPr="00AA53F3" w:rsidRDefault="00910B88" w:rsidP="00910B88">
            <w:pPr>
              <w:rPr>
                <w:b/>
                <w:bCs/>
              </w:rPr>
            </w:pPr>
            <w:r w:rsidRPr="00AA53F3">
              <w:rPr>
                <w:b/>
                <w:bCs/>
              </w:rPr>
              <w:t>Continue to breastfe</w:t>
            </w:r>
            <w:r w:rsidR="00687AB7">
              <w:rPr>
                <w:b/>
                <w:bCs/>
              </w:rPr>
              <w:t>ed</w:t>
            </w:r>
          </w:p>
          <w:p w14:paraId="7A6882F2" w14:textId="71012982" w:rsidR="00910B88" w:rsidRDefault="00910B88" w:rsidP="00687AB7">
            <w:pPr>
              <w:pStyle w:val="SCVbullet1"/>
            </w:pPr>
            <w:r w:rsidRPr="00AA53F3">
              <w:t xml:space="preserve">This prevents the breast from becoming overfull and helps to maintain breastmilk supply. </w:t>
            </w:r>
          </w:p>
          <w:p w14:paraId="4936F438" w14:textId="288E271F" w:rsidR="00687AB7" w:rsidRDefault="00910B88" w:rsidP="00687AB7">
            <w:pPr>
              <w:pStyle w:val="SCVbullet1"/>
            </w:pPr>
            <w:r w:rsidRPr="00AA53F3">
              <w:t>Ensure the infant is positioned and attached well, and that they are breastfed as often as the</w:t>
            </w:r>
            <w:r>
              <w:t>y need</w:t>
            </w:r>
            <w:r w:rsidR="00A30E64">
              <w:t>.</w:t>
            </w:r>
            <w:r w:rsidR="00EE61C2" w:rsidRPr="00EE61C2">
              <w:rPr>
                <w:vertAlign w:val="superscript"/>
              </w:rPr>
              <w:t>1</w:t>
            </w:r>
            <w:r>
              <w:t xml:space="preserve"> </w:t>
            </w:r>
          </w:p>
          <w:p w14:paraId="333E727C" w14:textId="2B313018" w:rsidR="00687AB7" w:rsidRDefault="00910B88" w:rsidP="00687AB7">
            <w:pPr>
              <w:pStyle w:val="SCVbullet1"/>
            </w:pPr>
            <w:r w:rsidRPr="00687AB7">
              <w:t xml:space="preserve">Alternate the breast offered at the beginning of the feed so that both breasts have milk removed regularly. </w:t>
            </w:r>
          </w:p>
          <w:p w14:paraId="6A2362D2" w14:textId="094CB3ED" w:rsidR="00910B88" w:rsidRPr="00687AB7" w:rsidRDefault="00910B88" w:rsidP="00687AB7">
            <w:pPr>
              <w:pStyle w:val="SCVbullet1"/>
            </w:pPr>
            <w:r w:rsidRPr="00687AB7">
              <w:t>Expressing (by hand or with a breast pump) can help to keep the milk moving if the infant is not breastfeeding well.</w:t>
            </w:r>
            <w:r w:rsidR="00EE61C2" w:rsidRPr="00EE61C2">
              <w:rPr>
                <w:vertAlign w:val="superscript"/>
              </w:rPr>
              <w:t>1</w:t>
            </w:r>
            <w:r w:rsidRPr="00687AB7">
              <w:t xml:space="preserve"> </w:t>
            </w:r>
          </w:p>
          <w:p w14:paraId="6A93024E" w14:textId="55B78379" w:rsidR="00910B88" w:rsidRDefault="00910B88" w:rsidP="004A48DA">
            <w:pPr>
              <w:pStyle w:val="SCVbullet1"/>
            </w:pPr>
            <w:r w:rsidRPr="00AA53F3">
              <w:lastRenderedPageBreak/>
              <w:t>Breastmilk from the affected breast is safe for the infant to drink</w:t>
            </w:r>
            <w:r w:rsidR="00CA41D6">
              <w:t>.</w:t>
            </w:r>
            <w:r w:rsidR="00CA41D6" w:rsidRPr="00CA41D6">
              <w:rPr>
                <w:vertAlign w:val="superscript"/>
              </w:rPr>
              <w:t>1</w:t>
            </w:r>
          </w:p>
          <w:p w14:paraId="24CC5962" w14:textId="77777777" w:rsidR="00910B88" w:rsidRPr="00AA53F3" w:rsidRDefault="00910B88" w:rsidP="00910B88">
            <w:pPr>
              <w:rPr>
                <w:b/>
                <w:bCs/>
              </w:rPr>
            </w:pPr>
          </w:p>
          <w:p w14:paraId="4E8DBF6B" w14:textId="77777777" w:rsidR="00910B88" w:rsidRPr="00AA53F3" w:rsidRDefault="00910B88" w:rsidP="00910B88">
            <w:pPr>
              <w:rPr>
                <w:b/>
                <w:bCs/>
              </w:rPr>
            </w:pPr>
            <w:r w:rsidRPr="00AA53F3">
              <w:rPr>
                <w:b/>
                <w:bCs/>
              </w:rPr>
              <w:t>Encourage the milk-ejection reflex</w:t>
            </w:r>
          </w:p>
          <w:p w14:paraId="2EF55C44" w14:textId="33075416" w:rsidR="00910B88" w:rsidRDefault="00910B88" w:rsidP="00CA41D6">
            <w:pPr>
              <w:pStyle w:val="SCVbullet1"/>
            </w:pPr>
            <w:r w:rsidRPr="00AA53F3">
              <w:t>The infant may display fussy feeding behaviours if the flow of milk is slowed</w:t>
            </w:r>
            <w:r w:rsidR="00CA41D6">
              <w:t>.</w:t>
            </w:r>
            <w:r w:rsidR="00CA41D6" w:rsidRPr="00CA41D6">
              <w:rPr>
                <w:vertAlign w:val="superscript"/>
              </w:rPr>
              <w:t>1</w:t>
            </w:r>
            <w:r>
              <w:t xml:space="preserve"> </w:t>
            </w:r>
          </w:p>
          <w:p w14:paraId="15E161DD" w14:textId="3C4D2469" w:rsidR="00910B88" w:rsidRDefault="00910B88" w:rsidP="00CA41D6">
            <w:pPr>
              <w:pStyle w:val="SCVbullet1"/>
            </w:pPr>
            <w:r>
              <w:t xml:space="preserve">Offer </w:t>
            </w:r>
            <w:r w:rsidRPr="00AA53F3">
              <w:t>skin-to-skin in a comfortable position</w:t>
            </w:r>
            <w:r w:rsidR="00CA41D6">
              <w:t>.</w:t>
            </w:r>
            <w:r w:rsidR="00CA41D6" w:rsidRPr="00CA41D6">
              <w:rPr>
                <w:vertAlign w:val="superscript"/>
              </w:rPr>
              <w:t>1</w:t>
            </w:r>
            <w:r>
              <w:t xml:space="preserve"> </w:t>
            </w:r>
          </w:p>
          <w:p w14:paraId="027427DE" w14:textId="767AA689" w:rsidR="00910B88" w:rsidRDefault="00910B88" w:rsidP="00CA41D6">
            <w:pPr>
              <w:pStyle w:val="SCVbullet1"/>
            </w:pPr>
            <w:r w:rsidRPr="00AA53F3">
              <w:t>Deep, slow breaths and soothing music may promote relaxation</w:t>
            </w:r>
            <w:r w:rsidR="00CA41D6">
              <w:t>.</w:t>
            </w:r>
            <w:r w:rsidR="00CA41D6" w:rsidRPr="00CA41D6">
              <w:rPr>
                <w:vertAlign w:val="superscript"/>
              </w:rPr>
              <w:t>1</w:t>
            </w:r>
            <w:r>
              <w:t xml:space="preserve"> </w:t>
            </w:r>
          </w:p>
          <w:p w14:paraId="127BAC5B" w14:textId="6E826E0E" w:rsidR="00910B88" w:rsidRDefault="00910B88">
            <w:pPr>
              <w:pStyle w:val="SCVbullet1"/>
            </w:pPr>
            <w:r w:rsidRPr="00AA53F3">
              <w:t>Warming the breast or gently stroking towards the nipple before a breastfeed can trigger the milk ejection reflex</w:t>
            </w:r>
            <w:r w:rsidR="00CA41D6">
              <w:t>.</w:t>
            </w:r>
            <w:r w:rsidR="00CA41D6" w:rsidRPr="00CA41D6">
              <w:rPr>
                <w:vertAlign w:val="superscript"/>
              </w:rPr>
              <w:t>1</w:t>
            </w:r>
            <w:r>
              <w:t xml:space="preserve"> </w:t>
            </w:r>
          </w:p>
          <w:p w14:paraId="58B68B30" w14:textId="77777777" w:rsidR="00CA41D6" w:rsidRDefault="00CA41D6" w:rsidP="00CA41D6">
            <w:pPr>
              <w:pStyle w:val="SCVbullet1"/>
              <w:numPr>
                <w:ilvl w:val="0"/>
                <w:numId w:val="0"/>
              </w:numPr>
              <w:ind w:left="284"/>
            </w:pPr>
          </w:p>
          <w:p w14:paraId="2D8FE857" w14:textId="77777777" w:rsidR="00910B88" w:rsidRPr="002F494B" w:rsidRDefault="00910B88" w:rsidP="00910B88">
            <w:pPr>
              <w:rPr>
                <w:b/>
                <w:bCs/>
              </w:rPr>
            </w:pPr>
            <w:r w:rsidRPr="002F494B">
              <w:rPr>
                <w:b/>
                <w:bCs/>
              </w:rPr>
              <w:t xml:space="preserve">Treat inflammation </w:t>
            </w:r>
          </w:p>
          <w:p w14:paraId="04D11DD0" w14:textId="1B795EB7" w:rsidR="00910B88" w:rsidRDefault="00910B88" w:rsidP="00CA41D6">
            <w:pPr>
              <w:pStyle w:val="SCVbullet1"/>
            </w:pPr>
            <w:r w:rsidRPr="00AA53F3">
              <w:t>Cool packs can be applied to the breast after a feed to relieve pain and inflammation</w:t>
            </w:r>
            <w:r w:rsidR="00CA41D6">
              <w:t>.</w:t>
            </w:r>
            <w:r w:rsidR="00CA41D6" w:rsidRPr="00CA41D6">
              <w:rPr>
                <w:vertAlign w:val="superscript"/>
              </w:rPr>
              <w:t>1</w:t>
            </w:r>
          </w:p>
          <w:p w14:paraId="65715D9F" w14:textId="0DD10AE4" w:rsidR="00910B88" w:rsidRDefault="00910B88" w:rsidP="00CA41D6">
            <w:pPr>
              <w:pStyle w:val="SCVbullet1"/>
            </w:pPr>
            <w:r w:rsidRPr="00AA53F3">
              <w:t>Common anti-inflammatory or analgesic medications may be helpful</w:t>
            </w:r>
            <w:r>
              <w:t xml:space="preserve"> such as Ibuprofen </w:t>
            </w:r>
            <w:proofErr w:type="gramStart"/>
            <w:r>
              <w:t>and  Paracetamol</w:t>
            </w:r>
            <w:proofErr w:type="gramEnd"/>
            <w:r w:rsidR="00CA41D6">
              <w:t>.</w:t>
            </w:r>
            <w:r w:rsidR="00CA41D6" w:rsidRPr="00CA41D6">
              <w:rPr>
                <w:vertAlign w:val="superscript"/>
              </w:rPr>
              <w:t>1</w:t>
            </w:r>
            <w:r w:rsidRPr="00AA53F3">
              <w:t xml:space="preserve"> </w:t>
            </w:r>
          </w:p>
          <w:p w14:paraId="49218B48" w14:textId="77777777" w:rsidR="00910B88" w:rsidRDefault="00910B88" w:rsidP="00910B88"/>
          <w:p w14:paraId="26E91FED" w14:textId="77777777" w:rsidR="00910B88" w:rsidRPr="002F494B" w:rsidRDefault="00910B88" w:rsidP="00910B88">
            <w:pPr>
              <w:rPr>
                <w:b/>
                <w:bCs/>
              </w:rPr>
            </w:pPr>
            <w:r w:rsidRPr="002F494B">
              <w:rPr>
                <w:b/>
                <w:bCs/>
              </w:rPr>
              <w:t xml:space="preserve">Rest and recover </w:t>
            </w:r>
          </w:p>
          <w:p w14:paraId="587A879C" w14:textId="2DF30D3E" w:rsidR="00910B88" w:rsidRDefault="00910B88" w:rsidP="00B601A0">
            <w:pPr>
              <w:pStyle w:val="SCVbullet1"/>
            </w:pPr>
            <w:r>
              <w:t>R</w:t>
            </w:r>
            <w:r w:rsidRPr="00AA53F3">
              <w:t xml:space="preserve">est, fluids and nutrition </w:t>
            </w:r>
            <w:r>
              <w:t>will support the recovery from mastitis</w:t>
            </w:r>
            <w:r w:rsidR="00B601A0">
              <w:t>.</w:t>
            </w:r>
            <w:r w:rsidR="00B601A0" w:rsidRPr="00CA41D6">
              <w:rPr>
                <w:vertAlign w:val="superscript"/>
              </w:rPr>
              <w:t>1</w:t>
            </w:r>
            <w:r w:rsidR="00B601A0">
              <w:t xml:space="preserve"> </w:t>
            </w:r>
            <w:r w:rsidRPr="00AA53F3">
              <w:t xml:space="preserve"> </w:t>
            </w:r>
          </w:p>
          <w:p w14:paraId="6FB15492" w14:textId="6DB5C63F" w:rsidR="00910B88" w:rsidRDefault="00910B88" w:rsidP="00B601A0">
            <w:pPr>
              <w:pStyle w:val="SCVbullet1"/>
            </w:pPr>
            <w:r w:rsidRPr="00AA53F3">
              <w:t xml:space="preserve">Further medical support </w:t>
            </w:r>
            <w:r>
              <w:t>is recommended</w:t>
            </w:r>
            <w:r w:rsidRPr="00AA53F3">
              <w:t xml:space="preserve"> if symptoms do not begin to improve within 12 to 24 hours</w:t>
            </w:r>
            <w:r w:rsidR="00B601A0">
              <w:t>.</w:t>
            </w:r>
            <w:r w:rsidR="00B601A0" w:rsidRPr="00CA41D6">
              <w:rPr>
                <w:vertAlign w:val="superscript"/>
              </w:rPr>
              <w:t>1</w:t>
            </w:r>
            <w:r w:rsidRPr="00AA53F3">
              <w:t xml:space="preserve"> </w:t>
            </w:r>
          </w:p>
          <w:p w14:paraId="01064A45" w14:textId="02A4602F" w:rsidR="00910B88" w:rsidRDefault="00910B88" w:rsidP="00B601A0">
            <w:pPr>
              <w:pStyle w:val="SCVbullet1"/>
            </w:pPr>
            <w:r w:rsidRPr="00AA53F3">
              <w:t>Antibiotic therapy should be considered early if infective mastitis is suspected, or after 24 hours of conservative management if no improvement is seen. Breastfeeding should continue as normal during a course of antibiotics</w:t>
            </w:r>
            <w:r w:rsidR="00B601A0">
              <w:t>.</w:t>
            </w:r>
            <w:r w:rsidR="00B601A0" w:rsidRPr="00CA41D6">
              <w:rPr>
                <w:vertAlign w:val="superscript"/>
              </w:rPr>
              <w:t>1</w:t>
            </w:r>
          </w:p>
          <w:p w14:paraId="695BFBD3" w14:textId="2B768A45" w:rsidR="00910B88" w:rsidRDefault="00910B88" w:rsidP="00B601A0">
            <w:pPr>
              <w:pStyle w:val="SCVbullet1"/>
            </w:pPr>
            <w:r>
              <w:t>A</w:t>
            </w:r>
            <w:r w:rsidRPr="00AA53F3">
              <w:t>breast abscess may form If mastitis is not treated promptly</w:t>
            </w:r>
            <w:r>
              <w:t>.</w:t>
            </w:r>
            <w:r w:rsidRPr="00AA53F3">
              <w:t xml:space="preserve"> This is an uncommon but serious complication which requires medical treatment</w:t>
            </w:r>
            <w:r w:rsidR="00B601A0">
              <w:t>.</w:t>
            </w:r>
            <w:r w:rsidR="00B601A0" w:rsidRPr="00CA41D6">
              <w:rPr>
                <w:vertAlign w:val="superscript"/>
              </w:rPr>
              <w:t>1</w:t>
            </w:r>
          </w:p>
          <w:p w14:paraId="480BF7AD" w14:textId="1A1834DD" w:rsidR="00152183" w:rsidRPr="00671DDE" w:rsidRDefault="00910B88" w:rsidP="00B601A0">
            <w:pPr>
              <w:pStyle w:val="SCVbullet1"/>
              <w:rPr>
                <w:rFonts w:ascii="Arial" w:eastAsia="Calibri" w:hAnsi="Arial" w:cs="Arial"/>
                <w:color w:val="000000" w:themeColor="text1"/>
              </w:rPr>
            </w:pPr>
            <w:r w:rsidRPr="00AA53F3">
              <w:t>Women with recurring localised breast inflammation or mastitis may benefit from</w:t>
            </w:r>
            <w:r>
              <w:t xml:space="preserve"> lactation support to assist with </w:t>
            </w:r>
            <w:r w:rsidRPr="00AA53F3">
              <w:t>identify</w:t>
            </w:r>
            <w:r>
              <w:t>ing any</w:t>
            </w:r>
            <w:r w:rsidRPr="00AA53F3">
              <w:t xml:space="preserve"> modifiable risk factors</w:t>
            </w:r>
            <w:r w:rsidR="00B601A0">
              <w:t>.</w:t>
            </w:r>
            <w:r w:rsidR="00B601A0" w:rsidRPr="00CA41D6">
              <w:rPr>
                <w:vertAlign w:val="superscript"/>
              </w:rPr>
              <w:t>1</w:t>
            </w:r>
            <w:r w:rsidR="00B601A0">
              <w:t xml:space="preserve"> </w:t>
            </w:r>
          </w:p>
        </w:tc>
      </w:tr>
    </w:tbl>
    <w:p w14:paraId="5B6E3ADD" w14:textId="77777777" w:rsidR="00152183" w:rsidRDefault="00152183" w:rsidP="00614E0C">
      <w:pPr>
        <w:pStyle w:val="SCVbody"/>
        <w:spacing w:before="0" w:after="0"/>
      </w:pPr>
    </w:p>
    <w:tbl>
      <w:tblPr>
        <w:tblStyle w:val="TableGrid"/>
        <w:tblW w:w="10477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7"/>
      </w:tblGrid>
      <w:tr w:rsidR="00671DDE" w:rsidRPr="001456D4" w14:paraId="00A6E399" w14:textId="77777777" w:rsidTr="6E3B5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4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4A95A7" w:themeFill="background2" w:themeFillShade="80"/>
            <w:tcMar>
              <w:left w:w="105" w:type="dxa"/>
              <w:right w:w="105" w:type="dxa"/>
            </w:tcMar>
            <w:vAlign w:val="center"/>
          </w:tcPr>
          <w:p w14:paraId="3F00115D" w14:textId="172B865D" w:rsidR="00671DDE" w:rsidRPr="00B1410F" w:rsidRDefault="00D61F08" w:rsidP="00A22E04">
            <w:pPr>
              <w:pStyle w:val="Heading3"/>
              <w:rPr>
                <w:rFonts w:eastAsia="Calibri"/>
                <w:sz w:val="22"/>
              </w:rPr>
            </w:pPr>
            <w:bookmarkStart w:id="5" w:name="_Toc207283537"/>
            <w:r w:rsidRPr="00B1410F">
              <w:rPr>
                <w:rFonts w:eastAsia="Calibri"/>
                <w:sz w:val="22"/>
              </w:rPr>
              <w:t>Information for families</w:t>
            </w:r>
            <w:bookmarkEnd w:id="5"/>
          </w:p>
        </w:tc>
      </w:tr>
      <w:tr w:rsidR="00E518FB" w:rsidRPr="001456D4" w14:paraId="63865188" w14:textId="77777777" w:rsidTr="6E3B5502">
        <w:trPr>
          <w:trHeight w:val="454"/>
        </w:trPr>
        <w:tc>
          <w:tcPr>
            <w:tcW w:w="10477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431183C" w14:textId="36213244" w:rsidR="00B72701" w:rsidRPr="00C91646" w:rsidRDefault="00227BAD" w:rsidP="0087177A">
            <w:pPr>
              <w:pStyle w:val="SCVbullet1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227BAD">
              <w:rPr>
                <w:rFonts w:ascii="Arial" w:eastAsia="Calibri" w:hAnsi="Arial" w:cs="Arial"/>
              </w:rPr>
              <w:t>Better Health Channel</w:t>
            </w:r>
            <w:r>
              <w:rPr>
                <w:rFonts w:ascii="Arial" w:eastAsia="Calibri" w:hAnsi="Arial" w:cs="Arial"/>
              </w:rPr>
              <w:t xml:space="preserve">: Breastfeeding, mastitis and other </w:t>
            </w:r>
            <w:r w:rsidR="00694F11">
              <w:rPr>
                <w:rFonts w:ascii="Arial" w:eastAsia="Calibri" w:hAnsi="Arial" w:cs="Arial"/>
              </w:rPr>
              <w:t xml:space="preserve">nipple and breast problems </w:t>
            </w:r>
            <w:r>
              <w:rPr>
                <w:rFonts w:ascii="Arial" w:eastAsia="Calibri" w:hAnsi="Arial" w:cs="Arial"/>
                <w:i/>
                <w:iCs/>
              </w:rPr>
              <w:t xml:space="preserve"> </w:t>
            </w:r>
            <w:hyperlink r:id="rId28" w:history="1">
              <w:r w:rsidRPr="00E62519">
                <w:rPr>
                  <w:rStyle w:val="Hyperlink"/>
                  <w:rFonts w:ascii="Arial" w:eastAsia="Calibri" w:hAnsi="Arial" w:cs="Arial"/>
                  <w:i/>
                  <w:iCs/>
                  <w:lang w:eastAsia="en-AU"/>
                </w:rPr>
                <w:t>https://www.betterhealth.vic.gov.au/health/healthyliving/breastfeeding-mastitis-and-other-nipple-and-breast-problems</w:t>
              </w:r>
            </w:hyperlink>
          </w:p>
          <w:p w14:paraId="36742751" w14:textId="3AF6098C" w:rsidR="00694F11" w:rsidRDefault="00694F11" w:rsidP="0087177A">
            <w:pPr>
              <w:pStyle w:val="SCVbullet1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Raising Children Network</w:t>
            </w:r>
            <w:r w:rsidR="004841C6">
              <w:rPr>
                <w:rFonts w:ascii="Arial" w:eastAsia="Calibri" w:hAnsi="Arial" w:cs="Arial"/>
              </w:rPr>
              <w:t>:</w:t>
            </w:r>
            <w:r>
              <w:rPr>
                <w:rFonts w:ascii="Arial" w:eastAsia="Calibri" w:hAnsi="Arial" w:cs="Arial"/>
              </w:rPr>
              <w:t xml:space="preserve"> </w:t>
            </w:r>
            <w:r w:rsidR="00492C40" w:rsidRPr="00492C40">
              <w:rPr>
                <w:rFonts w:ascii="Arial" w:eastAsia="Calibri" w:hAnsi="Arial" w:cs="Arial"/>
              </w:rPr>
              <w:t xml:space="preserve">Blocked milk ducts (localised breast inflammation), mastitis and breast abscess </w:t>
            </w:r>
            <w:hyperlink r:id="rId29" w:history="1">
              <w:r w:rsidRPr="00E62519">
                <w:rPr>
                  <w:rStyle w:val="Hyperlink"/>
                  <w:rFonts w:ascii="Arial" w:eastAsia="Calibri" w:hAnsi="Arial" w:cs="Arial"/>
                  <w:i/>
                  <w:iCs/>
                </w:rPr>
                <w:t>https://raisingchildren.net.au/newborns/breastfeeding-bottle-feeding/breastfeeding-challenges/blocked-duct-mastitis-abscess</w:t>
              </w:r>
            </w:hyperlink>
          </w:p>
          <w:p w14:paraId="0ED08D9B" w14:textId="4D767BC2" w:rsidR="00694F11" w:rsidRPr="0087177A" w:rsidRDefault="00B72701" w:rsidP="0087177A">
            <w:pPr>
              <w:pStyle w:val="SCVbullet1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C9164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 w:rsidR="00E46857" w:rsidRPr="0087177A">
              <w:rPr>
                <w:rFonts w:ascii="Arial" w:eastAsia="Calibri" w:hAnsi="Arial" w:cs="Arial"/>
              </w:rPr>
              <w:t>Austr</w:t>
            </w:r>
            <w:r w:rsidR="00834FB7" w:rsidRPr="0087177A">
              <w:rPr>
                <w:rFonts w:ascii="Arial" w:eastAsia="Calibri" w:hAnsi="Arial" w:cs="Arial"/>
              </w:rPr>
              <w:t xml:space="preserve">alian breastfeeding </w:t>
            </w:r>
            <w:r w:rsidR="00E61E4D" w:rsidRPr="0087177A">
              <w:rPr>
                <w:rFonts w:ascii="Arial" w:eastAsia="Calibri" w:hAnsi="Arial" w:cs="Arial"/>
              </w:rPr>
              <w:t>A</w:t>
            </w:r>
            <w:r w:rsidR="00834FB7" w:rsidRPr="0087177A">
              <w:rPr>
                <w:rFonts w:ascii="Arial" w:eastAsia="Calibri" w:hAnsi="Arial" w:cs="Arial"/>
              </w:rPr>
              <w:t>ssociation:</w:t>
            </w:r>
            <w:r w:rsidR="00C90506" w:rsidRPr="0087177A">
              <w:t xml:space="preserve"> </w:t>
            </w:r>
            <w:r w:rsidR="00C90506" w:rsidRPr="0087177A">
              <w:rPr>
                <w:rFonts w:ascii="Arial" w:eastAsia="Calibri" w:hAnsi="Arial" w:cs="Arial"/>
              </w:rPr>
              <w:t>Localised breast inflammation ('blocked ducts')</w:t>
            </w:r>
            <w:r w:rsidR="00834FB7" w:rsidRPr="0087177A">
              <w:rPr>
                <w:rFonts w:ascii="Arial" w:eastAsia="Calibri" w:hAnsi="Arial" w:cs="Arial"/>
                <w:i/>
                <w:iCs/>
              </w:rPr>
              <w:t xml:space="preserve"> </w:t>
            </w:r>
            <w:hyperlink r:id="rId30" w:history="1">
              <w:r w:rsidR="00834FB7" w:rsidRPr="0087177A">
                <w:rPr>
                  <w:rStyle w:val="Hyperlink"/>
                  <w:rFonts w:ascii="Arial" w:eastAsia="Calibri" w:hAnsi="Arial" w:cs="Arial"/>
                  <w:i/>
                  <w:iCs/>
                </w:rPr>
                <w:t>https://www.breastfeeding.asn.au/resources/breast-inflammation</w:t>
              </w:r>
            </w:hyperlink>
          </w:p>
          <w:p w14:paraId="7DC757F5" w14:textId="0C8745CD" w:rsidR="00E518FB" w:rsidRPr="0087177A" w:rsidRDefault="00B72701" w:rsidP="0087177A">
            <w:pPr>
              <w:pStyle w:val="SCVbullet1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C9164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 w:rsidR="004239A9" w:rsidRPr="0087177A">
              <w:rPr>
                <w:rFonts w:ascii="Arial" w:eastAsia="Calibri" w:hAnsi="Arial" w:cs="Arial"/>
              </w:rPr>
              <w:t>Royal Children</w:t>
            </w:r>
            <w:r w:rsidR="00E61E4D" w:rsidRPr="0087177A">
              <w:rPr>
                <w:rFonts w:ascii="Arial" w:eastAsia="Calibri" w:hAnsi="Arial" w:cs="Arial"/>
              </w:rPr>
              <w:t xml:space="preserve">’s Hospital, </w:t>
            </w:r>
            <w:r w:rsidR="00EC686F" w:rsidRPr="0087177A">
              <w:rPr>
                <w:rFonts w:ascii="Arial" w:eastAsia="Calibri" w:hAnsi="Arial" w:cs="Arial"/>
              </w:rPr>
              <w:t>Kids Health Info:</w:t>
            </w:r>
            <w:r w:rsidR="00EC686F" w:rsidRPr="0087177A">
              <w:rPr>
                <w:rFonts w:ascii="Arial" w:eastAsia="Calibri" w:hAnsi="Arial" w:cs="Arial"/>
                <w:i/>
                <w:iCs/>
              </w:rPr>
              <w:t xml:space="preserve"> </w:t>
            </w:r>
            <w:r w:rsidR="00EC686F" w:rsidRPr="0087177A">
              <w:rPr>
                <w:rFonts w:ascii="Arial" w:eastAsia="Calibri" w:hAnsi="Arial" w:cs="Arial"/>
              </w:rPr>
              <w:t>Breastfeeding</w:t>
            </w:r>
            <w:r w:rsidR="00E61E4D" w:rsidRPr="0087177A">
              <w:rPr>
                <w:rFonts w:ascii="Arial" w:eastAsia="Calibri" w:hAnsi="Arial" w:cs="Arial"/>
              </w:rPr>
              <w:t>.</w:t>
            </w:r>
            <w:r w:rsidR="00EC686F" w:rsidRPr="0087177A">
              <w:rPr>
                <w:rFonts w:ascii="Arial" w:eastAsia="Calibri" w:hAnsi="Arial" w:cs="Arial"/>
                <w:i/>
                <w:iCs/>
              </w:rPr>
              <w:t xml:space="preserve"> </w:t>
            </w:r>
            <w:hyperlink r:id="rId31" w:history="1">
              <w:r w:rsidR="00EC686F" w:rsidRPr="0087177A">
                <w:rPr>
                  <w:rStyle w:val="Hyperlink"/>
                  <w:rFonts w:ascii="Arial" w:eastAsia="Calibri" w:hAnsi="Arial" w:cs="Arial"/>
                  <w:i/>
                  <w:iCs/>
                </w:rPr>
                <w:t>https://www.rch.org.au/kidsinfo/fact_sheets/Breastfeeding/</w:t>
              </w:r>
            </w:hyperlink>
            <w:r w:rsidRPr="0087177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62A83A14" w14:textId="2CE6F21C" w:rsidR="0029181A" w:rsidRDefault="0029181A" w:rsidP="0029181A">
      <w:pPr>
        <w:spacing w:before="0" w:after="0"/>
      </w:pPr>
    </w:p>
    <w:tbl>
      <w:tblPr>
        <w:tblStyle w:val="TableGrid"/>
        <w:tblW w:w="499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0419"/>
      </w:tblGrid>
      <w:tr w:rsidR="00671DDE" w:rsidRPr="001456D4" w14:paraId="08E56AB5" w14:textId="77777777" w:rsidTr="009D4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4A95A7" w:themeFill="background2" w:themeFillShade="80"/>
            <w:tcMar>
              <w:left w:w="105" w:type="dxa"/>
              <w:right w:w="105" w:type="dxa"/>
            </w:tcMar>
            <w:vAlign w:val="center"/>
          </w:tcPr>
          <w:p w14:paraId="1C79D4CD" w14:textId="422D6470" w:rsidR="00671DDE" w:rsidRPr="00B1410F" w:rsidRDefault="00671DDE" w:rsidP="00D84B79">
            <w:pPr>
              <w:pStyle w:val="Heading3"/>
              <w:rPr>
                <w:rFonts w:eastAsia="Calibri"/>
                <w:sz w:val="22"/>
              </w:rPr>
            </w:pPr>
            <w:bookmarkStart w:id="6" w:name="_Toc207283539"/>
            <w:r w:rsidRPr="00B1410F">
              <w:rPr>
                <w:rFonts w:eastAsia="Calibri"/>
                <w:sz w:val="22"/>
              </w:rPr>
              <w:t>References</w:t>
            </w:r>
            <w:bookmarkEnd w:id="6"/>
            <w:r w:rsidRPr="00B1410F">
              <w:rPr>
                <w:rFonts w:eastAsia="Calibri"/>
                <w:sz w:val="22"/>
              </w:rPr>
              <w:t xml:space="preserve"> </w:t>
            </w:r>
          </w:p>
        </w:tc>
      </w:tr>
      <w:tr w:rsidR="00E518FB" w:rsidRPr="001456D4" w14:paraId="52988F50" w14:textId="77777777" w:rsidTr="009D4635">
        <w:trPr>
          <w:trHeight w:val="113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44636C0" w14:textId="74920590" w:rsidR="00555878" w:rsidRDefault="00453FB8" w:rsidP="00D84B79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44"/>
              <w:rPr>
                <w:sz w:val="18"/>
                <w:szCs w:val="18"/>
              </w:rPr>
            </w:pPr>
            <w:r w:rsidRPr="00D271B6">
              <w:rPr>
                <w:sz w:val="18"/>
                <w:szCs w:val="18"/>
              </w:rPr>
              <w:t xml:space="preserve">Australian Breastfeeding Association. Inflammation and mastitis [Internet]. Melbourne: Australian Breastfeeding Association; 2023 [cited 2025 Aug 28]. Available from: </w:t>
            </w:r>
            <w:hyperlink r:id="rId32" w:history="1">
              <w:r w:rsidR="00D271B6" w:rsidRPr="0037006B">
                <w:rPr>
                  <w:rStyle w:val="Hyperlink"/>
                  <w:sz w:val="18"/>
                  <w:szCs w:val="18"/>
                </w:rPr>
                <w:t>https://abaprofessional.asn.au/wp-content/uploads/PUB-BIRFactSheet-InflammationMastitis-V1-1-20230221.pdf</w:t>
              </w:r>
            </w:hyperlink>
          </w:p>
          <w:p w14:paraId="2CF553EA" w14:textId="77777777" w:rsidR="00555878" w:rsidRDefault="00555878" w:rsidP="00D84B79">
            <w:pPr>
              <w:pStyle w:val="ListParagraph"/>
              <w:spacing w:line="276" w:lineRule="auto"/>
              <w:ind w:left="444"/>
              <w:rPr>
                <w:sz w:val="18"/>
                <w:szCs w:val="18"/>
              </w:rPr>
            </w:pPr>
          </w:p>
          <w:p w14:paraId="24007A86" w14:textId="56EE0F9C" w:rsidR="00555878" w:rsidRDefault="00555878" w:rsidP="00D84B79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44"/>
              <w:rPr>
                <w:sz w:val="18"/>
                <w:szCs w:val="18"/>
              </w:rPr>
            </w:pPr>
            <w:r w:rsidRPr="00555878">
              <w:rPr>
                <w:sz w:val="18"/>
                <w:szCs w:val="18"/>
              </w:rPr>
              <w:lastRenderedPageBreak/>
              <w:t xml:space="preserve">Children’s Health Queensland. Blocked milk ducts and mastitis [Internet]. Brisbane: Queensland Government; 2023 [cited 2025 Aug 28]. Available from: </w:t>
            </w:r>
            <w:hyperlink r:id="rId33" w:history="1">
              <w:r w:rsidRPr="0037006B">
                <w:rPr>
                  <w:rStyle w:val="Hyperlink"/>
                  <w:sz w:val="18"/>
                  <w:szCs w:val="18"/>
                </w:rPr>
                <w:t>https://www.childrens.health.qld.gov.au/health-a-to-z/breastfeeding/blocked-milk-ducts-and-mastitis</w:t>
              </w:r>
            </w:hyperlink>
          </w:p>
          <w:p w14:paraId="05D9A93E" w14:textId="77777777" w:rsidR="00555878" w:rsidRPr="00555878" w:rsidRDefault="00555878" w:rsidP="00D84B79">
            <w:pPr>
              <w:pStyle w:val="ListParagraph"/>
              <w:rPr>
                <w:sz w:val="18"/>
                <w:szCs w:val="18"/>
              </w:rPr>
            </w:pPr>
          </w:p>
          <w:p w14:paraId="4FF4A838" w14:textId="20EC540F" w:rsidR="00555878" w:rsidRDefault="00725E45" w:rsidP="00D84B79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44"/>
              <w:rPr>
                <w:sz w:val="18"/>
                <w:szCs w:val="18"/>
              </w:rPr>
            </w:pPr>
            <w:r w:rsidRPr="00555878">
              <w:rPr>
                <w:sz w:val="18"/>
                <w:szCs w:val="18"/>
              </w:rPr>
              <w:t xml:space="preserve">Women and Newborn Health Service. Mastitis [Internet]. Subiaco (WA): Government of Western Australia, North Metropolitan Health Service, King Edward Memorial Hospital; 2024 [cited 2025 Aug 28]. Available from: </w:t>
            </w:r>
            <w:hyperlink r:id="rId34" w:history="1">
              <w:r w:rsidR="00FF0F3F" w:rsidRPr="00555878">
                <w:rPr>
                  <w:rStyle w:val="Hyperlink"/>
                  <w:sz w:val="18"/>
                  <w:szCs w:val="18"/>
                </w:rPr>
                <w:t>https://www.kemh.health.wa.gov.au/~/media/HSPs/NMHS/Hospitals/WNHS/Documents/Patients-resources/Mastitis.pdf</w:t>
              </w:r>
            </w:hyperlink>
          </w:p>
          <w:p w14:paraId="77E63B17" w14:textId="77777777" w:rsidR="00555878" w:rsidRPr="00555878" w:rsidRDefault="00555878" w:rsidP="00D84B79">
            <w:pPr>
              <w:pStyle w:val="ListParagraph"/>
              <w:rPr>
                <w:sz w:val="18"/>
                <w:szCs w:val="18"/>
              </w:rPr>
            </w:pPr>
          </w:p>
          <w:p w14:paraId="67267DF7" w14:textId="256188E9" w:rsidR="00555878" w:rsidRDefault="00B10707" w:rsidP="00D84B79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44"/>
              <w:rPr>
                <w:sz w:val="18"/>
                <w:szCs w:val="18"/>
              </w:rPr>
            </w:pPr>
            <w:r w:rsidRPr="00555878">
              <w:rPr>
                <w:sz w:val="18"/>
                <w:szCs w:val="18"/>
              </w:rPr>
              <w:t xml:space="preserve">Deng Y, Huang Y, Ning P, Ma SG, He PY, Wang Y. Maternal risk factors for lactation mastitis: a meta-analysis. West J Nurs Res. 2021;43(7):698–708. Available from: </w:t>
            </w:r>
            <w:hyperlink r:id="rId35" w:history="1">
              <w:r w:rsidR="00B87D52" w:rsidRPr="00555878">
                <w:rPr>
                  <w:rStyle w:val="Hyperlink"/>
                  <w:sz w:val="18"/>
                  <w:szCs w:val="18"/>
                </w:rPr>
                <w:t>https://journals.sagepub.com/doi/10.1177/0193945920967674</w:t>
              </w:r>
            </w:hyperlink>
          </w:p>
          <w:p w14:paraId="4ABB6C55" w14:textId="77777777" w:rsidR="00555878" w:rsidRPr="00555878" w:rsidRDefault="00555878" w:rsidP="00D84B79">
            <w:pPr>
              <w:pStyle w:val="ListParagraph"/>
              <w:rPr>
                <w:sz w:val="18"/>
                <w:szCs w:val="18"/>
              </w:rPr>
            </w:pPr>
          </w:p>
          <w:p w14:paraId="28DCAB88" w14:textId="29CE14BC" w:rsidR="00555878" w:rsidRDefault="006534CE" w:rsidP="00D84B79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44"/>
              <w:rPr>
                <w:sz w:val="18"/>
                <w:szCs w:val="18"/>
              </w:rPr>
            </w:pPr>
            <w:r w:rsidRPr="00555878">
              <w:rPr>
                <w:sz w:val="18"/>
                <w:szCs w:val="18"/>
              </w:rPr>
              <w:t xml:space="preserve">Lai BY, Yu BW, Chu AJ, Liang SB, Jia LY, Liu JP, Fan YY, Pei XH. Risk factors for lactation mastitis in China: a systematic review and meta-analysis. </w:t>
            </w:r>
            <w:proofErr w:type="spellStart"/>
            <w:r w:rsidRPr="00555878">
              <w:rPr>
                <w:sz w:val="18"/>
                <w:szCs w:val="18"/>
              </w:rPr>
              <w:t>PLoS</w:t>
            </w:r>
            <w:proofErr w:type="spellEnd"/>
            <w:r w:rsidRPr="00555878">
              <w:rPr>
                <w:sz w:val="18"/>
                <w:szCs w:val="18"/>
              </w:rPr>
              <w:t xml:space="preserve"> One. 2021;16(5</w:t>
            </w:r>
            <w:proofErr w:type="gramStart"/>
            <w:r w:rsidRPr="00555878">
              <w:rPr>
                <w:sz w:val="18"/>
                <w:szCs w:val="18"/>
              </w:rPr>
              <w:t>):e</w:t>
            </w:r>
            <w:proofErr w:type="gramEnd"/>
            <w:r w:rsidRPr="00555878">
              <w:rPr>
                <w:sz w:val="18"/>
                <w:szCs w:val="18"/>
              </w:rPr>
              <w:t xml:space="preserve">0251182. Available from: </w:t>
            </w:r>
            <w:hyperlink r:id="rId36" w:history="1">
              <w:r w:rsidR="00B87D52" w:rsidRPr="00555878">
                <w:rPr>
                  <w:rStyle w:val="Hyperlink"/>
                  <w:sz w:val="18"/>
                  <w:szCs w:val="18"/>
                </w:rPr>
                <w:t>https://journals.plos.org/plosone/article?id=10.1371/journal.pone.0251182</w:t>
              </w:r>
            </w:hyperlink>
            <w:r w:rsidR="00B87D52" w:rsidRPr="00555878">
              <w:rPr>
                <w:sz w:val="18"/>
                <w:szCs w:val="18"/>
              </w:rPr>
              <w:t>.</w:t>
            </w:r>
          </w:p>
          <w:p w14:paraId="34AD3D06" w14:textId="77777777" w:rsidR="00555878" w:rsidRPr="00555878" w:rsidRDefault="00555878" w:rsidP="00D84B79">
            <w:pPr>
              <w:pStyle w:val="ListParagraph"/>
              <w:rPr>
                <w:sz w:val="18"/>
                <w:szCs w:val="18"/>
              </w:rPr>
            </w:pPr>
          </w:p>
          <w:p w14:paraId="38330210" w14:textId="77777777" w:rsidR="00555878" w:rsidRDefault="007219FC" w:rsidP="00D84B79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44"/>
              <w:rPr>
                <w:sz w:val="18"/>
                <w:szCs w:val="18"/>
              </w:rPr>
            </w:pPr>
            <w:r w:rsidRPr="00555878">
              <w:rPr>
                <w:sz w:val="18"/>
                <w:szCs w:val="18"/>
              </w:rPr>
              <w:t xml:space="preserve">Mitchell KB, Johnson HM, Rodríguez JM, </w:t>
            </w:r>
            <w:proofErr w:type="spellStart"/>
            <w:r w:rsidRPr="00555878">
              <w:rPr>
                <w:sz w:val="18"/>
                <w:szCs w:val="18"/>
              </w:rPr>
              <w:t>Eglash</w:t>
            </w:r>
            <w:proofErr w:type="spellEnd"/>
            <w:r w:rsidRPr="00555878">
              <w:rPr>
                <w:sz w:val="18"/>
                <w:szCs w:val="18"/>
              </w:rPr>
              <w:t xml:space="preserve"> A, Scherzinger C, Zakarija-Grkovic I, Cash KW, Berens P, Miller B, Academy of Breastfeeding Medicine. Academy of Breastfeeding Medicine clinical protocol #36: the mastitis spectrum, revised 2022. Breastfeed Med. 2022;17(5):360–376. Available from: bfmed.org</w:t>
            </w:r>
          </w:p>
          <w:p w14:paraId="17E2E679" w14:textId="77777777" w:rsidR="00555878" w:rsidRPr="00555878" w:rsidRDefault="00555878" w:rsidP="00D84B79">
            <w:pPr>
              <w:pStyle w:val="ListParagraph"/>
              <w:rPr>
                <w:sz w:val="18"/>
                <w:szCs w:val="18"/>
              </w:rPr>
            </w:pPr>
          </w:p>
          <w:p w14:paraId="0FA29961" w14:textId="1486BBC8" w:rsidR="00D77EDE" w:rsidRDefault="00D77EDE" w:rsidP="00D84B79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44"/>
              <w:rPr>
                <w:sz w:val="18"/>
                <w:szCs w:val="18"/>
              </w:rPr>
            </w:pPr>
            <w:r w:rsidRPr="00555878">
              <w:rPr>
                <w:sz w:val="18"/>
                <w:szCs w:val="18"/>
              </w:rPr>
              <w:t xml:space="preserve">Wilson E, Wood SL, </w:t>
            </w:r>
            <w:proofErr w:type="spellStart"/>
            <w:r w:rsidRPr="00555878">
              <w:rPr>
                <w:sz w:val="18"/>
                <w:szCs w:val="18"/>
              </w:rPr>
              <w:t>Benova</w:t>
            </w:r>
            <w:proofErr w:type="spellEnd"/>
            <w:r w:rsidRPr="00555878">
              <w:rPr>
                <w:sz w:val="18"/>
                <w:szCs w:val="18"/>
              </w:rPr>
              <w:t xml:space="preserve"> L. Incidence of and risk factors for lactational mastitis: a systematic review. J Hum </w:t>
            </w:r>
            <w:proofErr w:type="spellStart"/>
            <w:r w:rsidRPr="00555878">
              <w:rPr>
                <w:sz w:val="18"/>
                <w:szCs w:val="18"/>
              </w:rPr>
              <w:t>Lact</w:t>
            </w:r>
            <w:proofErr w:type="spellEnd"/>
            <w:r w:rsidRPr="00555878">
              <w:rPr>
                <w:sz w:val="18"/>
                <w:szCs w:val="18"/>
              </w:rPr>
              <w:t xml:space="preserve">. 2020;36(4):673–686. Available from: </w:t>
            </w:r>
            <w:hyperlink r:id="rId37" w:history="1">
              <w:r w:rsidR="00555878" w:rsidRPr="0037006B">
                <w:rPr>
                  <w:rStyle w:val="Hyperlink"/>
                  <w:sz w:val="18"/>
                  <w:szCs w:val="18"/>
                </w:rPr>
                <w:t>https://journals.sagepub.com/doi/pdf/10.1177/0890334420907898</w:t>
              </w:r>
            </w:hyperlink>
            <w:r w:rsidRPr="00555878">
              <w:rPr>
                <w:sz w:val="18"/>
                <w:szCs w:val="18"/>
              </w:rPr>
              <w:t>.</w:t>
            </w:r>
          </w:p>
          <w:p w14:paraId="0FDEAEEB" w14:textId="77777777" w:rsidR="00555878" w:rsidRPr="00555878" w:rsidRDefault="00555878" w:rsidP="00D84B79">
            <w:pPr>
              <w:pStyle w:val="ListParagraph"/>
              <w:rPr>
                <w:sz w:val="18"/>
                <w:szCs w:val="18"/>
              </w:rPr>
            </w:pPr>
          </w:p>
          <w:p w14:paraId="1ECDA751" w14:textId="2AF4AD10" w:rsidR="004D0672" w:rsidRPr="00842127" w:rsidRDefault="004D0672" w:rsidP="00842127">
            <w:pPr>
              <w:pStyle w:val="ListParagraph"/>
              <w:ind w:left="458"/>
              <w:rPr>
                <w:rFonts w:eastAsia="Arial" w:cs="Arial"/>
                <w:sz w:val="18"/>
                <w:szCs w:val="18"/>
              </w:rPr>
            </w:pPr>
          </w:p>
        </w:tc>
      </w:tr>
    </w:tbl>
    <w:p w14:paraId="4DAA61E1" w14:textId="77777777" w:rsidR="00671DDE" w:rsidRPr="00E62630" w:rsidRDefault="00671DDE" w:rsidP="004E1381">
      <w:pPr>
        <w:pStyle w:val="SCVbody"/>
      </w:pPr>
    </w:p>
    <w:sectPr w:rsidR="00671DDE" w:rsidRPr="00E62630" w:rsidSect="00A63038">
      <w:headerReference w:type="even" r:id="rId38"/>
      <w:headerReference w:type="default" r:id="rId39"/>
      <w:headerReference w:type="first" r:id="rId40"/>
      <w:type w:val="continuous"/>
      <w:pgSz w:w="11906" w:h="16838" w:code="9"/>
      <w:pgMar w:top="2438" w:right="737" w:bottom="1361" w:left="737" w:header="851" w:footer="851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48782" w14:textId="77777777" w:rsidR="00F865EC" w:rsidRDefault="00F865EC" w:rsidP="002D711A">
      <w:pPr>
        <w:spacing w:after="0" w:line="240" w:lineRule="auto"/>
      </w:pPr>
      <w:r>
        <w:separator/>
      </w:r>
    </w:p>
  </w:endnote>
  <w:endnote w:type="continuationSeparator" w:id="0">
    <w:p w14:paraId="5DF5A9AC" w14:textId="77777777" w:rsidR="00F865EC" w:rsidRDefault="00F865EC" w:rsidP="002D711A">
      <w:pPr>
        <w:spacing w:after="0" w:line="240" w:lineRule="auto"/>
      </w:pPr>
      <w:r>
        <w:continuationSeparator/>
      </w:r>
    </w:p>
  </w:endnote>
  <w:endnote w:type="continuationNotice" w:id="1">
    <w:p w14:paraId="6FDB4390" w14:textId="77777777" w:rsidR="00F865EC" w:rsidRDefault="00F865E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5455" w14:textId="77777777" w:rsidR="00385D03" w:rsidRDefault="00385D03">
    <w:pPr>
      <w:pStyle w:val="Footer"/>
    </w:pPr>
    <w:r>
      <mc:AlternateContent>
        <mc:Choice Requires="wps">
          <w:drawing>
            <wp:anchor distT="0" distB="0" distL="114300" distR="114300" simplePos="0" relativeHeight="251653632" behindDoc="0" locked="0" layoutInCell="0" allowOverlap="1" wp14:anchorId="1BA00FA9" wp14:editId="66858D93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778c4c7da650f796005b5f3f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1128B8" w14:textId="77777777" w:rsidR="00385D03" w:rsidRPr="00F635D9" w:rsidRDefault="00385D03" w:rsidP="00F635D9">
                          <w:pPr>
                            <w:spacing w:before="0" w:after="0"/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F635D9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1BA00FA9">
              <v:stroke joinstyle="miter"/>
              <v:path gradientshapeok="t" o:connecttype="rect"/>
            </v:shapetype>
            <v:shape id="MSIPCM778c4c7da650f796005b5f3f" style="position:absolute;margin-left:0;margin-top:805.9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OddAndEven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Tf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">
              <v:textbox inset=",0,,0">
                <w:txbxContent>
                  <w:p w:rsidRPr="00F635D9" w:rsidR="00385D03" w:rsidP="00F635D9" w:rsidRDefault="00385D03" w14:paraId="221128B8" w14:textId="77777777">
                    <w:pPr>
                      <w:spacing w:before="0" w:after="0"/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F635D9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5B1E" w14:textId="6416D19F" w:rsidR="00385D03" w:rsidRPr="006B337A" w:rsidRDefault="00CD27BE" w:rsidP="00C15DBE">
    <w:pPr>
      <w:pStyle w:val="SCVfooter"/>
      <w:jc w:val="right"/>
    </w:pPr>
    <w:r>
      <mc:AlternateContent>
        <mc:Choice Requires="wps">
          <w:drawing>
            <wp:anchor distT="0" distB="0" distL="114300" distR="114300" simplePos="0" relativeHeight="251654656" behindDoc="0" locked="0" layoutInCell="0" allowOverlap="1" wp14:anchorId="2C952FAC" wp14:editId="7252A93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20be40788fa5d4fabd7fac3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65F4AE" w14:textId="77777777" w:rsidR="00CD27BE" w:rsidRPr="00CD27BE" w:rsidRDefault="00CD27BE" w:rsidP="00CD27BE">
                          <w:pPr>
                            <w:spacing w:before="0" w:after="0"/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CD27BE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2C952FAC">
              <v:stroke joinstyle="miter"/>
              <v:path gradientshapeok="t" o:connecttype="rect"/>
            </v:shapetype>
            <v:shape id="MSIPCM20be40788fa5d4fabd7fac39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>
              <v:textbox inset=",0,,0">
                <w:txbxContent>
                  <w:p w:rsidRPr="00CD27BE" w:rsidR="00CD27BE" w:rsidP="00CD27BE" w:rsidRDefault="00CD27BE" w14:paraId="3A65F4AE" w14:textId="77777777">
                    <w:pPr>
                      <w:spacing w:before="0" w:after="0"/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CD27BE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2AFF">
      <w:t>V</w:t>
    </w:r>
    <w:r w:rsidR="000E7318">
      <w:t>02</w:t>
    </w:r>
    <w:r w:rsidR="00E62630">
      <w:t xml:space="preserve"> 2024</w:t>
    </w:r>
    <w:r w:rsidR="00683A39" w:rsidRPr="006B337A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1CBE" w14:textId="77777777" w:rsidR="006F10A6" w:rsidRDefault="006F10A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FE29" w14:textId="77777777" w:rsidR="005357AF" w:rsidRDefault="005357AF">
    <w:pPr>
      <w:pStyle w:val="Footer"/>
    </w:pPr>
    <w:r>
      <mc:AlternateContent>
        <mc:Choice Requires="wps">
          <w:drawing>
            <wp:anchor distT="0" distB="0" distL="0" distR="0" simplePos="0" relativeHeight="251659776" behindDoc="0" locked="0" layoutInCell="1" allowOverlap="1" wp14:anchorId="4FE37C49" wp14:editId="6523ED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7925" cy="478155"/>
              <wp:effectExtent l="0" t="0" r="3175" b="0"/>
              <wp:wrapNone/>
              <wp:docPr id="786278947" name="Text Box 8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FFD50" w14:textId="77777777" w:rsidR="005357AF" w:rsidRPr="00AC6403" w:rsidRDefault="005357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64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4FE37C49">
              <v:stroke joinstyle="miter"/>
              <v:path gradientshapeok="t" o:connecttype="rect"/>
            </v:shapetype>
            <v:shape id="Text Box 8" style="position:absolute;margin-left:0;margin-top:0;width:92.75pt;height:37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: Sensitive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">
              <v:textbox style="mso-fit-shape-to-text:t" inset="0,0,0,15pt">
                <w:txbxContent>
                  <w:p w:rsidRPr="00AC6403" w:rsidR="005357AF" w:rsidRDefault="005357AF" w14:paraId="58BFFD50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6403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D0AD" w14:textId="77777777" w:rsidR="005357AF" w:rsidRDefault="005357AF">
    <w:pPr>
      <w:pStyle w:val="Footer"/>
    </w:pPr>
    <w:r>
      <mc:AlternateContent>
        <mc:Choice Requires="wps">
          <w:drawing>
            <wp:anchor distT="0" distB="0" distL="0" distR="0" simplePos="0" relativeHeight="251658752" behindDoc="0" locked="0" layoutInCell="1" allowOverlap="1" wp14:anchorId="522E0AA9" wp14:editId="4B5BCE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7925" cy="478155"/>
              <wp:effectExtent l="0" t="0" r="3175" b="0"/>
              <wp:wrapNone/>
              <wp:docPr id="2108283411" name="Text Box 7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0028B" w14:textId="77777777" w:rsidR="005357AF" w:rsidRPr="00AC6403" w:rsidRDefault="005357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64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22E0AA9">
              <v:stroke joinstyle="miter"/>
              <v:path gradientshapeok="t" o:connecttype="rect"/>
            </v:shapetype>
            <v:shape id="Text Box 7" style="position:absolute;margin-left:0;margin-top:0;width:92.75pt;height:37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: Sensitive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">
              <v:textbox style="mso-fit-shape-to-text:t" inset="0,0,0,15pt">
                <w:txbxContent>
                  <w:p w:rsidRPr="00AC6403" w:rsidR="005357AF" w:rsidRDefault="005357AF" w14:paraId="0CB0028B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6403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8AD33" w14:textId="77777777" w:rsidR="00F865EC" w:rsidRDefault="00F865EC" w:rsidP="00E33E08">
      <w:pPr>
        <w:spacing w:before="0" w:after="0" w:line="240" w:lineRule="auto"/>
      </w:pPr>
    </w:p>
  </w:footnote>
  <w:footnote w:type="continuationSeparator" w:id="0">
    <w:p w14:paraId="375E1432" w14:textId="77777777" w:rsidR="00F865EC" w:rsidRDefault="00F865EC" w:rsidP="00E33E08">
      <w:pPr>
        <w:spacing w:before="0" w:after="0" w:line="240" w:lineRule="auto"/>
      </w:pPr>
    </w:p>
  </w:footnote>
  <w:footnote w:type="continuationNotice" w:id="1">
    <w:p w14:paraId="4FAFA935" w14:textId="77777777" w:rsidR="00F865EC" w:rsidRDefault="00F865E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4238" w14:textId="77777777" w:rsidR="006F10A6" w:rsidRDefault="006F1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2422" w14:textId="77777777" w:rsidR="006F10A6" w:rsidRDefault="006F10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A455" w14:textId="77777777" w:rsidR="006F10A6" w:rsidRDefault="006F10A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C45B" w14:textId="77777777" w:rsidR="005357AF" w:rsidRDefault="005357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59BC473" wp14:editId="63CC34C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7925" cy="478155"/>
              <wp:effectExtent l="0" t="0" r="3175" b="17145"/>
              <wp:wrapNone/>
              <wp:docPr id="1174563313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CB21C" w14:textId="77777777" w:rsidR="005357AF" w:rsidRPr="00AC6403" w:rsidRDefault="005357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64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59BC473">
              <v:stroke joinstyle="miter"/>
              <v:path gradientshapeok="t" o:connecttype="rect"/>
            </v:shapetype>
            <v:shape id="Text Box 2" style="position:absolute;margin-left:0;margin-top:0;width:92.75pt;height:37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: Sensitiv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">
              <v:textbox style="mso-fit-shape-to-text:t" inset="0,15pt,0,0">
                <w:txbxContent>
                  <w:p w:rsidRPr="00AC6403" w:rsidR="005357AF" w:rsidRDefault="005357AF" w14:paraId="70DCB21C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6403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E76F" w14:textId="77777777" w:rsidR="005357AF" w:rsidRDefault="005357AF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2C11E806" wp14:editId="45FF0253">
          <wp:simplePos x="0" y="0"/>
          <wp:positionH relativeFrom="column">
            <wp:posOffset>-410845</wp:posOffset>
          </wp:positionH>
          <wp:positionV relativeFrom="paragraph">
            <wp:posOffset>-374016</wp:posOffset>
          </wp:positionV>
          <wp:extent cx="7482840" cy="10762473"/>
          <wp:effectExtent l="0" t="0" r="3810" b="1270"/>
          <wp:wrapNone/>
          <wp:docPr id="1072241505" name="Picture 2" descr="Safer Care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fer Care Vict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361" cy="10784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1" layoutInCell="1" allowOverlap="1" wp14:anchorId="63090351" wp14:editId="6BD11A1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22800" cy="1206000"/>
          <wp:effectExtent l="0" t="0" r="1270" b="0"/>
          <wp:wrapNone/>
          <wp:docPr id="664423889" name="Picture 664423889" descr="Safer Care Victori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afer Care Victoria&#10;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40EA" w14:textId="77777777" w:rsidR="005357AF" w:rsidRDefault="005357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E6430BF" wp14:editId="54AED4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7925" cy="478155"/>
              <wp:effectExtent l="0" t="0" r="3175" b="17145"/>
              <wp:wrapNone/>
              <wp:docPr id="1072596673" name="Text Box 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D5E8B" w14:textId="77777777" w:rsidR="005357AF" w:rsidRPr="00AC6403" w:rsidRDefault="005357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64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E6430BF">
              <v:stroke joinstyle="miter"/>
              <v:path gradientshapeok="t" o:connecttype="rect"/>
            </v:shapetype>
            <v:shape id="Text Box 1" style="position:absolute;margin-left:0;margin-top:0;width:92.75pt;height:37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: Sensitive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">
              <v:textbox style="mso-fit-shape-to-text:t" inset="0,15pt,0,0">
                <w:txbxContent>
                  <w:p w:rsidRPr="00AC6403" w:rsidR="005357AF" w:rsidRDefault="005357AF" w14:paraId="543D5E8B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6403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DD22" w14:textId="77777777" w:rsidR="00385D03" w:rsidRDefault="00385D03" w:rsidP="00B1051C">
    <w:pPr>
      <w:pStyle w:val="SCVfooterempty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E62E" w14:textId="132D48E0" w:rsidR="00385D03" w:rsidRDefault="00385D03" w:rsidP="00C15DBE">
    <w:pPr>
      <w:pStyle w:val="SCVheader"/>
      <w:pBdr>
        <w:bottom w:val="none" w:sz="0" w:space="0" w:color="auto"/>
      </w:pBd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E683" w14:textId="77777777" w:rsidR="00DB6A50" w:rsidRDefault="00DB6A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2126156B" wp14:editId="4D107D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7925" cy="478155"/>
              <wp:effectExtent l="0" t="0" r="3175" b="17145"/>
              <wp:wrapNone/>
              <wp:docPr id="1137813266" name="Text Box 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2D6C9" w14:textId="77777777" w:rsidR="00DB6A50" w:rsidRPr="00AC6403" w:rsidRDefault="00DB6A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64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6156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: Sensitive" style="position:absolute;margin-left:0;margin-top:0;width:92.75pt;height:37.65pt;z-index:2516628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" filled="f" stroked="f">
              <v:textbox style="mso-fit-shape-to-text:t" inset="0,15pt,0,0">
                <w:txbxContent>
                  <w:p w14:paraId="79B2D6C9" w14:textId="77777777" w:rsidR="00DB6A50" w:rsidRPr="00AC6403" w:rsidRDefault="00DB6A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640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1FC8"/>
    <w:multiLevelType w:val="hybridMultilevel"/>
    <w:tmpl w:val="EB9A0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1A28"/>
    <w:multiLevelType w:val="multilevel"/>
    <w:tmpl w:val="3972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12507B"/>
    <w:multiLevelType w:val="hybridMultilevel"/>
    <w:tmpl w:val="EB9A0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B64C0"/>
    <w:multiLevelType w:val="multilevel"/>
    <w:tmpl w:val="B96621C2"/>
    <w:styleLink w:val="ZZPulloutbullets"/>
    <w:lvl w:ilvl="0">
      <w:start w:val="1"/>
      <w:numFmt w:val="bullet"/>
      <w:pStyle w:val="SCVpulloutbullet"/>
      <w:lvlText w:val="•"/>
      <w:lvlJc w:val="left"/>
      <w:pPr>
        <w:ind w:left="284" w:hanging="284"/>
      </w:pPr>
      <w:rPr>
        <w:rFonts w:ascii="Calibri" w:hAnsi="Calibri" w:hint="default"/>
        <w:color w:val="007586" w:themeColor="text2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F663362"/>
    <w:multiLevelType w:val="hybridMultilevel"/>
    <w:tmpl w:val="EB9A03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495FE"/>
    <w:multiLevelType w:val="hybridMultilevel"/>
    <w:tmpl w:val="4ABEDF12"/>
    <w:lvl w:ilvl="0" w:tplc="3F4A547C">
      <w:start w:val="1"/>
      <w:numFmt w:val="decimal"/>
      <w:lvlText w:val="%1."/>
      <w:lvlJc w:val="left"/>
      <w:pPr>
        <w:ind w:left="720" w:hanging="360"/>
      </w:pPr>
    </w:lvl>
    <w:lvl w:ilvl="1" w:tplc="AA16A174">
      <w:start w:val="1"/>
      <w:numFmt w:val="lowerLetter"/>
      <w:lvlText w:val="%2."/>
      <w:lvlJc w:val="left"/>
      <w:pPr>
        <w:ind w:left="1440" w:hanging="360"/>
      </w:pPr>
    </w:lvl>
    <w:lvl w:ilvl="2" w:tplc="65F6E360">
      <w:start w:val="1"/>
      <w:numFmt w:val="lowerRoman"/>
      <w:lvlText w:val="%3."/>
      <w:lvlJc w:val="right"/>
      <w:pPr>
        <w:ind w:left="2160" w:hanging="180"/>
      </w:pPr>
    </w:lvl>
    <w:lvl w:ilvl="3" w:tplc="9ABE10A6">
      <w:start w:val="1"/>
      <w:numFmt w:val="decimal"/>
      <w:lvlText w:val="%4."/>
      <w:lvlJc w:val="left"/>
      <w:pPr>
        <w:ind w:left="2880" w:hanging="360"/>
      </w:pPr>
    </w:lvl>
    <w:lvl w:ilvl="4" w:tplc="1480CE66">
      <w:start w:val="1"/>
      <w:numFmt w:val="lowerLetter"/>
      <w:lvlText w:val="%5."/>
      <w:lvlJc w:val="left"/>
      <w:pPr>
        <w:ind w:left="3600" w:hanging="360"/>
      </w:pPr>
    </w:lvl>
    <w:lvl w:ilvl="5" w:tplc="C9647B26">
      <w:start w:val="1"/>
      <w:numFmt w:val="lowerRoman"/>
      <w:lvlText w:val="%6."/>
      <w:lvlJc w:val="right"/>
      <w:pPr>
        <w:ind w:left="4320" w:hanging="180"/>
      </w:pPr>
    </w:lvl>
    <w:lvl w:ilvl="6" w:tplc="C5668DEE">
      <w:start w:val="1"/>
      <w:numFmt w:val="decimal"/>
      <w:lvlText w:val="%7."/>
      <w:lvlJc w:val="left"/>
      <w:pPr>
        <w:ind w:left="5040" w:hanging="360"/>
      </w:pPr>
    </w:lvl>
    <w:lvl w:ilvl="7" w:tplc="67129298">
      <w:start w:val="1"/>
      <w:numFmt w:val="lowerLetter"/>
      <w:lvlText w:val="%8."/>
      <w:lvlJc w:val="left"/>
      <w:pPr>
        <w:ind w:left="5760" w:hanging="360"/>
      </w:pPr>
    </w:lvl>
    <w:lvl w:ilvl="8" w:tplc="51E636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12FA5"/>
    <w:multiLevelType w:val="hybridMultilevel"/>
    <w:tmpl w:val="F80CAA3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3615B0"/>
    <w:multiLevelType w:val="multilevel"/>
    <w:tmpl w:val="F27293EC"/>
    <w:name w:val="List num2"/>
    <w:lvl w:ilvl="0">
      <w:start w:val="1"/>
      <w:numFmt w:val="decimal"/>
      <w:suff w:val="space"/>
      <w:lvlText w:val="Section 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A871DF3"/>
    <w:multiLevelType w:val="hybridMultilevel"/>
    <w:tmpl w:val="ACE09958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3E6C68D4"/>
    <w:multiLevelType w:val="multilevel"/>
    <w:tmpl w:val="FCC83088"/>
    <w:styleLink w:val="ZZNumbersdigit"/>
    <w:lvl w:ilvl="0">
      <w:start w:val="1"/>
      <w:numFmt w:val="decimal"/>
      <w:pStyle w:val="SCVnumberdigit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SCVnumberloweralphaindent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cs="Times New Roman" w:hint="default"/>
      </w:rPr>
    </w:lvl>
  </w:abstractNum>
  <w:abstractNum w:abstractNumId="10" w15:restartNumberingAfterBreak="0">
    <w:nsid w:val="45D07C40"/>
    <w:multiLevelType w:val="hybridMultilevel"/>
    <w:tmpl w:val="EB9A0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83500"/>
    <w:multiLevelType w:val="hybridMultilevel"/>
    <w:tmpl w:val="EB9A0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513C4"/>
    <w:multiLevelType w:val="multilevel"/>
    <w:tmpl w:val="1EF4C3C8"/>
    <w:styleLink w:val="ZZTablenumbers"/>
    <w:lvl w:ilvl="0">
      <w:start w:val="1"/>
      <w:numFmt w:val="decimal"/>
      <w:pStyle w:val="SCVtable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SCVtablenumber2"/>
      <w:lvlText w:val="(%2)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DF91DD9"/>
    <w:multiLevelType w:val="hybridMultilevel"/>
    <w:tmpl w:val="EB9A0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611C2"/>
    <w:multiLevelType w:val="multilevel"/>
    <w:tmpl w:val="E0D49F02"/>
    <w:styleLink w:val="ZZTablebullets"/>
    <w:lvl w:ilvl="0">
      <w:start w:val="1"/>
      <w:numFmt w:val="bullet"/>
      <w:pStyle w:val="SCV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SCV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rPr>
        <w:rFonts w:cs="Times New Roman" w:hint="default"/>
      </w:rPr>
    </w:lvl>
    <w:lvl w:ilvl="3">
      <w:start w:val="1"/>
      <w:numFmt w:val="none"/>
      <w:lvlRestart w:val="0"/>
      <w:lvlText w:val=""/>
      <w:lvlJc w:val="left"/>
      <w:rPr>
        <w:rFonts w:cs="Times New Roman" w:hint="default"/>
      </w:rPr>
    </w:lvl>
    <w:lvl w:ilvl="4">
      <w:start w:val="1"/>
      <w:numFmt w:val="none"/>
      <w:lvlRestart w:val="0"/>
      <w:lvlText w:val=""/>
      <w:lvlJc w:val="left"/>
      <w:rPr>
        <w:rFonts w:cs="Times New Roman" w:hint="default"/>
      </w:rPr>
    </w:lvl>
    <w:lvl w:ilvl="5">
      <w:start w:val="1"/>
      <w:numFmt w:val="none"/>
      <w:lvlRestart w:val="0"/>
      <w:lvlText w:val=""/>
      <w:lvlJc w:val="left"/>
      <w:rPr>
        <w:rFonts w:cs="Times New Roman" w:hint="default"/>
      </w:rPr>
    </w:lvl>
    <w:lvl w:ilvl="6">
      <w:start w:val="1"/>
      <w:numFmt w:val="none"/>
      <w:lvlRestart w:val="0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rPr>
        <w:rFonts w:cs="Times New Roman" w:hint="default"/>
      </w:rPr>
    </w:lvl>
  </w:abstractNum>
  <w:abstractNum w:abstractNumId="15" w15:restartNumberingAfterBreak="0">
    <w:nsid w:val="5E7F7038"/>
    <w:multiLevelType w:val="hybridMultilevel"/>
    <w:tmpl w:val="EB9A0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20433"/>
    <w:multiLevelType w:val="multilevel"/>
    <w:tmpl w:val="69C2D2B4"/>
    <w:styleLink w:val="ZZBullets"/>
    <w:lvl w:ilvl="0">
      <w:start w:val="1"/>
      <w:numFmt w:val="bullet"/>
      <w:pStyle w:val="SCVbullet1"/>
      <w:lvlText w:val=""/>
      <w:lvlJc w:val="left"/>
      <w:pPr>
        <w:ind w:left="284" w:hanging="284"/>
      </w:pPr>
      <w:rPr>
        <w:rFonts w:ascii="Wingdings 2" w:hAnsi="Wingdings 2" w:hint="default"/>
        <w:color w:val="004C97" w:themeColor="accent4"/>
        <w:position w:val="2"/>
        <w:sz w:val="16"/>
      </w:rPr>
    </w:lvl>
    <w:lvl w:ilvl="1">
      <w:start w:val="1"/>
      <w:numFmt w:val="bullet"/>
      <w:pStyle w:val="SCVbullet2"/>
      <w:lvlText w:val="–"/>
      <w:lvlJc w:val="left"/>
      <w:pPr>
        <w:tabs>
          <w:tab w:val="num" w:pos="284"/>
        </w:tabs>
        <w:ind w:left="567" w:hanging="283"/>
      </w:pPr>
      <w:rPr>
        <w:rFonts w:ascii="Arial Black" w:hAnsi="Arial Black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09259F"/>
    <w:multiLevelType w:val="multilevel"/>
    <w:tmpl w:val="DECE3280"/>
    <w:styleLink w:val="ZZQuotebullets"/>
    <w:lvl w:ilvl="0">
      <w:start w:val="1"/>
      <w:numFmt w:val="bullet"/>
      <w:pStyle w:val="SCVquotebullet1"/>
      <w:lvlText w:val="•"/>
      <w:lvlJc w:val="left"/>
      <w:pPr>
        <w:ind w:left="680" w:hanging="283"/>
      </w:pPr>
      <w:rPr>
        <w:rFonts w:ascii="Calibri" w:hAnsi="Calibri" w:hint="default"/>
        <w:color w:val="007586" w:themeColor="text2"/>
      </w:rPr>
    </w:lvl>
    <w:lvl w:ilvl="1">
      <w:start w:val="1"/>
      <w:numFmt w:val="bullet"/>
      <w:lvlRestart w:val="0"/>
      <w:pStyle w:val="SCVquotebullet2"/>
      <w:lvlText w:val="–"/>
      <w:lvlJc w:val="left"/>
      <w:pPr>
        <w:ind w:left="964" w:hanging="284"/>
      </w:pPr>
      <w:rPr>
        <w:rFonts w:ascii="Calibri" w:hAnsi="Calibri" w:hint="default"/>
        <w:color w:val="007586" w:themeColor="text2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8" w15:restartNumberingAfterBreak="0">
    <w:nsid w:val="6610483A"/>
    <w:multiLevelType w:val="hybridMultilevel"/>
    <w:tmpl w:val="EB9A0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619B4"/>
    <w:multiLevelType w:val="multilevel"/>
    <w:tmpl w:val="32A667BE"/>
    <w:styleLink w:val="ZZBulletsafternumber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Restart w:val="0"/>
      <w:pStyle w:val="SCVbulletafternumbers"/>
      <w:lvlText w:val="•"/>
      <w:lvlJc w:val="left"/>
      <w:pPr>
        <w:ind w:left="794" w:hanging="39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FD44514"/>
    <w:multiLevelType w:val="multilevel"/>
    <w:tmpl w:val="457635A8"/>
    <w:name w:val="List num"/>
    <w:lvl w:ilvl="0">
      <w:start w:val="1"/>
      <w:numFmt w:val="lowerLetter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upperRoman"/>
      <w:lvlRestart w:val="1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3.%4.%5.%6"/>
      <w:lvlJc w:val="left"/>
      <w:pPr>
        <w:tabs>
          <w:tab w:val="num" w:pos="2345"/>
        </w:tabs>
        <w:ind w:left="2382" w:hanging="39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742"/>
        </w:tabs>
        <w:ind w:left="2779" w:hanging="39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3139"/>
        </w:tabs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36"/>
        </w:tabs>
        <w:ind w:left="3573" w:hanging="397"/>
      </w:pPr>
      <w:rPr>
        <w:rFonts w:hint="default"/>
      </w:rPr>
    </w:lvl>
  </w:abstractNum>
  <w:num w:numId="1" w16cid:durableId="968438499">
    <w:abstractNumId w:val="5"/>
  </w:num>
  <w:num w:numId="2" w16cid:durableId="615411653">
    <w:abstractNumId w:val="16"/>
  </w:num>
  <w:num w:numId="3" w16cid:durableId="755633693">
    <w:abstractNumId w:val="9"/>
  </w:num>
  <w:num w:numId="4" w16cid:durableId="1656568533">
    <w:abstractNumId w:val="17"/>
  </w:num>
  <w:num w:numId="5" w16cid:durableId="748581678">
    <w:abstractNumId w:val="14"/>
  </w:num>
  <w:num w:numId="6" w16cid:durableId="1503934452">
    <w:abstractNumId w:val="12"/>
  </w:num>
  <w:num w:numId="7" w16cid:durableId="1417051573">
    <w:abstractNumId w:val="19"/>
  </w:num>
  <w:num w:numId="8" w16cid:durableId="672999465">
    <w:abstractNumId w:val="3"/>
  </w:num>
  <w:num w:numId="9" w16cid:durableId="686830476">
    <w:abstractNumId w:val="6"/>
  </w:num>
  <w:num w:numId="10" w16cid:durableId="692417754">
    <w:abstractNumId w:val="4"/>
  </w:num>
  <w:num w:numId="11" w16cid:durableId="2066250940">
    <w:abstractNumId w:val="11"/>
  </w:num>
  <w:num w:numId="12" w16cid:durableId="621349029">
    <w:abstractNumId w:val="18"/>
  </w:num>
  <w:num w:numId="13" w16cid:durableId="2071071132">
    <w:abstractNumId w:val="0"/>
  </w:num>
  <w:num w:numId="14" w16cid:durableId="1838501125">
    <w:abstractNumId w:val="15"/>
  </w:num>
  <w:num w:numId="15" w16cid:durableId="886381790">
    <w:abstractNumId w:val="2"/>
  </w:num>
  <w:num w:numId="16" w16cid:durableId="1818840773">
    <w:abstractNumId w:val="10"/>
  </w:num>
  <w:num w:numId="17" w16cid:durableId="65617588">
    <w:abstractNumId w:val="8"/>
  </w:num>
  <w:num w:numId="18" w16cid:durableId="1346177828">
    <w:abstractNumId w:val="1"/>
  </w:num>
  <w:num w:numId="19" w16cid:durableId="143918320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39"/>
    <w:rsid w:val="00001227"/>
    <w:rsid w:val="000101E6"/>
    <w:rsid w:val="00012F6F"/>
    <w:rsid w:val="000130C7"/>
    <w:rsid w:val="00014213"/>
    <w:rsid w:val="00014B55"/>
    <w:rsid w:val="000204E8"/>
    <w:rsid w:val="00020E3E"/>
    <w:rsid w:val="0002328B"/>
    <w:rsid w:val="00023BF3"/>
    <w:rsid w:val="00024184"/>
    <w:rsid w:val="00025491"/>
    <w:rsid w:val="00026811"/>
    <w:rsid w:val="0004039B"/>
    <w:rsid w:val="00041803"/>
    <w:rsid w:val="0004185E"/>
    <w:rsid w:val="00042E22"/>
    <w:rsid w:val="0004698F"/>
    <w:rsid w:val="000474F9"/>
    <w:rsid w:val="000477DC"/>
    <w:rsid w:val="000506E1"/>
    <w:rsid w:val="00054022"/>
    <w:rsid w:val="00056988"/>
    <w:rsid w:val="00062B0D"/>
    <w:rsid w:val="00064880"/>
    <w:rsid w:val="00072279"/>
    <w:rsid w:val="000725AE"/>
    <w:rsid w:val="00075895"/>
    <w:rsid w:val="00075AD4"/>
    <w:rsid w:val="00075E6C"/>
    <w:rsid w:val="00081C12"/>
    <w:rsid w:val="000859E5"/>
    <w:rsid w:val="00085C2C"/>
    <w:rsid w:val="00086353"/>
    <w:rsid w:val="00087A0A"/>
    <w:rsid w:val="00087D42"/>
    <w:rsid w:val="00091888"/>
    <w:rsid w:val="000951FF"/>
    <w:rsid w:val="000A2620"/>
    <w:rsid w:val="000A3D8A"/>
    <w:rsid w:val="000B29AD"/>
    <w:rsid w:val="000B6A4E"/>
    <w:rsid w:val="000C5189"/>
    <w:rsid w:val="000C6372"/>
    <w:rsid w:val="000D1042"/>
    <w:rsid w:val="000D306C"/>
    <w:rsid w:val="000D7841"/>
    <w:rsid w:val="000E0901"/>
    <w:rsid w:val="000E392D"/>
    <w:rsid w:val="000E39B6"/>
    <w:rsid w:val="000E3D05"/>
    <w:rsid w:val="000E40FC"/>
    <w:rsid w:val="000E7086"/>
    <w:rsid w:val="000E7318"/>
    <w:rsid w:val="000F4288"/>
    <w:rsid w:val="000F4A60"/>
    <w:rsid w:val="000F7165"/>
    <w:rsid w:val="00100361"/>
    <w:rsid w:val="00101783"/>
    <w:rsid w:val="00102379"/>
    <w:rsid w:val="00103328"/>
    <w:rsid w:val="00103722"/>
    <w:rsid w:val="00105EB8"/>
    <w:rsid w:val="001065D6"/>
    <w:rsid w:val="001068D5"/>
    <w:rsid w:val="00112788"/>
    <w:rsid w:val="00121252"/>
    <w:rsid w:val="00124609"/>
    <w:rsid w:val="001254CE"/>
    <w:rsid w:val="00135C43"/>
    <w:rsid w:val="001422CC"/>
    <w:rsid w:val="00142CC3"/>
    <w:rsid w:val="00145346"/>
    <w:rsid w:val="00150333"/>
    <w:rsid w:val="00152183"/>
    <w:rsid w:val="00161290"/>
    <w:rsid w:val="001617B6"/>
    <w:rsid w:val="00161AFD"/>
    <w:rsid w:val="00165E66"/>
    <w:rsid w:val="001727FF"/>
    <w:rsid w:val="00174F38"/>
    <w:rsid w:val="001849FD"/>
    <w:rsid w:val="00185F2D"/>
    <w:rsid w:val="00190D5B"/>
    <w:rsid w:val="0019351B"/>
    <w:rsid w:val="00194B79"/>
    <w:rsid w:val="00196143"/>
    <w:rsid w:val="001A1400"/>
    <w:rsid w:val="001A24FC"/>
    <w:rsid w:val="001A35FE"/>
    <w:rsid w:val="001B5C30"/>
    <w:rsid w:val="001C7BAE"/>
    <w:rsid w:val="001D025F"/>
    <w:rsid w:val="001D7CA1"/>
    <w:rsid w:val="001E31FA"/>
    <w:rsid w:val="001E3D27"/>
    <w:rsid w:val="001E48F9"/>
    <w:rsid w:val="001E64F6"/>
    <w:rsid w:val="001E7AEB"/>
    <w:rsid w:val="001F3284"/>
    <w:rsid w:val="001F66F3"/>
    <w:rsid w:val="0020343A"/>
    <w:rsid w:val="00204B82"/>
    <w:rsid w:val="00205C68"/>
    <w:rsid w:val="00211DDF"/>
    <w:rsid w:val="0021601B"/>
    <w:rsid w:val="00222BEB"/>
    <w:rsid w:val="00223217"/>
    <w:rsid w:val="00225E60"/>
    <w:rsid w:val="00227BAD"/>
    <w:rsid w:val="00230BBB"/>
    <w:rsid w:val="0023202C"/>
    <w:rsid w:val="00232238"/>
    <w:rsid w:val="00234253"/>
    <w:rsid w:val="00234619"/>
    <w:rsid w:val="0024342E"/>
    <w:rsid w:val="00245043"/>
    <w:rsid w:val="00246A91"/>
    <w:rsid w:val="002517F5"/>
    <w:rsid w:val="0025578B"/>
    <w:rsid w:val="002570BD"/>
    <w:rsid w:val="002576DB"/>
    <w:rsid w:val="0026028E"/>
    <w:rsid w:val="0026185B"/>
    <w:rsid w:val="00267D39"/>
    <w:rsid w:val="002701A3"/>
    <w:rsid w:val="00270E7B"/>
    <w:rsid w:val="00272EC4"/>
    <w:rsid w:val="00276717"/>
    <w:rsid w:val="00282044"/>
    <w:rsid w:val="00282118"/>
    <w:rsid w:val="00284FA2"/>
    <w:rsid w:val="00286657"/>
    <w:rsid w:val="0029181A"/>
    <w:rsid w:val="00292D36"/>
    <w:rsid w:val="00294A5A"/>
    <w:rsid w:val="00297281"/>
    <w:rsid w:val="00297A47"/>
    <w:rsid w:val="002A4AD5"/>
    <w:rsid w:val="002A5891"/>
    <w:rsid w:val="002A5F6D"/>
    <w:rsid w:val="002B03F1"/>
    <w:rsid w:val="002B1C94"/>
    <w:rsid w:val="002B25D1"/>
    <w:rsid w:val="002B5E2B"/>
    <w:rsid w:val="002B64B1"/>
    <w:rsid w:val="002B6DAA"/>
    <w:rsid w:val="002C3942"/>
    <w:rsid w:val="002C462C"/>
    <w:rsid w:val="002D3FA3"/>
    <w:rsid w:val="002D4EF6"/>
    <w:rsid w:val="002D6F3C"/>
    <w:rsid w:val="002D70F7"/>
    <w:rsid w:val="002D711A"/>
    <w:rsid w:val="002D7336"/>
    <w:rsid w:val="002D7F78"/>
    <w:rsid w:val="002E3396"/>
    <w:rsid w:val="002E3961"/>
    <w:rsid w:val="002F2953"/>
    <w:rsid w:val="002F4173"/>
    <w:rsid w:val="002F5F76"/>
    <w:rsid w:val="00303E66"/>
    <w:rsid w:val="0031149C"/>
    <w:rsid w:val="00315B8F"/>
    <w:rsid w:val="00316FC9"/>
    <w:rsid w:val="00320E33"/>
    <w:rsid w:val="00325E21"/>
    <w:rsid w:val="0033301B"/>
    <w:rsid w:val="00333447"/>
    <w:rsid w:val="0033643C"/>
    <w:rsid w:val="00337FDE"/>
    <w:rsid w:val="00345B45"/>
    <w:rsid w:val="00345F0B"/>
    <w:rsid w:val="00350441"/>
    <w:rsid w:val="003516F6"/>
    <w:rsid w:val="00354D98"/>
    <w:rsid w:val="0035600D"/>
    <w:rsid w:val="0036778F"/>
    <w:rsid w:val="00385D03"/>
    <w:rsid w:val="00387441"/>
    <w:rsid w:val="0038771C"/>
    <w:rsid w:val="003A430B"/>
    <w:rsid w:val="003A5310"/>
    <w:rsid w:val="003A541A"/>
    <w:rsid w:val="003A5B27"/>
    <w:rsid w:val="003A6923"/>
    <w:rsid w:val="003A72E9"/>
    <w:rsid w:val="003B64AD"/>
    <w:rsid w:val="003C2C67"/>
    <w:rsid w:val="003C2D4C"/>
    <w:rsid w:val="003C3B3A"/>
    <w:rsid w:val="003C5BA4"/>
    <w:rsid w:val="003D2C78"/>
    <w:rsid w:val="003D589B"/>
    <w:rsid w:val="003E2FEA"/>
    <w:rsid w:val="003E330E"/>
    <w:rsid w:val="003E3E26"/>
    <w:rsid w:val="003F1295"/>
    <w:rsid w:val="003F17EC"/>
    <w:rsid w:val="003F2790"/>
    <w:rsid w:val="003F5102"/>
    <w:rsid w:val="003F76FC"/>
    <w:rsid w:val="004002EB"/>
    <w:rsid w:val="00407A79"/>
    <w:rsid w:val="004108A6"/>
    <w:rsid w:val="00410B52"/>
    <w:rsid w:val="0041218C"/>
    <w:rsid w:val="00422DDC"/>
    <w:rsid w:val="004231B5"/>
    <w:rsid w:val="004236C8"/>
    <w:rsid w:val="004239A9"/>
    <w:rsid w:val="00427681"/>
    <w:rsid w:val="00430198"/>
    <w:rsid w:val="004321D6"/>
    <w:rsid w:val="00433DB7"/>
    <w:rsid w:val="0043696B"/>
    <w:rsid w:val="00437E9F"/>
    <w:rsid w:val="00447A3C"/>
    <w:rsid w:val="00453750"/>
    <w:rsid w:val="00453F79"/>
    <w:rsid w:val="00453FB8"/>
    <w:rsid w:val="00456941"/>
    <w:rsid w:val="0046123B"/>
    <w:rsid w:val="00463C5A"/>
    <w:rsid w:val="00465788"/>
    <w:rsid w:val="004702EA"/>
    <w:rsid w:val="00475589"/>
    <w:rsid w:val="004777DB"/>
    <w:rsid w:val="0048259C"/>
    <w:rsid w:val="00482D02"/>
    <w:rsid w:val="0048391D"/>
    <w:rsid w:val="004841C6"/>
    <w:rsid w:val="00484326"/>
    <w:rsid w:val="00490369"/>
    <w:rsid w:val="0049208F"/>
    <w:rsid w:val="00492C40"/>
    <w:rsid w:val="00497EB0"/>
    <w:rsid w:val="004A2E08"/>
    <w:rsid w:val="004A48DA"/>
    <w:rsid w:val="004A70A3"/>
    <w:rsid w:val="004A7519"/>
    <w:rsid w:val="004B3B37"/>
    <w:rsid w:val="004B53CE"/>
    <w:rsid w:val="004B64B1"/>
    <w:rsid w:val="004C303E"/>
    <w:rsid w:val="004C61C2"/>
    <w:rsid w:val="004D01AC"/>
    <w:rsid w:val="004D0672"/>
    <w:rsid w:val="004D3518"/>
    <w:rsid w:val="004D62D6"/>
    <w:rsid w:val="004D663D"/>
    <w:rsid w:val="004D6898"/>
    <w:rsid w:val="004D7778"/>
    <w:rsid w:val="004E0327"/>
    <w:rsid w:val="004E1381"/>
    <w:rsid w:val="004E1D08"/>
    <w:rsid w:val="004E3BEF"/>
    <w:rsid w:val="004F2019"/>
    <w:rsid w:val="004F314A"/>
    <w:rsid w:val="004F3F4E"/>
    <w:rsid w:val="00501DA9"/>
    <w:rsid w:val="005079B2"/>
    <w:rsid w:val="00510167"/>
    <w:rsid w:val="00511E12"/>
    <w:rsid w:val="00513E86"/>
    <w:rsid w:val="00515958"/>
    <w:rsid w:val="005202E3"/>
    <w:rsid w:val="00521CA5"/>
    <w:rsid w:val="00523E77"/>
    <w:rsid w:val="0053045E"/>
    <w:rsid w:val="005306A2"/>
    <w:rsid w:val="00533DB4"/>
    <w:rsid w:val="0053416C"/>
    <w:rsid w:val="005357AF"/>
    <w:rsid w:val="005416D7"/>
    <w:rsid w:val="00541C2F"/>
    <w:rsid w:val="0054507B"/>
    <w:rsid w:val="005450D9"/>
    <w:rsid w:val="0054646F"/>
    <w:rsid w:val="00547A71"/>
    <w:rsid w:val="00552DE4"/>
    <w:rsid w:val="00554EE5"/>
    <w:rsid w:val="00555878"/>
    <w:rsid w:val="0055601A"/>
    <w:rsid w:val="005563A5"/>
    <w:rsid w:val="005574D2"/>
    <w:rsid w:val="005619BB"/>
    <w:rsid w:val="00563527"/>
    <w:rsid w:val="00563AB3"/>
    <w:rsid w:val="00573930"/>
    <w:rsid w:val="0057407A"/>
    <w:rsid w:val="0057602D"/>
    <w:rsid w:val="00576382"/>
    <w:rsid w:val="0058124E"/>
    <w:rsid w:val="005848A5"/>
    <w:rsid w:val="005875A3"/>
    <w:rsid w:val="00590789"/>
    <w:rsid w:val="00593A04"/>
    <w:rsid w:val="005953EA"/>
    <w:rsid w:val="005A3416"/>
    <w:rsid w:val="005A7E2D"/>
    <w:rsid w:val="005B27FE"/>
    <w:rsid w:val="005B2D6B"/>
    <w:rsid w:val="005B5C79"/>
    <w:rsid w:val="005B76DF"/>
    <w:rsid w:val="005B79CB"/>
    <w:rsid w:val="005C04F0"/>
    <w:rsid w:val="005C0D75"/>
    <w:rsid w:val="005C0E91"/>
    <w:rsid w:val="005C12A8"/>
    <w:rsid w:val="005C72B5"/>
    <w:rsid w:val="005D0F04"/>
    <w:rsid w:val="005D2024"/>
    <w:rsid w:val="005D2457"/>
    <w:rsid w:val="005D2697"/>
    <w:rsid w:val="005D6EBB"/>
    <w:rsid w:val="005E08D7"/>
    <w:rsid w:val="005E2AEE"/>
    <w:rsid w:val="005E4C16"/>
    <w:rsid w:val="005E57E1"/>
    <w:rsid w:val="005E5947"/>
    <w:rsid w:val="005E7AFD"/>
    <w:rsid w:val="005E7D0B"/>
    <w:rsid w:val="005F61DF"/>
    <w:rsid w:val="0060163A"/>
    <w:rsid w:val="006023F9"/>
    <w:rsid w:val="0060287C"/>
    <w:rsid w:val="00610559"/>
    <w:rsid w:val="00612043"/>
    <w:rsid w:val="006130D5"/>
    <w:rsid w:val="00614076"/>
    <w:rsid w:val="00614E0C"/>
    <w:rsid w:val="00616087"/>
    <w:rsid w:val="00616159"/>
    <w:rsid w:val="00617BB5"/>
    <w:rsid w:val="006208C4"/>
    <w:rsid w:val="00632F2E"/>
    <w:rsid w:val="006332F6"/>
    <w:rsid w:val="00633C69"/>
    <w:rsid w:val="006413F2"/>
    <w:rsid w:val="00645E9B"/>
    <w:rsid w:val="006465EE"/>
    <w:rsid w:val="00652AFF"/>
    <w:rsid w:val="006534B2"/>
    <w:rsid w:val="006534CE"/>
    <w:rsid w:val="0065615D"/>
    <w:rsid w:val="00657011"/>
    <w:rsid w:val="006650B5"/>
    <w:rsid w:val="006651B1"/>
    <w:rsid w:val="00665778"/>
    <w:rsid w:val="0067086F"/>
    <w:rsid w:val="00671DDE"/>
    <w:rsid w:val="006726AA"/>
    <w:rsid w:val="00673DE5"/>
    <w:rsid w:val="00676E5F"/>
    <w:rsid w:val="00676E68"/>
    <w:rsid w:val="006779B8"/>
    <w:rsid w:val="0068193D"/>
    <w:rsid w:val="00683A39"/>
    <w:rsid w:val="00687AB7"/>
    <w:rsid w:val="00692598"/>
    <w:rsid w:val="006945CA"/>
    <w:rsid w:val="00694F11"/>
    <w:rsid w:val="006A20FA"/>
    <w:rsid w:val="006A2B7D"/>
    <w:rsid w:val="006A2DFE"/>
    <w:rsid w:val="006A3309"/>
    <w:rsid w:val="006A3A5A"/>
    <w:rsid w:val="006A5B34"/>
    <w:rsid w:val="006B337A"/>
    <w:rsid w:val="006C3AEE"/>
    <w:rsid w:val="006C77A9"/>
    <w:rsid w:val="006D4720"/>
    <w:rsid w:val="006D5B85"/>
    <w:rsid w:val="006D7909"/>
    <w:rsid w:val="006E6CDF"/>
    <w:rsid w:val="006E7386"/>
    <w:rsid w:val="006E7C80"/>
    <w:rsid w:val="006F10A6"/>
    <w:rsid w:val="006F37F2"/>
    <w:rsid w:val="006F5571"/>
    <w:rsid w:val="006F5FC1"/>
    <w:rsid w:val="006F6693"/>
    <w:rsid w:val="006F7243"/>
    <w:rsid w:val="00704B84"/>
    <w:rsid w:val="00704EAC"/>
    <w:rsid w:val="00707FE8"/>
    <w:rsid w:val="00714AAE"/>
    <w:rsid w:val="007219FC"/>
    <w:rsid w:val="00723568"/>
    <w:rsid w:val="00724962"/>
    <w:rsid w:val="00724A0F"/>
    <w:rsid w:val="00725E45"/>
    <w:rsid w:val="00726D2F"/>
    <w:rsid w:val="00730403"/>
    <w:rsid w:val="00736732"/>
    <w:rsid w:val="00740019"/>
    <w:rsid w:val="0074284C"/>
    <w:rsid w:val="007432F9"/>
    <w:rsid w:val="007455F9"/>
    <w:rsid w:val="00746426"/>
    <w:rsid w:val="00747C87"/>
    <w:rsid w:val="00750BF9"/>
    <w:rsid w:val="00750CBE"/>
    <w:rsid w:val="00751180"/>
    <w:rsid w:val="007532E6"/>
    <w:rsid w:val="007650D2"/>
    <w:rsid w:val="00766B5A"/>
    <w:rsid w:val="00767B8C"/>
    <w:rsid w:val="00772209"/>
    <w:rsid w:val="00775E11"/>
    <w:rsid w:val="007770A5"/>
    <w:rsid w:val="007771D2"/>
    <w:rsid w:val="00777ABD"/>
    <w:rsid w:val="007834F2"/>
    <w:rsid w:val="0078432C"/>
    <w:rsid w:val="007904AE"/>
    <w:rsid w:val="00791020"/>
    <w:rsid w:val="0079281A"/>
    <w:rsid w:val="00796484"/>
    <w:rsid w:val="007979E8"/>
    <w:rsid w:val="007A04D2"/>
    <w:rsid w:val="007A2FC0"/>
    <w:rsid w:val="007A3557"/>
    <w:rsid w:val="007A5F82"/>
    <w:rsid w:val="007A7114"/>
    <w:rsid w:val="007B19B7"/>
    <w:rsid w:val="007B2AD6"/>
    <w:rsid w:val="007B55C7"/>
    <w:rsid w:val="007C3C4C"/>
    <w:rsid w:val="007D5F9E"/>
    <w:rsid w:val="007D6713"/>
    <w:rsid w:val="007D707B"/>
    <w:rsid w:val="007D7C15"/>
    <w:rsid w:val="007E098F"/>
    <w:rsid w:val="007E3BA2"/>
    <w:rsid w:val="007E4148"/>
    <w:rsid w:val="007E6B21"/>
    <w:rsid w:val="007F11A7"/>
    <w:rsid w:val="007F1A4C"/>
    <w:rsid w:val="007F723F"/>
    <w:rsid w:val="008022C3"/>
    <w:rsid w:val="008041E6"/>
    <w:rsid w:val="008065D2"/>
    <w:rsid w:val="00815A8A"/>
    <w:rsid w:val="008168BC"/>
    <w:rsid w:val="0082194C"/>
    <w:rsid w:val="008222FF"/>
    <w:rsid w:val="008241FF"/>
    <w:rsid w:val="0082474A"/>
    <w:rsid w:val="00827454"/>
    <w:rsid w:val="008279AB"/>
    <w:rsid w:val="00827F9A"/>
    <w:rsid w:val="00832C46"/>
    <w:rsid w:val="00834C46"/>
    <w:rsid w:val="00834D55"/>
    <w:rsid w:val="00834FB7"/>
    <w:rsid w:val="0083539D"/>
    <w:rsid w:val="00836CC9"/>
    <w:rsid w:val="008411E9"/>
    <w:rsid w:val="00841617"/>
    <w:rsid w:val="0084165E"/>
    <w:rsid w:val="0084200F"/>
    <w:rsid w:val="00842127"/>
    <w:rsid w:val="00842BFD"/>
    <w:rsid w:val="00843550"/>
    <w:rsid w:val="00843B2C"/>
    <w:rsid w:val="00843C66"/>
    <w:rsid w:val="00844F16"/>
    <w:rsid w:val="00845857"/>
    <w:rsid w:val="00847745"/>
    <w:rsid w:val="00855FF9"/>
    <w:rsid w:val="0086277A"/>
    <w:rsid w:val="00864F83"/>
    <w:rsid w:val="00865A5B"/>
    <w:rsid w:val="008668A8"/>
    <w:rsid w:val="0087177A"/>
    <w:rsid w:val="008719DF"/>
    <w:rsid w:val="008729E8"/>
    <w:rsid w:val="00872C7A"/>
    <w:rsid w:val="00876171"/>
    <w:rsid w:val="008768AD"/>
    <w:rsid w:val="00877EC4"/>
    <w:rsid w:val="00880AC4"/>
    <w:rsid w:val="0088367F"/>
    <w:rsid w:val="00886108"/>
    <w:rsid w:val="0089210F"/>
    <w:rsid w:val="00897447"/>
    <w:rsid w:val="008A4900"/>
    <w:rsid w:val="008A55FE"/>
    <w:rsid w:val="008B146D"/>
    <w:rsid w:val="008B347E"/>
    <w:rsid w:val="008B42AD"/>
    <w:rsid w:val="008B5666"/>
    <w:rsid w:val="008C0F1E"/>
    <w:rsid w:val="008C4B70"/>
    <w:rsid w:val="008D0281"/>
    <w:rsid w:val="008D6AEE"/>
    <w:rsid w:val="008D7E0E"/>
    <w:rsid w:val="008E2348"/>
    <w:rsid w:val="008E347D"/>
    <w:rsid w:val="008E4DFC"/>
    <w:rsid w:val="008E715B"/>
    <w:rsid w:val="008F04C8"/>
    <w:rsid w:val="008F48FD"/>
    <w:rsid w:val="008F6D45"/>
    <w:rsid w:val="00903F5A"/>
    <w:rsid w:val="00903F81"/>
    <w:rsid w:val="0090405B"/>
    <w:rsid w:val="00905E6A"/>
    <w:rsid w:val="00907FF7"/>
    <w:rsid w:val="00910B88"/>
    <w:rsid w:val="00911AE0"/>
    <w:rsid w:val="00916FB6"/>
    <w:rsid w:val="00920E37"/>
    <w:rsid w:val="00922944"/>
    <w:rsid w:val="00925FC4"/>
    <w:rsid w:val="00931FD9"/>
    <w:rsid w:val="00934C41"/>
    <w:rsid w:val="00936479"/>
    <w:rsid w:val="00937A10"/>
    <w:rsid w:val="0094310F"/>
    <w:rsid w:val="009464B0"/>
    <w:rsid w:val="00947A0F"/>
    <w:rsid w:val="00950E42"/>
    <w:rsid w:val="009579EA"/>
    <w:rsid w:val="00966115"/>
    <w:rsid w:val="00972812"/>
    <w:rsid w:val="00981541"/>
    <w:rsid w:val="009834C0"/>
    <w:rsid w:val="00986AAC"/>
    <w:rsid w:val="009905FA"/>
    <w:rsid w:val="00993B69"/>
    <w:rsid w:val="00994B72"/>
    <w:rsid w:val="00995526"/>
    <w:rsid w:val="009A0E50"/>
    <w:rsid w:val="009A1DA2"/>
    <w:rsid w:val="009A35AA"/>
    <w:rsid w:val="009A3704"/>
    <w:rsid w:val="009A4739"/>
    <w:rsid w:val="009A674F"/>
    <w:rsid w:val="009A6D22"/>
    <w:rsid w:val="009B199C"/>
    <w:rsid w:val="009B3730"/>
    <w:rsid w:val="009B3849"/>
    <w:rsid w:val="009B5979"/>
    <w:rsid w:val="009B61F1"/>
    <w:rsid w:val="009B62E0"/>
    <w:rsid w:val="009C3D88"/>
    <w:rsid w:val="009C71AC"/>
    <w:rsid w:val="009D4635"/>
    <w:rsid w:val="009E04F8"/>
    <w:rsid w:val="009E0ECD"/>
    <w:rsid w:val="009E1651"/>
    <w:rsid w:val="009E1A7A"/>
    <w:rsid w:val="009E2B1A"/>
    <w:rsid w:val="009E3858"/>
    <w:rsid w:val="009E467D"/>
    <w:rsid w:val="009E70DD"/>
    <w:rsid w:val="009F2ED9"/>
    <w:rsid w:val="009F3231"/>
    <w:rsid w:val="009F5C58"/>
    <w:rsid w:val="009F787C"/>
    <w:rsid w:val="00A023A0"/>
    <w:rsid w:val="00A034F7"/>
    <w:rsid w:val="00A05EBC"/>
    <w:rsid w:val="00A0675E"/>
    <w:rsid w:val="00A1562B"/>
    <w:rsid w:val="00A170E1"/>
    <w:rsid w:val="00A170F4"/>
    <w:rsid w:val="00A205F8"/>
    <w:rsid w:val="00A205FA"/>
    <w:rsid w:val="00A21408"/>
    <w:rsid w:val="00A21CFD"/>
    <w:rsid w:val="00A22E04"/>
    <w:rsid w:val="00A23BA4"/>
    <w:rsid w:val="00A25B78"/>
    <w:rsid w:val="00A27B01"/>
    <w:rsid w:val="00A30E64"/>
    <w:rsid w:val="00A30F2E"/>
    <w:rsid w:val="00A400CC"/>
    <w:rsid w:val="00A40495"/>
    <w:rsid w:val="00A45CB0"/>
    <w:rsid w:val="00A46288"/>
    <w:rsid w:val="00A46BA8"/>
    <w:rsid w:val="00A47634"/>
    <w:rsid w:val="00A54D80"/>
    <w:rsid w:val="00A612FE"/>
    <w:rsid w:val="00A63038"/>
    <w:rsid w:val="00A66F4D"/>
    <w:rsid w:val="00A703B3"/>
    <w:rsid w:val="00A70B49"/>
    <w:rsid w:val="00A740D4"/>
    <w:rsid w:val="00A76B0E"/>
    <w:rsid w:val="00A8084F"/>
    <w:rsid w:val="00A92D94"/>
    <w:rsid w:val="00A960D9"/>
    <w:rsid w:val="00AA0E0A"/>
    <w:rsid w:val="00AA26B8"/>
    <w:rsid w:val="00AA4288"/>
    <w:rsid w:val="00AA4907"/>
    <w:rsid w:val="00AB1B76"/>
    <w:rsid w:val="00AB24E4"/>
    <w:rsid w:val="00AC0B87"/>
    <w:rsid w:val="00AC11EA"/>
    <w:rsid w:val="00AC2624"/>
    <w:rsid w:val="00AC32A8"/>
    <w:rsid w:val="00AC72DA"/>
    <w:rsid w:val="00AD1351"/>
    <w:rsid w:val="00AD2269"/>
    <w:rsid w:val="00AD39F6"/>
    <w:rsid w:val="00AD3BDF"/>
    <w:rsid w:val="00AD4528"/>
    <w:rsid w:val="00AD4E96"/>
    <w:rsid w:val="00AD7E4E"/>
    <w:rsid w:val="00AE271D"/>
    <w:rsid w:val="00AE5E04"/>
    <w:rsid w:val="00AE72C5"/>
    <w:rsid w:val="00AF4D58"/>
    <w:rsid w:val="00AF6666"/>
    <w:rsid w:val="00AF7BC5"/>
    <w:rsid w:val="00B00809"/>
    <w:rsid w:val="00B02410"/>
    <w:rsid w:val="00B1051C"/>
    <w:rsid w:val="00B10707"/>
    <w:rsid w:val="00B116E3"/>
    <w:rsid w:val="00B1410F"/>
    <w:rsid w:val="00B1488D"/>
    <w:rsid w:val="00B15592"/>
    <w:rsid w:val="00B16D2B"/>
    <w:rsid w:val="00B20192"/>
    <w:rsid w:val="00B23AE9"/>
    <w:rsid w:val="00B37FF8"/>
    <w:rsid w:val="00B41DEC"/>
    <w:rsid w:val="00B44F01"/>
    <w:rsid w:val="00B515DB"/>
    <w:rsid w:val="00B51ABD"/>
    <w:rsid w:val="00B51C51"/>
    <w:rsid w:val="00B556E1"/>
    <w:rsid w:val="00B57F63"/>
    <w:rsid w:val="00B601A0"/>
    <w:rsid w:val="00B673BB"/>
    <w:rsid w:val="00B72701"/>
    <w:rsid w:val="00B73B9C"/>
    <w:rsid w:val="00B7516A"/>
    <w:rsid w:val="00B76B86"/>
    <w:rsid w:val="00B81B44"/>
    <w:rsid w:val="00B82BAD"/>
    <w:rsid w:val="00B85BA7"/>
    <w:rsid w:val="00B86975"/>
    <w:rsid w:val="00B87D52"/>
    <w:rsid w:val="00B9053B"/>
    <w:rsid w:val="00B9777C"/>
    <w:rsid w:val="00BA0C37"/>
    <w:rsid w:val="00BA15A4"/>
    <w:rsid w:val="00BA31F1"/>
    <w:rsid w:val="00BA3782"/>
    <w:rsid w:val="00BA4A09"/>
    <w:rsid w:val="00BA5BEB"/>
    <w:rsid w:val="00BB4D98"/>
    <w:rsid w:val="00BB4EBF"/>
    <w:rsid w:val="00BB59E0"/>
    <w:rsid w:val="00BB7DF0"/>
    <w:rsid w:val="00BC3422"/>
    <w:rsid w:val="00BC3AC0"/>
    <w:rsid w:val="00BC437C"/>
    <w:rsid w:val="00BC6008"/>
    <w:rsid w:val="00BC6E19"/>
    <w:rsid w:val="00BD05FA"/>
    <w:rsid w:val="00BD0B31"/>
    <w:rsid w:val="00BD1B26"/>
    <w:rsid w:val="00BD3CE6"/>
    <w:rsid w:val="00BD4FF1"/>
    <w:rsid w:val="00BD5018"/>
    <w:rsid w:val="00BE1608"/>
    <w:rsid w:val="00BE4EDC"/>
    <w:rsid w:val="00BE5ADC"/>
    <w:rsid w:val="00BE763E"/>
    <w:rsid w:val="00BE77B3"/>
    <w:rsid w:val="00BF4F96"/>
    <w:rsid w:val="00C00BCF"/>
    <w:rsid w:val="00C0110F"/>
    <w:rsid w:val="00C015B9"/>
    <w:rsid w:val="00C0184F"/>
    <w:rsid w:val="00C022F9"/>
    <w:rsid w:val="00C032EA"/>
    <w:rsid w:val="00C060F4"/>
    <w:rsid w:val="00C06EB5"/>
    <w:rsid w:val="00C1145F"/>
    <w:rsid w:val="00C11CD1"/>
    <w:rsid w:val="00C13CB9"/>
    <w:rsid w:val="00C13DE4"/>
    <w:rsid w:val="00C15701"/>
    <w:rsid w:val="00C15DBE"/>
    <w:rsid w:val="00C21EC0"/>
    <w:rsid w:val="00C258F2"/>
    <w:rsid w:val="00C2711F"/>
    <w:rsid w:val="00C2715F"/>
    <w:rsid w:val="00C31342"/>
    <w:rsid w:val="00C32D49"/>
    <w:rsid w:val="00C33AD3"/>
    <w:rsid w:val="00C340F1"/>
    <w:rsid w:val="00C41B3C"/>
    <w:rsid w:val="00C43F06"/>
    <w:rsid w:val="00C44C5F"/>
    <w:rsid w:val="00C45702"/>
    <w:rsid w:val="00C47503"/>
    <w:rsid w:val="00C50A2B"/>
    <w:rsid w:val="00C51C01"/>
    <w:rsid w:val="00C539DC"/>
    <w:rsid w:val="00C637E1"/>
    <w:rsid w:val="00C67EAC"/>
    <w:rsid w:val="00C70D50"/>
    <w:rsid w:val="00C72252"/>
    <w:rsid w:val="00C81050"/>
    <w:rsid w:val="00C8288F"/>
    <w:rsid w:val="00C90506"/>
    <w:rsid w:val="00C907D7"/>
    <w:rsid w:val="00C91646"/>
    <w:rsid w:val="00C92338"/>
    <w:rsid w:val="00C95E66"/>
    <w:rsid w:val="00C96051"/>
    <w:rsid w:val="00C97B86"/>
    <w:rsid w:val="00CA05DC"/>
    <w:rsid w:val="00CA41D6"/>
    <w:rsid w:val="00CA6EAB"/>
    <w:rsid w:val="00CA7B47"/>
    <w:rsid w:val="00CB1447"/>
    <w:rsid w:val="00CB1DD6"/>
    <w:rsid w:val="00CB3976"/>
    <w:rsid w:val="00CB441A"/>
    <w:rsid w:val="00CB610F"/>
    <w:rsid w:val="00CB74CF"/>
    <w:rsid w:val="00CC24EF"/>
    <w:rsid w:val="00CC262A"/>
    <w:rsid w:val="00CC265B"/>
    <w:rsid w:val="00CC6087"/>
    <w:rsid w:val="00CD0307"/>
    <w:rsid w:val="00CD27BE"/>
    <w:rsid w:val="00CD3D1B"/>
    <w:rsid w:val="00CE083F"/>
    <w:rsid w:val="00CE2BAF"/>
    <w:rsid w:val="00CE465E"/>
    <w:rsid w:val="00CE61C3"/>
    <w:rsid w:val="00CF2474"/>
    <w:rsid w:val="00CF6EC4"/>
    <w:rsid w:val="00D02663"/>
    <w:rsid w:val="00D04DAB"/>
    <w:rsid w:val="00D0633E"/>
    <w:rsid w:val="00D12E74"/>
    <w:rsid w:val="00D15955"/>
    <w:rsid w:val="00D2312F"/>
    <w:rsid w:val="00D23B04"/>
    <w:rsid w:val="00D269C1"/>
    <w:rsid w:val="00D26D58"/>
    <w:rsid w:val="00D271B6"/>
    <w:rsid w:val="00D27944"/>
    <w:rsid w:val="00D34C60"/>
    <w:rsid w:val="00D361BA"/>
    <w:rsid w:val="00D4096C"/>
    <w:rsid w:val="00D40D8B"/>
    <w:rsid w:val="00D41B2F"/>
    <w:rsid w:val="00D42CA8"/>
    <w:rsid w:val="00D44953"/>
    <w:rsid w:val="00D463F8"/>
    <w:rsid w:val="00D542F3"/>
    <w:rsid w:val="00D54513"/>
    <w:rsid w:val="00D54AAE"/>
    <w:rsid w:val="00D5644B"/>
    <w:rsid w:val="00D56E25"/>
    <w:rsid w:val="00D57E89"/>
    <w:rsid w:val="00D60E1A"/>
    <w:rsid w:val="00D61F08"/>
    <w:rsid w:val="00D65127"/>
    <w:rsid w:val="00D6560D"/>
    <w:rsid w:val="00D65D77"/>
    <w:rsid w:val="00D662E0"/>
    <w:rsid w:val="00D718D7"/>
    <w:rsid w:val="00D77EDE"/>
    <w:rsid w:val="00D80948"/>
    <w:rsid w:val="00D814B7"/>
    <w:rsid w:val="00D84B79"/>
    <w:rsid w:val="00D86177"/>
    <w:rsid w:val="00D863EB"/>
    <w:rsid w:val="00D90688"/>
    <w:rsid w:val="00DA05BF"/>
    <w:rsid w:val="00DA3AAD"/>
    <w:rsid w:val="00DB0804"/>
    <w:rsid w:val="00DB312B"/>
    <w:rsid w:val="00DB41EC"/>
    <w:rsid w:val="00DB6A50"/>
    <w:rsid w:val="00DC5654"/>
    <w:rsid w:val="00DC658F"/>
    <w:rsid w:val="00DC674A"/>
    <w:rsid w:val="00DD19F9"/>
    <w:rsid w:val="00DD34D3"/>
    <w:rsid w:val="00DD6383"/>
    <w:rsid w:val="00DD7FAE"/>
    <w:rsid w:val="00DE0E4E"/>
    <w:rsid w:val="00DE1973"/>
    <w:rsid w:val="00DE1F7A"/>
    <w:rsid w:val="00DE5F81"/>
    <w:rsid w:val="00DE60CC"/>
    <w:rsid w:val="00DF3277"/>
    <w:rsid w:val="00DF52CC"/>
    <w:rsid w:val="00E06416"/>
    <w:rsid w:val="00E11629"/>
    <w:rsid w:val="00E1420C"/>
    <w:rsid w:val="00E14844"/>
    <w:rsid w:val="00E204DB"/>
    <w:rsid w:val="00E22A20"/>
    <w:rsid w:val="00E25015"/>
    <w:rsid w:val="00E25C8D"/>
    <w:rsid w:val="00E26B32"/>
    <w:rsid w:val="00E3083D"/>
    <w:rsid w:val="00E31CD4"/>
    <w:rsid w:val="00E31E60"/>
    <w:rsid w:val="00E33E08"/>
    <w:rsid w:val="00E407B6"/>
    <w:rsid w:val="00E41EF1"/>
    <w:rsid w:val="00E42942"/>
    <w:rsid w:val="00E461E4"/>
    <w:rsid w:val="00E4628A"/>
    <w:rsid w:val="00E46857"/>
    <w:rsid w:val="00E518FB"/>
    <w:rsid w:val="00E543D9"/>
    <w:rsid w:val="00E5622A"/>
    <w:rsid w:val="00E61E4D"/>
    <w:rsid w:val="00E62630"/>
    <w:rsid w:val="00E652F9"/>
    <w:rsid w:val="00E65A0A"/>
    <w:rsid w:val="00E71BDF"/>
    <w:rsid w:val="00E72E8A"/>
    <w:rsid w:val="00E739E4"/>
    <w:rsid w:val="00E75CCB"/>
    <w:rsid w:val="00E8245B"/>
    <w:rsid w:val="00E82C21"/>
    <w:rsid w:val="00E82F59"/>
    <w:rsid w:val="00E83CA7"/>
    <w:rsid w:val="00E92192"/>
    <w:rsid w:val="00E95A71"/>
    <w:rsid w:val="00E967C9"/>
    <w:rsid w:val="00EA0053"/>
    <w:rsid w:val="00EA030C"/>
    <w:rsid w:val="00EA2B81"/>
    <w:rsid w:val="00EA5761"/>
    <w:rsid w:val="00EB363A"/>
    <w:rsid w:val="00EB3EAD"/>
    <w:rsid w:val="00EB6068"/>
    <w:rsid w:val="00EB7014"/>
    <w:rsid w:val="00EC5CDE"/>
    <w:rsid w:val="00EC686F"/>
    <w:rsid w:val="00ED3077"/>
    <w:rsid w:val="00ED487E"/>
    <w:rsid w:val="00ED5C33"/>
    <w:rsid w:val="00ED64F1"/>
    <w:rsid w:val="00ED656C"/>
    <w:rsid w:val="00EE33A1"/>
    <w:rsid w:val="00EE5441"/>
    <w:rsid w:val="00EE61C2"/>
    <w:rsid w:val="00EE7A0D"/>
    <w:rsid w:val="00EF234B"/>
    <w:rsid w:val="00EF27C1"/>
    <w:rsid w:val="00EF295D"/>
    <w:rsid w:val="00EF4286"/>
    <w:rsid w:val="00EF4ED2"/>
    <w:rsid w:val="00F0222C"/>
    <w:rsid w:val="00F024AD"/>
    <w:rsid w:val="00F04ED2"/>
    <w:rsid w:val="00F11D1C"/>
    <w:rsid w:val="00F12312"/>
    <w:rsid w:val="00F177C7"/>
    <w:rsid w:val="00F17CE1"/>
    <w:rsid w:val="00F2115C"/>
    <w:rsid w:val="00F21865"/>
    <w:rsid w:val="00F22ABA"/>
    <w:rsid w:val="00F349C9"/>
    <w:rsid w:val="00F36B12"/>
    <w:rsid w:val="00F43633"/>
    <w:rsid w:val="00F47C64"/>
    <w:rsid w:val="00F504CA"/>
    <w:rsid w:val="00F53967"/>
    <w:rsid w:val="00F54EF6"/>
    <w:rsid w:val="00F60F9F"/>
    <w:rsid w:val="00F62F54"/>
    <w:rsid w:val="00F635D9"/>
    <w:rsid w:val="00F63608"/>
    <w:rsid w:val="00F64930"/>
    <w:rsid w:val="00F649D6"/>
    <w:rsid w:val="00F64F08"/>
    <w:rsid w:val="00F70055"/>
    <w:rsid w:val="00F700A6"/>
    <w:rsid w:val="00F71150"/>
    <w:rsid w:val="00F7152A"/>
    <w:rsid w:val="00F71D46"/>
    <w:rsid w:val="00F7348B"/>
    <w:rsid w:val="00F734F5"/>
    <w:rsid w:val="00F73B5B"/>
    <w:rsid w:val="00F843EF"/>
    <w:rsid w:val="00F865EC"/>
    <w:rsid w:val="00F87B72"/>
    <w:rsid w:val="00F9054F"/>
    <w:rsid w:val="00F90EA5"/>
    <w:rsid w:val="00F91F5A"/>
    <w:rsid w:val="00F95979"/>
    <w:rsid w:val="00F966B1"/>
    <w:rsid w:val="00F97D48"/>
    <w:rsid w:val="00FA0311"/>
    <w:rsid w:val="00FA1489"/>
    <w:rsid w:val="00FA39E1"/>
    <w:rsid w:val="00FB1571"/>
    <w:rsid w:val="00FB396D"/>
    <w:rsid w:val="00FB5659"/>
    <w:rsid w:val="00FB7A05"/>
    <w:rsid w:val="00FC3F35"/>
    <w:rsid w:val="00FD50F0"/>
    <w:rsid w:val="00FD640F"/>
    <w:rsid w:val="00FD6B4C"/>
    <w:rsid w:val="00FD7069"/>
    <w:rsid w:val="00FE0553"/>
    <w:rsid w:val="00FE25D0"/>
    <w:rsid w:val="00FE2DE0"/>
    <w:rsid w:val="00FE6CB3"/>
    <w:rsid w:val="00FF0F3F"/>
    <w:rsid w:val="00FF23D9"/>
    <w:rsid w:val="00FF28CA"/>
    <w:rsid w:val="00FF411C"/>
    <w:rsid w:val="00FF4E99"/>
    <w:rsid w:val="00FF53B6"/>
    <w:rsid w:val="00FF6F5A"/>
    <w:rsid w:val="02952E85"/>
    <w:rsid w:val="02A41A91"/>
    <w:rsid w:val="03D9D6FD"/>
    <w:rsid w:val="040837D9"/>
    <w:rsid w:val="0516DCF7"/>
    <w:rsid w:val="05CA8A88"/>
    <w:rsid w:val="05E72A80"/>
    <w:rsid w:val="06C4DE26"/>
    <w:rsid w:val="06CAB06B"/>
    <w:rsid w:val="0737EC99"/>
    <w:rsid w:val="077860FF"/>
    <w:rsid w:val="09A38C64"/>
    <w:rsid w:val="09B6C79F"/>
    <w:rsid w:val="0A4EBCF5"/>
    <w:rsid w:val="0AC48F4A"/>
    <w:rsid w:val="0AC8352E"/>
    <w:rsid w:val="0AEE77DA"/>
    <w:rsid w:val="0CF1D53A"/>
    <w:rsid w:val="0E6CC03D"/>
    <w:rsid w:val="0EF611A4"/>
    <w:rsid w:val="0EFB0A65"/>
    <w:rsid w:val="0F28DCE8"/>
    <w:rsid w:val="10DA3E6D"/>
    <w:rsid w:val="10DF2FCB"/>
    <w:rsid w:val="11BFE686"/>
    <w:rsid w:val="11D95ACA"/>
    <w:rsid w:val="11EE5958"/>
    <w:rsid w:val="12FD19AF"/>
    <w:rsid w:val="13AB384A"/>
    <w:rsid w:val="17DCE523"/>
    <w:rsid w:val="17DE8FDB"/>
    <w:rsid w:val="1823C14F"/>
    <w:rsid w:val="19A09B08"/>
    <w:rsid w:val="1A486F21"/>
    <w:rsid w:val="1B356B4C"/>
    <w:rsid w:val="1BA403BC"/>
    <w:rsid w:val="1C38A67F"/>
    <w:rsid w:val="1C56EC95"/>
    <w:rsid w:val="1C9A6581"/>
    <w:rsid w:val="1CBD5E92"/>
    <w:rsid w:val="1D91071C"/>
    <w:rsid w:val="1E15F246"/>
    <w:rsid w:val="1E42A273"/>
    <w:rsid w:val="1F8C99FA"/>
    <w:rsid w:val="1FBB588E"/>
    <w:rsid w:val="208FDE65"/>
    <w:rsid w:val="2097818B"/>
    <w:rsid w:val="20B8A631"/>
    <w:rsid w:val="20BB3372"/>
    <w:rsid w:val="20BF81CB"/>
    <w:rsid w:val="2219FF5A"/>
    <w:rsid w:val="222A0136"/>
    <w:rsid w:val="2512E29F"/>
    <w:rsid w:val="26075780"/>
    <w:rsid w:val="26857CEB"/>
    <w:rsid w:val="270F228D"/>
    <w:rsid w:val="2731D321"/>
    <w:rsid w:val="273AD8E1"/>
    <w:rsid w:val="27B5CD70"/>
    <w:rsid w:val="284BB18F"/>
    <w:rsid w:val="2898E8EA"/>
    <w:rsid w:val="291EA27A"/>
    <w:rsid w:val="2971CC3B"/>
    <w:rsid w:val="2A5EBDA5"/>
    <w:rsid w:val="2B6FB99B"/>
    <w:rsid w:val="2B91BD2C"/>
    <w:rsid w:val="2BD9476D"/>
    <w:rsid w:val="2C14CC76"/>
    <w:rsid w:val="2C7C100F"/>
    <w:rsid w:val="2C9D9562"/>
    <w:rsid w:val="2D2B9DFF"/>
    <w:rsid w:val="2E68BAF7"/>
    <w:rsid w:val="2E862A73"/>
    <w:rsid w:val="2EB601BD"/>
    <w:rsid w:val="2EBE8598"/>
    <w:rsid w:val="2F010C15"/>
    <w:rsid w:val="31AC5E06"/>
    <w:rsid w:val="31AFE4C2"/>
    <w:rsid w:val="32083696"/>
    <w:rsid w:val="337E6369"/>
    <w:rsid w:val="33BCDF23"/>
    <w:rsid w:val="33C75B5E"/>
    <w:rsid w:val="33DAEAC2"/>
    <w:rsid w:val="34170999"/>
    <w:rsid w:val="34D9D788"/>
    <w:rsid w:val="3552F01D"/>
    <w:rsid w:val="355B0DBE"/>
    <w:rsid w:val="35A3D038"/>
    <w:rsid w:val="367D90FB"/>
    <w:rsid w:val="36C7EA5A"/>
    <w:rsid w:val="3712B8C0"/>
    <w:rsid w:val="38CEBDBF"/>
    <w:rsid w:val="390E05C2"/>
    <w:rsid w:val="39206F50"/>
    <w:rsid w:val="39279BC6"/>
    <w:rsid w:val="39DFB6DE"/>
    <w:rsid w:val="3A801791"/>
    <w:rsid w:val="3B97AA6E"/>
    <w:rsid w:val="3CE48814"/>
    <w:rsid w:val="3D1CE0A1"/>
    <w:rsid w:val="3D29D0A6"/>
    <w:rsid w:val="3D4966B1"/>
    <w:rsid w:val="3DD8C046"/>
    <w:rsid w:val="3E4F4D25"/>
    <w:rsid w:val="3EE09F00"/>
    <w:rsid w:val="3F8894FE"/>
    <w:rsid w:val="3F9C5BB5"/>
    <w:rsid w:val="402B6596"/>
    <w:rsid w:val="4140D6B5"/>
    <w:rsid w:val="4190221D"/>
    <w:rsid w:val="41EF75D9"/>
    <w:rsid w:val="4262066D"/>
    <w:rsid w:val="430247CE"/>
    <w:rsid w:val="43296B37"/>
    <w:rsid w:val="43792370"/>
    <w:rsid w:val="43AA9D7E"/>
    <w:rsid w:val="43DCDDB1"/>
    <w:rsid w:val="441B36D4"/>
    <w:rsid w:val="44F18660"/>
    <w:rsid w:val="45327342"/>
    <w:rsid w:val="45E1260F"/>
    <w:rsid w:val="4600E682"/>
    <w:rsid w:val="463A75F1"/>
    <w:rsid w:val="46419C76"/>
    <w:rsid w:val="4663951E"/>
    <w:rsid w:val="474F6E4B"/>
    <w:rsid w:val="482BEE1F"/>
    <w:rsid w:val="48AC47CF"/>
    <w:rsid w:val="48DA5364"/>
    <w:rsid w:val="48EB2C20"/>
    <w:rsid w:val="4998ACBB"/>
    <w:rsid w:val="4A2FF892"/>
    <w:rsid w:val="4A63BA60"/>
    <w:rsid w:val="4AA94868"/>
    <w:rsid w:val="4AC19228"/>
    <w:rsid w:val="4B14AF56"/>
    <w:rsid w:val="4B2B635E"/>
    <w:rsid w:val="4B405F06"/>
    <w:rsid w:val="4C3A87AD"/>
    <w:rsid w:val="4E2F6482"/>
    <w:rsid w:val="4FF410FD"/>
    <w:rsid w:val="50FC985F"/>
    <w:rsid w:val="51D8959E"/>
    <w:rsid w:val="52761FDB"/>
    <w:rsid w:val="53AC7AA2"/>
    <w:rsid w:val="54233E4F"/>
    <w:rsid w:val="542FA2B3"/>
    <w:rsid w:val="54438651"/>
    <w:rsid w:val="54ED5317"/>
    <w:rsid w:val="54F4F980"/>
    <w:rsid w:val="5574EEDD"/>
    <w:rsid w:val="557C7A69"/>
    <w:rsid w:val="559225AC"/>
    <w:rsid w:val="569E7353"/>
    <w:rsid w:val="574688E5"/>
    <w:rsid w:val="57BA83DE"/>
    <w:rsid w:val="57BD482A"/>
    <w:rsid w:val="57D516B4"/>
    <w:rsid w:val="5863410D"/>
    <w:rsid w:val="58A6BD74"/>
    <w:rsid w:val="59561332"/>
    <w:rsid w:val="59A9F758"/>
    <w:rsid w:val="5A186231"/>
    <w:rsid w:val="5C244A7F"/>
    <w:rsid w:val="5C5A413F"/>
    <w:rsid w:val="5D11512E"/>
    <w:rsid w:val="5EE2EA0F"/>
    <w:rsid w:val="5FBF0580"/>
    <w:rsid w:val="60FBC7C0"/>
    <w:rsid w:val="612ADCA5"/>
    <w:rsid w:val="616077D6"/>
    <w:rsid w:val="61B75C77"/>
    <w:rsid w:val="62D53DD6"/>
    <w:rsid w:val="62DFE391"/>
    <w:rsid w:val="6371C7FC"/>
    <w:rsid w:val="63FED678"/>
    <w:rsid w:val="642011F2"/>
    <w:rsid w:val="644944AC"/>
    <w:rsid w:val="65C22C02"/>
    <w:rsid w:val="66630003"/>
    <w:rsid w:val="66A845EE"/>
    <w:rsid w:val="6747C2A8"/>
    <w:rsid w:val="67F733FD"/>
    <w:rsid w:val="6846326F"/>
    <w:rsid w:val="693804C1"/>
    <w:rsid w:val="6A873201"/>
    <w:rsid w:val="6B33BC5A"/>
    <w:rsid w:val="6B60D82E"/>
    <w:rsid w:val="6D09BD96"/>
    <w:rsid w:val="6D2CBEF2"/>
    <w:rsid w:val="6DD1F981"/>
    <w:rsid w:val="6E176A0B"/>
    <w:rsid w:val="6E1E2E3A"/>
    <w:rsid w:val="6E3B5502"/>
    <w:rsid w:val="6E65386C"/>
    <w:rsid w:val="6E6AEF66"/>
    <w:rsid w:val="6EBBDFC8"/>
    <w:rsid w:val="6F0DCFD5"/>
    <w:rsid w:val="6F1D7844"/>
    <w:rsid w:val="6F255A91"/>
    <w:rsid w:val="6FA5690A"/>
    <w:rsid w:val="6FB510E5"/>
    <w:rsid w:val="6FD7DDEA"/>
    <w:rsid w:val="7125A80D"/>
    <w:rsid w:val="71460185"/>
    <w:rsid w:val="7193BB3A"/>
    <w:rsid w:val="71997E02"/>
    <w:rsid w:val="726626E6"/>
    <w:rsid w:val="72B28E50"/>
    <w:rsid w:val="743D5A6C"/>
    <w:rsid w:val="745D67B2"/>
    <w:rsid w:val="7521955B"/>
    <w:rsid w:val="762EB45C"/>
    <w:rsid w:val="769B174A"/>
    <w:rsid w:val="77BC534B"/>
    <w:rsid w:val="7926F60E"/>
    <w:rsid w:val="796FC2C9"/>
    <w:rsid w:val="79F00270"/>
    <w:rsid w:val="7A4A8322"/>
    <w:rsid w:val="7C390E4C"/>
    <w:rsid w:val="7D40490B"/>
    <w:rsid w:val="7D8AD253"/>
    <w:rsid w:val="7F40B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6C4B0"/>
  <w15:docId w15:val="{B80D7D07-0F70-4F5F-B91D-BCFB5880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before="160" w:after="160" w:line="280" w:lineRule="atLeast"/>
      </w:pPr>
    </w:pPrDefault>
  </w:docDefaults>
  <w:latentStyles w:defLockedState="0" w:defUIPriority="1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unhideWhenUsed="1"/>
    <w:lsdException w:name="index 2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/>
    <w:lsdException w:name="toc 5" w:semiHidden="1"/>
    <w:lsdException w:name="toc 6" w:semiHidden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qFormat="1"/>
    <w:lsdException w:name="footnote text" w:semiHidden="1" w:uiPriority="8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uiPriority="99" w:unhideWhenUsed="1"/>
    <w:lsdException w:name="caption" w:uiPriority="35" w:unhideWhenUsed="1"/>
    <w:lsdException w:name="table of figures" w:semiHidden="1" w:uiPriority="2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uiPriority="49" w:unhideWhenUsed="1"/>
    <w:lsdException w:name="endnote reference" w:semiHidden="1" w:unhideWhenUsed="1"/>
    <w:lsdException w:name="endnote text" w:semiHidden="1" w:unhideWhenUsed="1"/>
    <w:lsdException w:name="table of authorities" w:semiHidden="1" w:uiPriority="2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/>
    <w:lsdException w:name="Subtle Reference" w:semiHidden="1" w:qFormat="1"/>
    <w:lsdException w:name="Intense Reference" w:semiHidden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rsid w:val="00876171"/>
  </w:style>
  <w:style w:type="paragraph" w:styleId="Heading1">
    <w:name w:val="heading 1"/>
    <w:basedOn w:val="Normal"/>
    <w:next w:val="SCVbody"/>
    <w:link w:val="Heading1Char"/>
    <w:qFormat/>
    <w:rsid w:val="00C15DBE"/>
    <w:pPr>
      <w:keepNext/>
      <w:keepLines/>
      <w:suppressAutoHyphens/>
      <w:spacing w:before="320" w:line="240" w:lineRule="auto"/>
      <w:outlineLvl w:val="0"/>
    </w:pPr>
    <w:rPr>
      <w:rFonts w:asciiTheme="majorHAnsi" w:eastAsiaTheme="majorEastAsia" w:hAnsiTheme="majorHAnsi" w:cstheme="majorBidi"/>
      <w:b/>
      <w:bCs/>
      <w:color w:val="007586" w:themeColor="text2"/>
      <w:sz w:val="32"/>
      <w:szCs w:val="32"/>
    </w:rPr>
  </w:style>
  <w:style w:type="paragraph" w:styleId="Heading2">
    <w:name w:val="heading 2"/>
    <w:basedOn w:val="Normal"/>
    <w:next w:val="SCVbody"/>
    <w:link w:val="Heading2Char"/>
    <w:qFormat/>
    <w:rsid w:val="00385D03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SCVbody"/>
    <w:link w:val="Heading3Char"/>
    <w:qFormat/>
    <w:rsid w:val="002576DB"/>
    <w:pPr>
      <w:keepNext/>
      <w:keepLines/>
      <w:spacing w:before="240" w:after="80" w:line="240" w:lineRule="auto"/>
      <w:outlineLvl w:val="2"/>
    </w:pPr>
    <w:rPr>
      <w:rFonts w:asciiTheme="majorHAnsi" w:eastAsiaTheme="majorEastAsia" w:hAnsiTheme="majorHAnsi" w:cstheme="majorBidi"/>
      <w:b/>
      <w:bCs/>
      <w:color w:val="FFFFFF" w:themeColor="background1"/>
      <w:sz w:val="24"/>
      <w:szCs w:val="22"/>
    </w:rPr>
  </w:style>
  <w:style w:type="paragraph" w:styleId="Heading4">
    <w:name w:val="heading 4"/>
    <w:basedOn w:val="Normal"/>
    <w:next w:val="SCVbody"/>
    <w:link w:val="Heading4Char"/>
    <w:qFormat/>
    <w:rsid w:val="00515958"/>
    <w:pPr>
      <w:keepNext/>
      <w:keepLines/>
      <w:spacing w:before="320" w:after="70" w:line="240" w:lineRule="auto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Heading5">
    <w:name w:val="heading 5"/>
    <w:basedOn w:val="Normal"/>
    <w:next w:val="SCVbody"/>
    <w:link w:val="Heading5Char"/>
    <w:uiPriority w:val="1"/>
    <w:semiHidden/>
    <w:qFormat/>
    <w:rsid w:val="00B15592"/>
    <w:pPr>
      <w:keepNext/>
      <w:keepLines/>
      <w:spacing w:before="280" w:after="80" w:line="264" w:lineRule="auto"/>
      <w:outlineLvl w:val="4"/>
    </w:pPr>
    <w:rPr>
      <w:rFonts w:asciiTheme="majorHAnsi" w:eastAsiaTheme="majorEastAsia" w:hAnsiTheme="majorHAnsi" w:cstheme="majorBidi"/>
      <w:color w:val="141A1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semiHidden/>
    <w:rsid w:val="008219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39"/>
    <w:rsid w:val="00350441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2" w:space="0" w:color="80808B"/>
        <w:bottom w:val="single" w:sz="2" w:space="0" w:color="80808B"/>
        <w:insideH w:val="single" w:sz="2" w:space="0" w:color="80808B"/>
      </w:tblBorders>
    </w:tblPr>
    <w:tblStylePr w:type="firstRow">
      <w:tblPr/>
      <w:tcPr>
        <w:tcBorders>
          <w:top w:val="nil"/>
          <w:left w:val="nil"/>
          <w:bottom w:val="single" w:sz="24" w:space="0" w:color="CCCCD0"/>
          <w:right w:val="nil"/>
          <w:insideH w:val="nil"/>
          <w:insideV w:val="nil"/>
          <w:tl2br w:val="nil"/>
          <w:tr2bl w:val="nil"/>
        </w:tcBorders>
        <w:shd w:val="clear" w:color="auto" w:fill="EDF5F7" w:themeFill="background2"/>
      </w:tcPr>
    </w:tblStylePr>
  </w:style>
  <w:style w:type="table" w:styleId="LightList-Accent4">
    <w:name w:val="Light List Accent 4"/>
    <w:basedOn w:val="TableNormal"/>
    <w:uiPriority w:val="61"/>
    <w:semiHidden/>
    <w:rsid w:val="009A674F"/>
    <w:pPr>
      <w:spacing w:after="0" w:line="240" w:lineRule="auto"/>
    </w:pPr>
    <w:tblPr>
      <w:tblStyleRowBandSize w:val="1"/>
      <w:tblStyleColBandSize w:val="1"/>
      <w:tblBorders>
        <w:top w:val="single" w:sz="8" w:space="0" w:color="004C97" w:themeColor="accent4"/>
        <w:left w:val="single" w:sz="8" w:space="0" w:color="004C97" w:themeColor="accent4"/>
        <w:bottom w:val="single" w:sz="8" w:space="0" w:color="004C97" w:themeColor="accent4"/>
        <w:right w:val="single" w:sz="8" w:space="0" w:color="004C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C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C97" w:themeColor="accent4"/>
          <w:left w:val="single" w:sz="8" w:space="0" w:color="004C97" w:themeColor="accent4"/>
          <w:bottom w:val="single" w:sz="8" w:space="0" w:color="004C97" w:themeColor="accent4"/>
          <w:right w:val="single" w:sz="8" w:space="0" w:color="004C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C97" w:themeColor="accent4"/>
          <w:left w:val="single" w:sz="8" w:space="0" w:color="004C97" w:themeColor="accent4"/>
          <w:bottom w:val="single" w:sz="8" w:space="0" w:color="004C97" w:themeColor="accent4"/>
          <w:right w:val="single" w:sz="8" w:space="0" w:color="004C97" w:themeColor="accent4"/>
        </w:tcBorders>
      </w:tcPr>
    </w:tblStylePr>
    <w:tblStylePr w:type="band1Horz">
      <w:tblPr/>
      <w:tcPr>
        <w:tcBorders>
          <w:top w:val="single" w:sz="8" w:space="0" w:color="004C97" w:themeColor="accent4"/>
          <w:left w:val="single" w:sz="8" w:space="0" w:color="004C97" w:themeColor="accent4"/>
          <w:bottom w:val="single" w:sz="8" w:space="0" w:color="004C97" w:themeColor="accent4"/>
          <w:right w:val="single" w:sz="8" w:space="0" w:color="004C97" w:themeColor="accent4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9A674F"/>
    <w:pPr>
      <w:spacing w:after="0" w:line="240" w:lineRule="auto"/>
    </w:pPr>
    <w:tblPr>
      <w:tblStyleRowBandSize w:val="1"/>
      <w:tblStyleColBandSize w:val="1"/>
      <w:tblBorders>
        <w:top w:val="single" w:sz="8" w:space="0" w:color="1B242A" w:themeColor="accent1"/>
        <w:left w:val="single" w:sz="8" w:space="0" w:color="1B242A" w:themeColor="accent1"/>
        <w:bottom w:val="single" w:sz="8" w:space="0" w:color="1B242A" w:themeColor="accent1"/>
        <w:right w:val="single" w:sz="8" w:space="0" w:color="1B242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242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242A" w:themeColor="accent1"/>
          <w:left w:val="single" w:sz="8" w:space="0" w:color="1B242A" w:themeColor="accent1"/>
          <w:bottom w:val="single" w:sz="8" w:space="0" w:color="1B242A" w:themeColor="accent1"/>
          <w:right w:val="single" w:sz="8" w:space="0" w:color="1B242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242A" w:themeColor="accent1"/>
          <w:left w:val="single" w:sz="8" w:space="0" w:color="1B242A" w:themeColor="accent1"/>
          <w:bottom w:val="single" w:sz="8" w:space="0" w:color="1B242A" w:themeColor="accent1"/>
          <w:right w:val="single" w:sz="8" w:space="0" w:color="1B242A" w:themeColor="accent1"/>
        </w:tcBorders>
      </w:tcPr>
    </w:tblStylePr>
    <w:tblStylePr w:type="band1Horz">
      <w:tblPr/>
      <w:tcPr>
        <w:tcBorders>
          <w:top w:val="single" w:sz="8" w:space="0" w:color="1B242A" w:themeColor="accent1"/>
          <w:left w:val="single" w:sz="8" w:space="0" w:color="1B242A" w:themeColor="accent1"/>
          <w:bottom w:val="single" w:sz="8" w:space="0" w:color="1B242A" w:themeColor="accent1"/>
          <w:right w:val="single" w:sz="8" w:space="0" w:color="1B242A" w:themeColor="accent1"/>
        </w:tcBorders>
      </w:tcPr>
    </w:tblStylePr>
  </w:style>
  <w:style w:type="paragraph" w:styleId="TOC1">
    <w:name w:val="toc 1"/>
    <w:basedOn w:val="Normal"/>
    <w:next w:val="Normal"/>
    <w:uiPriority w:val="39"/>
    <w:rsid w:val="00B02410"/>
    <w:pPr>
      <w:keepNext/>
      <w:keepLines/>
      <w:pBdr>
        <w:bottom w:val="single" w:sz="2" w:space="1" w:color="000016"/>
        <w:between w:val="single" w:sz="2" w:space="1" w:color="000000" w:themeColor="text1"/>
      </w:pBdr>
      <w:tabs>
        <w:tab w:val="right" w:pos="10206"/>
      </w:tabs>
      <w:spacing w:before="120" w:after="0"/>
      <w:ind w:right="57"/>
    </w:pPr>
    <w:rPr>
      <w:b/>
      <w:noProof/>
      <w:sz w:val="22"/>
      <w:lang w:eastAsia="en-US"/>
    </w:rPr>
  </w:style>
  <w:style w:type="paragraph" w:styleId="TOC2">
    <w:name w:val="toc 2"/>
    <w:basedOn w:val="Normal"/>
    <w:next w:val="Normal"/>
    <w:uiPriority w:val="39"/>
    <w:rsid w:val="00B02410"/>
    <w:pPr>
      <w:keepLines/>
      <w:pBdr>
        <w:bottom w:val="single" w:sz="2" w:space="1" w:color="000000" w:themeColor="text1"/>
        <w:between w:val="single" w:sz="2" w:space="1" w:color="000000" w:themeColor="text1"/>
      </w:pBdr>
      <w:tabs>
        <w:tab w:val="left" w:pos="340"/>
        <w:tab w:val="right" w:pos="10206"/>
      </w:tabs>
      <w:spacing w:before="40" w:after="0" w:line="240" w:lineRule="auto"/>
      <w:ind w:right="57"/>
    </w:pPr>
    <w:rPr>
      <w:b/>
      <w:noProof/>
      <w:color w:val="007586" w:themeColor="text2"/>
      <w:sz w:val="22"/>
    </w:rPr>
  </w:style>
  <w:style w:type="paragraph" w:styleId="TOC3">
    <w:name w:val="toc 3"/>
    <w:basedOn w:val="TOC2"/>
    <w:next w:val="Normal"/>
    <w:uiPriority w:val="39"/>
    <w:rsid w:val="00E739E4"/>
    <w:pPr>
      <w:spacing w:before="0" w:line="280" w:lineRule="atLeast"/>
    </w:pPr>
    <w:rPr>
      <w:b w:val="0"/>
      <w:bCs/>
      <w:color w:val="000000" w:themeColor="text1"/>
    </w:rPr>
  </w:style>
  <w:style w:type="paragraph" w:styleId="Index1">
    <w:name w:val="index 1"/>
    <w:basedOn w:val="Normal"/>
    <w:next w:val="Normal"/>
    <w:uiPriority w:val="1"/>
    <w:semiHidden/>
    <w:rsid w:val="00DA3AAD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1"/>
    <w:semiHidden/>
    <w:rsid w:val="00014B55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AD1351"/>
    <w:rPr>
      <w:color w:val="004C97"/>
      <w:u w:val="single"/>
    </w:rPr>
  </w:style>
  <w:style w:type="character" w:customStyle="1" w:styleId="Heading1Char">
    <w:name w:val="Heading 1 Char"/>
    <w:basedOn w:val="DefaultParagraphFont"/>
    <w:link w:val="Heading1"/>
    <w:rsid w:val="00C15DBE"/>
    <w:rPr>
      <w:rFonts w:asciiTheme="majorHAnsi" w:eastAsiaTheme="majorEastAsia" w:hAnsiTheme="majorHAnsi" w:cstheme="majorBidi"/>
      <w:b/>
      <w:bCs/>
      <w:color w:val="007586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85D03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CVbullet1">
    <w:name w:val="SCV bullet 1"/>
    <w:basedOn w:val="SCVbody"/>
    <w:uiPriority w:val="9"/>
    <w:qFormat/>
    <w:rsid w:val="00316FC9"/>
    <w:pPr>
      <w:numPr>
        <w:numId w:val="2"/>
      </w:numPr>
      <w:spacing w:before="60" w:after="60"/>
    </w:pPr>
  </w:style>
  <w:style w:type="paragraph" w:customStyle="1" w:styleId="SCVbullet2">
    <w:name w:val="SCV bullet 2"/>
    <w:basedOn w:val="SCVbullet1"/>
    <w:uiPriority w:val="9"/>
    <w:qFormat/>
    <w:rsid w:val="00316FC9"/>
    <w:pPr>
      <w:numPr>
        <w:ilvl w:val="1"/>
      </w:numPr>
    </w:pPr>
  </w:style>
  <w:style w:type="paragraph" w:styleId="Quote">
    <w:name w:val="Quote"/>
    <w:basedOn w:val="Normal"/>
    <w:next w:val="Normal"/>
    <w:link w:val="QuoteChar"/>
    <w:uiPriority w:val="1"/>
    <w:semiHidden/>
    <w:qFormat/>
    <w:rsid w:val="00A05EBC"/>
    <w:pPr>
      <w:ind w:left="567" w:right="567"/>
      <w:jc w:val="center"/>
    </w:pPr>
    <w:rPr>
      <w:i/>
      <w:iCs/>
      <w:color w:val="000000" w:themeColor="text1"/>
    </w:rPr>
  </w:style>
  <w:style w:type="paragraph" w:customStyle="1" w:styleId="SCVbody">
    <w:name w:val="SCV body"/>
    <w:basedOn w:val="Normal"/>
    <w:link w:val="SCVbodyChar"/>
    <w:qFormat/>
    <w:rsid w:val="000D1042"/>
  </w:style>
  <w:style w:type="paragraph" w:customStyle="1" w:styleId="SCVfigurecaption">
    <w:name w:val="SCV figure caption"/>
    <w:basedOn w:val="SCVtablecaption"/>
    <w:uiPriority w:val="14"/>
    <w:qFormat/>
    <w:rsid w:val="00B15592"/>
    <w:pPr>
      <w:spacing w:before="300"/>
    </w:pPr>
  </w:style>
  <w:style w:type="paragraph" w:customStyle="1" w:styleId="SCVbodyafterheading">
    <w:name w:val="SCV body after heading"/>
    <w:basedOn w:val="SCVbody"/>
    <w:qFormat/>
    <w:rsid w:val="00CC6087"/>
    <w:pPr>
      <w:spacing w:before="0"/>
    </w:pPr>
  </w:style>
  <w:style w:type="character" w:customStyle="1" w:styleId="Heading3Char">
    <w:name w:val="Heading 3 Char"/>
    <w:basedOn w:val="DefaultParagraphFont"/>
    <w:link w:val="Heading3"/>
    <w:rsid w:val="002576DB"/>
    <w:rPr>
      <w:rFonts w:asciiTheme="majorHAnsi" w:eastAsiaTheme="majorEastAsia" w:hAnsiTheme="majorHAnsi" w:cstheme="majorBidi"/>
      <w:b/>
      <w:bCs/>
      <w:color w:val="FFFFFF" w:themeColor="background1"/>
      <w:sz w:val="24"/>
      <w:szCs w:val="22"/>
    </w:rPr>
  </w:style>
  <w:style w:type="numbering" w:customStyle="1" w:styleId="ZZBullets">
    <w:name w:val="ZZ Bullets"/>
    <w:basedOn w:val="NoList"/>
    <w:uiPriority w:val="99"/>
    <w:rsid w:val="00E739E4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rsid w:val="00515958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customStyle="1" w:styleId="SCVfactsheettitle">
    <w:name w:val="SCV factsheet title"/>
    <w:uiPriority w:val="29"/>
    <w:rsid w:val="00521CA5"/>
    <w:pPr>
      <w:keepLines/>
      <w:suppressAutoHyphens/>
      <w:spacing w:line="216" w:lineRule="auto"/>
    </w:pPr>
    <w:rPr>
      <w:rFonts w:asciiTheme="majorHAnsi" w:eastAsia="Times New Roman" w:hAnsiTheme="majorHAnsi" w:cstheme="majorHAnsi"/>
      <w:b/>
      <w:color w:val="007586" w:themeColor="text2"/>
      <w:spacing w:val="-2"/>
      <w:sz w:val="48"/>
      <w:szCs w:val="48"/>
    </w:rPr>
  </w:style>
  <w:style w:type="paragraph" w:customStyle="1" w:styleId="SCVtablefigurenote">
    <w:name w:val="SCV table/figure note"/>
    <w:basedOn w:val="Normal"/>
    <w:uiPriority w:val="29"/>
    <w:rsid w:val="002D6F3C"/>
    <w:pPr>
      <w:spacing w:before="80" w:after="80" w:line="264" w:lineRule="auto"/>
    </w:pPr>
    <w:rPr>
      <w:sz w:val="17"/>
      <w:szCs w:val="17"/>
    </w:rPr>
  </w:style>
  <w:style w:type="paragraph" w:customStyle="1" w:styleId="Spacer">
    <w:name w:val="Spacer"/>
    <w:basedOn w:val="Normal"/>
    <w:uiPriority w:val="1"/>
    <w:semiHidden/>
    <w:qFormat/>
    <w:rsid w:val="00165E66"/>
    <w:pPr>
      <w:spacing w:before="0" w:after="0" w:line="120" w:lineRule="atLeast"/>
    </w:pPr>
    <w:rPr>
      <w:rFonts w:eastAsia="Times New Roman" w:cs="Calibri"/>
      <w:sz w:val="10"/>
      <w:szCs w:val="22"/>
    </w:rPr>
  </w:style>
  <w:style w:type="paragraph" w:styleId="Subtitle">
    <w:name w:val="Subtitle"/>
    <w:next w:val="Normal"/>
    <w:link w:val="SubtitleChar"/>
    <w:uiPriority w:val="11"/>
    <w:qFormat/>
    <w:rsid w:val="00A46288"/>
    <w:pPr>
      <w:framePr w:hSpace="181" w:wrap="around" w:vAnchor="page" w:hAnchor="margin" w:y="11965"/>
      <w:spacing w:before="0" w:after="0" w:line="240" w:lineRule="auto"/>
      <w:suppressOverlap/>
    </w:pPr>
    <w:rPr>
      <w:rFonts w:asciiTheme="majorHAnsi" w:eastAsia="Times New Roman" w:hAnsiTheme="majorHAnsi" w:cstheme="majorHAnsi"/>
      <w:color w:val="000000" w:themeColor="text1"/>
      <w:spacing w:val="-2"/>
      <w:sz w:val="5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5B45"/>
    <w:rPr>
      <w:rFonts w:asciiTheme="majorHAnsi" w:eastAsia="Times New Roman" w:hAnsiTheme="majorHAnsi" w:cstheme="majorHAnsi"/>
      <w:color w:val="000000" w:themeColor="text1"/>
      <w:spacing w:val="-2"/>
      <w:sz w:val="50"/>
      <w:szCs w:val="24"/>
    </w:rPr>
  </w:style>
  <w:style w:type="paragraph" w:styleId="TOC4">
    <w:name w:val="toc 4"/>
    <w:basedOn w:val="Normal"/>
    <w:next w:val="Normal"/>
    <w:autoRedefine/>
    <w:uiPriority w:val="99"/>
    <w:rsid w:val="00B02410"/>
    <w:pPr>
      <w:spacing w:after="100"/>
      <w:ind w:left="600"/>
    </w:pPr>
    <w:rPr>
      <w:sz w:val="22"/>
    </w:rPr>
  </w:style>
  <w:style w:type="paragraph" w:styleId="Title">
    <w:name w:val="Title"/>
    <w:next w:val="Subtitle"/>
    <w:link w:val="TitleChar"/>
    <w:uiPriority w:val="99"/>
    <w:semiHidden/>
    <w:rsid w:val="004B64B1"/>
    <w:pPr>
      <w:framePr w:hSpace="181" w:wrap="around" w:vAnchor="page" w:hAnchor="page" w:x="455" w:y="12021"/>
      <w:spacing w:before="0" w:after="40" w:line="240" w:lineRule="auto"/>
      <w:ind w:right="284"/>
      <w:contextualSpacing/>
      <w:suppressOverlap/>
    </w:pPr>
    <w:rPr>
      <w:rFonts w:asciiTheme="majorHAnsi" w:eastAsia="Times New Roman" w:hAnsiTheme="majorHAnsi" w:cstheme="majorHAnsi"/>
      <w:b/>
      <w:color w:val="007586" w:themeColor="text2"/>
      <w:spacing w:val="-2"/>
      <w:sz w:val="76"/>
      <w:szCs w:val="2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345B45"/>
    <w:rPr>
      <w:rFonts w:asciiTheme="majorHAnsi" w:eastAsia="Times New Roman" w:hAnsiTheme="majorHAnsi" w:cstheme="majorHAnsi"/>
      <w:b/>
      <w:color w:val="007586" w:themeColor="text2"/>
      <w:spacing w:val="-2"/>
      <w:sz w:val="76"/>
      <w:szCs w:val="22"/>
    </w:rPr>
  </w:style>
  <w:style w:type="paragraph" w:styleId="BalloonText">
    <w:name w:val="Balloon Text"/>
    <w:basedOn w:val="Normal"/>
    <w:link w:val="BalloonTextChar"/>
    <w:uiPriority w:val="1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00A05EBC"/>
    <w:rPr>
      <w:rFonts w:ascii="Tahoma" w:hAnsi="Tahoma" w:cs="Tahoma"/>
      <w:sz w:val="16"/>
      <w:szCs w:val="16"/>
    </w:rPr>
  </w:style>
  <w:style w:type="character" w:customStyle="1" w:styleId="QuoteChar">
    <w:name w:val="Quote Char"/>
    <w:basedOn w:val="DefaultParagraphFont"/>
    <w:link w:val="Quote"/>
    <w:uiPriority w:val="1"/>
    <w:semiHidden/>
    <w:rsid w:val="00345B45"/>
    <w:rPr>
      <w:i/>
      <w:iCs/>
      <w:color w:val="000000" w:themeColor="text1"/>
    </w:rPr>
  </w:style>
  <w:style w:type="paragraph" w:styleId="IndexHeading">
    <w:name w:val="index heading"/>
    <w:basedOn w:val="Normal"/>
    <w:next w:val="Index1"/>
    <w:uiPriority w:val="1"/>
    <w:semiHidden/>
    <w:rsid w:val="00014B55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rsid w:val="00AA428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288"/>
  </w:style>
  <w:style w:type="paragraph" w:styleId="Footer">
    <w:name w:val="footer"/>
    <w:basedOn w:val="Normal"/>
    <w:link w:val="FooterChar"/>
    <w:uiPriority w:val="99"/>
    <w:rsid w:val="0026028E"/>
    <w:pPr>
      <w:tabs>
        <w:tab w:val="left" w:pos="1304"/>
      </w:tabs>
      <w:spacing w:before="0" w:after="0" w:line="156" w:lineRule="exact"/>
    </w:pPr>
    <w:rPr>
      <w:noProof/>
      <w:sz w:val="13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05EBC"/>
    <w:rPr>
      <w:noProof/>
      <w:sz w:val="13"/>
      <w:szCs w:val="18"/>
    </w:rPr>
  </w:style>
  <w:style w:type="character" w:styleId="PageNumber">
    <w:name w:val="page number"/>
    <w:uiPriority w:val="1"/>
    <w:semiHidden/>
    <w:rsid w:val="00BB59E0"/>
    <w:rPr>
      <w:rFonts w:asciiTheme="minorHAnsi" w:hAnsiTheme="minorHAnsi"/>
      <w:b w:val="0"/>
      <w:color w:val="000000" w:themeColor="text1"/>
    </w:rPr>
  </w:style>
  <w:style w:type="paragraph" w:styleId="TOCHeading">
    <w:name w:val="TOC Heading"/>
    <w:basedOn w:val="Heading1"/>
    <w:next w:val="Normal"/>
    <w:uiPriority w:val="39"/>
    <w:qFormat/>
    <w:rsid w:val="005C12A8"/>
    <w:pPr>
      <w:outlineLvl w:val="9"/>
    </w:pPr>
    <w:rPr>
      <w:spacing w:val="2"/>
    </w:rPr>
  </w:style>
  <w:style w:type="paragraph" w:customStyle="1" w:styleId="NormalTight">
    <w:name w:val="Normal Tight"/>
    <w:uiPriority w:val="1"/>
    <w:semiHidden/>
    <w:rsid w:val="008D0281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1"/>
    <w:semiHidden/>
    <w:rsid w:val="00750CBE"/>
    <w:pPr>
      <w:spacing w:before="100" w:line="240" w:lineRule="auto"/>
      <w:ind w:left="794"/>
    </w:pPr>
    <w:rPr>
      <w:rFonts w:ascii="Calibri" w:eastAsia="Times New Roman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05EBC"/>
    <w:rPr>
      <w:rFonts w:ascii="Calibri" w:eastAsia="Times New Roman" w:hAnsi="Calibri" w:cs="Calibri"/>
      <w:sz w:val="22"/>
      <w:szCs w:val="22"/>
    </w:rPr>
  </w:style>
  <w:style w:type="paragraph" w:customStyle="1" w:styleId="Insidecoverspacer">
    <w:name w:val="Inside cover spacer"/>
    <w:basedOn w:val="NormalTight"/>
    <w:uiPriority w:val="1"/>
    <w:semiHidden/>
    <w:qFormat/>
    <w:rsid w:val="00E26B32"/>
    <w:pPr>
      <w:spacing w:before="5800"/>
      <w:ind w:right="1382"/>
    </w:pPr>
  </w:style>
  <w:style w:type="table" w:styleId="ColourfulGrid">
    <w:name w:val="Colorful Grid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D4DC" w:themeFill="accent1" w:themeFillTint="33"/>
    </w:tcPr>
    <w:tblStylePr w:type="firstRow">
      <w:rPr>
        <w:b/>
        <w:bCs/>
      </w:rPr>
      <w:tblPr/>
      <w:tcPr>
        <w:shd w:val="clear" w:color="auto" w:fill="93AAB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AAB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1A1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1A1F" w:themeFill="accent1" w:themeFillShade="BF"/>
      </w:tcPr>
    </w:tblStylePr>
    <w:tblStylePr w:type="band1Vert">
      <w:tblPr/>
      <w:tcPr>
        <w:shd w:val="clear" w:color="auto" w:fill="7995A9" w:themeFill="accent1" w:themeFillTint="7F"/>
      </w:tcPr>
    </w:tblStylePr>
    <w:tblStylePr w:type="band1Horz">
      <w:tblPr/>
      <w:tcPr>
        <w:shd w:val="clear" w:color="auto" w:fill="7995A9" w:themeFill="accent1" w:themeFillTint="7F"/>
      </w:tcPr>
    </w:tblStylePr>
  </w:style>
  <w:style w:type="paragraph" w:customStyle="1" w:styleId="SCVfactsheetsubtitle">
    <w:name w:val="SCV factsheet subtitle"/>
    <w:uiPriority w:val="29"/>
    <w:rsid w:val="00521CA5"/>
    <w:pPr>
      <w:keepLines/>
      <w:spacing w:before="0" w:line="240" w:lineRule="auto"/>
    </w:pPr>
    <w:rPr>
      <w:rFonts w:asciiTheme="majorHAnsi" w:eastAsia="Times New Roman" w:hAnsiTheme="majorHAnsi" w:cstheme="majorHAnsi"/>
      <w:color w:val="000000" w:themeColor="text1"/>
      <w:sz w:val="36"/>
      <w:szCs w:val="36"/>
    </w:rPr>
  </w:style>
  <w:style w:type="paragraph" w:customStyle="1" w:styleId="SCVfooterempty">
    <w:name w:val="SCV footer empty"/>
    <w:basedOn w:val="SCVfooter"/>
    <w:uiPriority w:val="98"/>
    <w:rsid w:val="006B337A"/>
    <w:pPr>
      <w:pBdr>
        <w:top w:val="none" w:sz="0" w:space="0" w:color="auto"/>
      </w:pBdr>
    </w:pPr>
    <w:rPr>
      <w:noProof w:val="0"/>
    </w:rPr>
  </w:style>
  <w:style w:type="paragraph" w:styleId="ListParagraph">
    <w:name w:val="List Paragraph"/>
    <w:basedOn w:val="Normal"/>
    <w:uiPriority w:val="34"/>
    <w:qFormat/>
    <w:rsid w:val="004231B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8"/>
    <w:rsid w:val="00B15592"/>
    <w:pPr>
      <w:spacing w:before="0" w:after="60" w:line="288" w:lineRule="auto"/>
    </w:pPr>
    <w:rPr>
      <w:sz w:val="17"/>
      <w:szCs w:val="17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B15592"/>
    <w:rPr>
      <w:sz w:val="17"/>
      <w:szCs w:val="17"/>
    </w:rPr>
  </w:style>
  <w:style w:type="character" w:styleId="FootnoteReference">
    <w:name w:val="footnote reference"/>
    <w:basedOn w:val="DefaultParagraphFont"/>
    <w:uiPriority w:val="8"/>
    <w:rsid w:val="00726D2F"/>
    <w:rPr>
      <w:vertAlign w:val="superscript"/>
    </w:rPr>
  </w:style>
  <w:style w:type="table" w:styleId="ColourfulGridAccent2">
    <w:name w:val="Colorful Grid Accent 2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F5FF" w:themeFill="accent2" w:themeFillTint="33"/>
    </w:tcPr>
    <w:tblStylePr w:type="firstRow">
      <w:rPr>
        <w:b/>
        <w:bCs/>
      </w:rPr>
      <w:tblPr/>
      <w:tcPr>
        <w:shd w:val="clear" w:color="auto" w:fill="68EB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8EB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7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764" w:themeFill="accent2" w:themeFillShade="BF"/>
      </w:tcPr>
    </w:tblStylePr>
    <w:tblStylePr w:type="band1Vert">
      <w:tblPr/>
      <w:tcPr>
        <w:shd w:val="clear" w:color="auto" w:fill="43E6FF" w:themeFill="accent2" w:themeFillTint="7F"/>
      </w:tcPr>
    </w:tblStylePr>
    <w:tblStylePr w:type="band1Horz">
      <w:tblPr/>
      <w:tcPr>
        <w:shd w:val="clear" w:color="auto" w:fill="43E6F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0FB" w:themeFill="accent3" w:themeFillTint="33"/>
    </w:tcPr>
    <w:tblStylePr w:type="firstRow">
      <w:rPr>
        <w:b/>
        <w:bCs/>
      </w:rPr>
      <w:tblPr/>
      <w:tcPr>
        <w:shd w:val="clear" w:color="auto" w:fill="BDE2F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E2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A97D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A97D9" w:themeFill="accent3" w:themeFillShade="BF"/>
      </w:tcPr>
    </w:tblStylePr>
    <w:tblStylePr w:type="band1Vert">
      <w:tblPr/>
      <w:tcPr>
        <w:shd w:val="clear" w:color="auto" w:fill="ACDCF5" w:themeFill="accent3" w:themeFillTint="7F"/>
      </w:tcPr>
    </w:tblStylePr>
    <w:tblStylePr w:type="band1Horz">
      <w:tblPr/>
      <w:tcPr>
        <w:shd w:val="clear" w:color="auto" w:fill="ACDCF5" w:themeFill="accent3" w:themeFillTint="7F"/>
      </w:tcPr>
    </w:tblStylePr>
  </w:style>
  <w:style w:type="paragraph" w:styleId="Caption">
    <w:name w:val="caption"/>
    <w:basedOn w:val="Normal"/>
    <w:next w:val="Normal"/>
    <w:uiPriority w:val="1"/>
    <w:semiHidden/>
    <w:rsid w:val="00A92D94"/>
    <w:pPr>
      <w:spacing w:before="280" w:after="210" w:line="260" w:lineRule="atLeast"/>
    </w:pPr>
    <w:rPr>
      <w:b/>
      <w:bCs/>
      <w:color w:val="007586" w:themeColor="text2"/>
      <w:szCs w:val="18"/>
    </w:rPr>
  </w:style>
  <w:style w:type="paragraph" w:customStyle="1" w:styleId="SCVtablecaption">
    <w:name w:val="SCV table caption"/>
    <w:next w:val="SCVbody"/>
    <w:uiPriority w:val="20"/>
    <w:qFormat/>
    <w:rsid w:val="00FD7069"/>
    <w:pPr>
      <w:keepNext/>
      <w:tabs>
        <w:tab w:val="left" w:pos="1080"/>
      </w:tabs>
      <w:spacing w:before="280" w:after="120" w:line="264" w:lineRule="auto"/>
    </w:pPr>
    <w:rPr>
      <w:b/>
      <w:bCs/>
      <w:color w:val="007586" w:themeColor="text2"/>
      <w:spacing w:val="2"/>
      <w:szCs w:val="18"/>
    </w:rPr>
  </w:style>
  <w:style w:type="character" w:styleId="PlaceholderText">
    <w:name w:val="Placeholder Text"/>
    <w:basedOn w:val="DefaultParagraphFont"/>
    <w:uiPriority w:val="1"/>
    <w:semiHidden/>
    <w:rsid w:val="00966115"/>
    <w:rPr>
      <w:color w:val="808080"/>
    </w:rPr>
  </w:style>
  <w:style w:type="paragraph" w:customStyle="1" w:styleId="SCVfooter">
    <w:name w:val="SCV footer"/>
    <w:basedOn w:val="Footer"/>
    <w:uiPriority w:val="99"/>
    <w:rsid w:val="009905FA"/>
    <w:pPr>
      <w:pBdr>
        <w:top w:val="single" w:sz="8" w:space="6" w:color="CCCCD0"/>
      </w:pBdr>
      <w:spacing w:line="240" w:lineRule="auto"/>
    </w:pPr>
    <w:rPr>
      <w:sz w:val="18"/>
    </w:rPr>
  </w:style>
  <w:style w:type="paragraph" w:customStyle="1" w:styleId="SCVintroductorytext">
    <w:name w:val="SCV introductory text"/>
    <w:basedOn w:val="Normal"/>
    <w:uiPriority w:val="1"/>
    <w:qFormat/>
    <w:rsid w:val="00876171"/>
    <w:pPr>
      <w:spacing w:before="400" w:after="240"/>
    </w:pPr>
    <w:rPr>
      <w:b/>
      <w:color w:val="007586" w:themeColor="text2"/>
    </w:rPr>
  </w:style>
  <w:style w:type="paragraph" w:styleId="NoSpacing">
    <w:name w:val="No Spacing"/>
    <w:uiPriority w:val="1"/>
    <w:semiHidden/>
    <w:qFormat/>
    <w:rsid w:val="00294A5A"/>
    <w:pPr>
      <w:spacing w:before="0" w:after="0" w:line="240" w:lineRule="auto"/>
    </w:pPr>
  </w:style>
  <w:style w:type="table" w:styleId="ColourfulGridAccent4">
    <w:name w:val="Colorful Grid Accent 4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BFF" w:themeFill="accent4" w:themeFillTint="33"/>
    </w:tcPr>
    <w:tblStylePr w:type="firstRow">
      <w:rPr>
        <w:b/>
        <w:bCs/>
      </w:rPr>
      <w:tblPr/>
      <w:tcPr>
        <w:shd w:val="clear" w:color="auto" w:fill="6FB7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7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387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3871" w:themeFill="accent4" w:themeFillShade="BF"/>
      </w:tcPr>
    </w:tblStylePr>
    <w:tblStylePr w:type="band1Vert">
      <w:tblPr/>
      <w:tcPr>
        <w:shd w:val="clear" w:color="auto" w:fill="4CA5FF" w:themeFill="accent4" w:themeFillTint="7F"/>
      </w:tcPr>
    </w:tblStylePr>
    <w:tblStylePr w:type="band1Horz">
      <w:tblPr/>
      <w:tcPr>
        <w:shd w:val="clear" w:color="auto" w:fill="4CA5FF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EDF" w:themeFill="accent5" w:themeFillTint="33"/>
    </w:tcPr>
    <w:tblStylePr w:type="firstRow">
      <w:rPr>
        <w:b/>
        <w:bCs/>
      </w:rPr>
      <w:tblPr/>
      <w:tcPr>
        <w:shd w:val="clear" w:color="auto" w:fill="BDDD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D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804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8049" w:themeFill="accent5" w:themeFillShade="BF"/>
      </w:tcPr>
    </w:tblStylePr>
    <w:tblStylePr w:type="band1Vert">
      <w:tblPr/>
      <w:tcPr>
        <w:shd w:val="clear" w:color="auto" w:fill="ACD4B1" w:themeFill="accent5" w:themeFillTint="7F"/>
      </w:tcPr>
    </w:tblStylePr>
    <w:tblStylePr w:type="band1Horz">
      <w:tblPr/>
      <w:tcPr>
        <w:shd w:val="clear" w:color="auto" w:fill="ACD4B1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8" w:themeFill="accent6" w:themeFillTint="33"/>
    </w:tcPr>
    <w:tblStylePr w:type="firstRow">
      <w:rPr>
        <w:b/>
        <w:bCs/>
      </w:rPr>
      <w:tblPr/>
      <w:tcPr>
        <w:shd w:val="clear" w:color="auto" w:fill="F5C1B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B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040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04018" w:themeFill="accent6" w:themeFillShade="BF"/>
      </w:tcPr>
    </w:tblStylePr>
    <w:tblStylePr w:type="band1Vert">
      <w:tblPr/>
      <w:tcPr>
        <w:shd w:val="clear" w:color="auto" w:fill="F2B19D" w:themeFill="accent6" w:themeFillTint="7F"/>
      </w:tcPr>
    </w:tblStylePr>
    <w:tblStylePr w:type="band1Horz">
      <w:tblPr/>
      <w:tcPr>
        <w:shd w:val="clear" w:color="auto" w:fill="F2B19D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D6B" w:themeFill="accent2" w:themeFillShade="CC"/>
      </w:tcPr>
    </w:tblStylePr>
    <w:tblStylePr w:type="lastRow">
      <w:rPr>
        <w:b/>
        <w:bCs/>
        <w:color w:val="005D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EA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D6B" w:themeFill="accent2" w:themeFillShade="CC"/>
      </w:tcPr>
    </w:tblStylePr>
    <w:tblStylePr w:type="lastRow">
      <w:rPr>
        <w:b/>
        <w:bCs/>
        <w:color w:val="005D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AD4" w:themeFill="accent1" w:themeFillTint="3F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D6B" w:themeFill="accent2" w:themeFillShade="CC"/>
      </w:tcPr>
    </w:tblStylePr>
    <w:tblStylePr w:type="lastRow">
      <w:rPr>
        <w:b/>
        <w:bCs/>
        <w:color w:val="005D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2FF" w:themeFill="accent2" w:themeFillTint="3F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C78" w:themeFill="accent4" w:themeFillShade="CC"/>
      </w:tcPr>
    </w:tblStylePr>
    <w:tblStylePr w:type="lastRow">
      <w:rPr>
        <w:b/>
        <w:bCs/>
        <w:color w:val="003C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DFA" w:themeFill="accent3" w:themeFillTint="3F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A0E4" w:themeFill="accent3" w:themeFillShade="CC"/>
      </w:tcPr>
    </w:tblStylePr>
    <w:tblStylePr w:type="lastRow">
      <w:rPr>
        <w:b/>
        <w:bCs/>
        <w:color w:val="20A0E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4" w:themeFillTint="3F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6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441A" w:themeFill="accent6" w:themeFillShade="CC"/>
      </w:tcPr>
    </w:tblStylePr>
    <w:tblStylePr w:type="lastRow">
      <w:rPr>
        <w:b/>
        <w:bCs/>
        <w:color w:val="CD441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AD8" w:themeFill="accent5" w:themeFillTint="3F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894E" w:themeFill="accent5" w:themeFillShade="CC"/>
      </w:tcPr>
    </w:tblStylePr>
    <w:tblStylePr w:type="lastRow">
      <w:rPr>
        <w:b/>
        <w:bCs/>
        <w:color w:val="46894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E" w:themeFill="accent6" w:themeFillTint="3F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58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5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586" w:themeColor="accent2"/>
        <w:left w:val="single" w:sz="4" w:space="0" w:color="1B242A" w:themeColor="accent1"/>
        <w:bottom w:val="single" w:sz="4" w:space="0" w:color="1B242A" w:themeColor="accent1"/>
        <w:right w:val="single" w:sz="4" w:space="0" w:color="1B242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A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5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15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1519" w:themeColor="accent1" w:themeShade="99"/>
          <w:insideV w:val="nil"/>
        </w:tcBorders>
        <w:shd w:val="clear" w:color="auto" w:fill="1015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1519" w:themeFill="accent1" w:themeFillShade="99"/>
      </w:tcPr>
    </w:tblStylePr>
    <w:tblStylePr w:type="band1Vert">
      <w:tblPr/>
      <w:tcPr>
        <w:shd w:val="clear" w:color="auto" w:fill="93AABA" w:themeFill="accent1" w:themeFillTint="66"/>
      </w:tcPr>
    </w:tblStylePr>
    <w:tblStylePr w:type="band1Horz">
      <w:tblPr/>
      <w:tcPr>
        <w:shd w:val="clear" w:color="auto" w:fill="7995A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586" w:themeColor="accent2"/>
        <w:left w:val="single" w:sz="4" w:space="0" w:color="007586" w:themeColor="accent2"/>
        <w:bottom w:val="single" w:sz="4" w:space="0" w:color="007586" w:themeColor="accent2"/>
        <w:right w:val="single" w:sz="4" w:space="0" w:color="00758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5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5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550" w:themeColor="accent2" w:themeShade="99"/>
          <w:insideV w:val="nil"/>
        </w:tcBorders>
        <w:shd w:val="clear" w:color="auto" w:fill="0045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50" w:themeFill="accent2" w:themeFillShade="99"/>
      </w:tcPr>
    </w:tblStylePr>
    <w:tblStylePr w:type="band1Vert">
      <w:tblPr/>
      <w:tcPr>
        <w:shd w:val="clear" w:color="auto" w:fill="68EBFF" w:themeFill="accent2" w:themeFillTint="66"/>
      </w:tcPr>
    </w:tblStylePr>
    <w:tblStylePr w:type="band1Horz">
      <w:tblPr/>
      <w:tcPr>
        <w:shd w:val="clear" w:color="auto" w:fill="43E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C97" w:themeColor="accent4"/>
        <w:left w:val="single" w:sz="4" w:space="0" w:color="5AB9EB" w:themeColor="accent3"/>
        <w:bottom w:val="single" w:sz="4" w:space="0" w:color="5AB9EB" w:themeColor="accent3"/>
        <w:right w:val="single" w:sz="4" w:space="0" w:color="5AB9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C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79A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79AD" w:themeColor="accent3" w:themeShade="99"/>
          <w:insideV w:val="nil"/>
        </w:tcBorders>
        <w:shd w:val="clear" w:color="auto" w:fill="1579A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79AD" w:themeFill="accent3" w:themeFillShade="99"/>
      </w:tcPr>
    </w:tblStylePr>
    <w:tblStylePr w:type="band1Vert">
      <w:tblPr/>
      <w:tcPr>
        <w:shd w:val="clear" w:color="auto" w:fill="BDE2F7" w:themeFill="accent3" w:themeFillTint="66"/>
      </w:tcPr>
    </w:tblStylePr>
    <w:tblStylePr w:type="band1Horz">
      <w:tblPr/>
      <w:tcPr>
        <w:shd w:val="clear" w:color="auto" w:fill="ACDCF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B9EB" w:themeColor="accent3"/>
        <w:left w:val="single" w:sz="4" w:space="0" w:color="004C97" w:themeColor="accent4"/>
        <w:bottom w:val="single" w:sz="4" w:space="0" w:color="004C97" w:themeColor="accent4"/>
        <w:right w:val="single" w:sz="4" w:space="0" w:color="004C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B9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D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D5A" w:themeColor="accent4" w:themeShade="99"/>
          <w:insideV w:val="nil"/>
        </w:tcBorders>
        <w:shd w:val="clear" w:color="auto" w:fill="002D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5A" w:themeFill="accent4" w:themeFillShade="99"/>
      </w:tcPr>
    </w:tblStylePr>
    <w:tblStylePr w:type="band1Vert">
      <w:tblPr/>
      <w:tcPr>
        <w:shd w:val="clear" w:color="auto" w:fill="6FB7FF" w:themeFill="accent4" w:themeFillTint="66"/>
      </w:tcPr>
    </w:tblStylePr>
    <w:tblStylePr w:type="band1Horz">
      <w:tblPr/>
      <w:tcPr>
        <w:shd w:val="clear" w:color="auto" w:fill="4CA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43C" w:themeColor="accent6"/>
        <w:left w:val="single" w:sz="4" w:space="0" w:color="5AAA64" w:themeColor="accent5"/>
        <w:bottom w:val="single" w:sz="4" w:space="0" w:color="5AAA64" w:themeColor="accent5"/>
        <w:right w:val="single" w:sz="4" w:space="0" w:color="5AAA6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43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663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663B" w:themeColor="accent5" w:themeShade="99"/>
          <w:insideV w:val="nil"/>
        </w:tcBorders>
        <w:shd w:val="clear" w:color="auto" w:fill="35663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663B" w:themeFill="accent5" w:themeFillShade="99"/>
      </w:tcPr>
    </w:tblStylePr>
    <w:tblStylePr w:type="band1Vert">
      <w:tblPr/>
      <w:tcPr>
        <w:shd w:val="clear" w:color="auto" w:fill="BDDDC0" w:themeFill="accent5" w:themeFillTint="66"/>
      </w:tcPr>
    </w:tblStylePr>
    <w:tblStylePr w:type="band1Horz">
      <w:tblPr/>
      <w:tcPr>
        <w:shd w:val="clear" w:color="auto" w:fill="ACD4B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AA64" w:themeColor="accent5"/>
        <w:left w:val="single" w:sz="4" w:space="0" w:color="E6643C" w:themeColor="accent6"/>
        <w:bottom w:val="single" w:sz="4" w:space="0" w:color="E6643C" w:themeColor="accent6"/>
        <w:right w:val="single" w:sz="4" w:space="0" w:color="E6643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A6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331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3313" w:themeColor="accent6" w:themeShade="99"/>
          <w:insideV w:val="nil"/>
        </w:tcBorders>
        <w:shd w:val="clear" w:color="auto" w:fill="9A331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3313" w:themeFill="accent6" w:themeFillShade="99"/>
      </w:tcPr>
    </w:tblStylePr>
    <w:tblStylePr w:type="band1Vert">
      <w:tblPr/>
      <w:tcPr>
        <w:shd w:val="clear" w:color="auto" w:fill="F5C1B1" w:themeFill="accent6" w:themeFillTint="66"/>
      </w:tcPr>
    </w:tblStylePr>
    <w:tblStylePr w:type="band1Horz">
      <w:tblPr/>
      <w:tcPr>
        <w:shd w:val="clear" w:color="auto" w:fill="F2B1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B242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1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1A1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1A1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A1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A1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58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A4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7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7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B9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649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97D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97D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97D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97D9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C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87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87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7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7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A6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553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804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804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804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804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43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2A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40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40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40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4018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93AABA" w:themeColor="accent1" w:themeTint="66"/>
        <w:left w:val="single" w:sz="4" w:space="0" w:color="93AABA" w:themeColor="accent1" w:themeTint="66"/>
        <w:bottom w:val="single" w:sz="4" w:space="0" w:color="93AABA" w:themeColor="accent1" w:themeTint="66"/>
        <w:right w:val="single" w:sz="4" w:space="0" w:color="93AABA" w:themeColor="accent1" w:themeTint="66"/>
        <w:insideH w:val="single" w:sz="4" w:space="0" w:color="93AABA" w:themeColor="accent1" w:themeTint="66"/>
        <w:insideV w:val="single" w:sz="4" w:space="0" w:color="93AAB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07F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7F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68EBFF" w:themeColor="accent2" w:themeTint="66"/>
        <w:left w:val="single" w:sz="4" w:space="0" w:color="68EBFF" w:themeColor="accent2" w:themeTint="66"/>
        <w:bottom w:val="single" w:sz="4" w:space="0" w:color="68EBFF" w:themeColor="accent2" w:themeTint="66"/>
        <w:right w:val="single" w:sz="4" w:space="0" w:color="68EBFF" w:themeColor="accent2" w:themeTint="66"/>
        <w:insideH w:val="single" w:sz="4" w:space="0" w:color="68EBFF" w:themeColor="accent2" w:themeTint="66"/>
        <w:insideV w:val="single" w:sz="4" w:space="0" w:color="68EB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DE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E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BDE2F7" w:themeColor="accent3" w:themeTint="66"/>
        <w:left w:val="single" w:sz="4" w:space="0" w:color="BDE2F7" w:themeColor="accent3" w:themeTint="66"/>
        <w:bottom w:val="single" w:sz="4" w:space="0" w:color="BDE2F7" w:themeColor="accent3" w:themeTint="66"/>
        <w:right w:val="single" w:sz="4" w:space="0" w:color="BDE2F7" w:themeColor="accent3" w:themeTint="66"/>
        <w:insideH w:val="single" w:sz="4" w:space="0" w:color="BDE2F7" w:themeColor="accent3" w:themeTint="66"/>
        <w:insideV w:val="single" w:sz="4" w:space="0" w:color="BDE2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CD4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D4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6FB7FF" w:themeColor="accent4" w:themeTint="66"/>
        <w:left w:val="single" w:sz="4" w:space="0" w:color="6FB7FF" w:themeColor="accent4" w:themeTint="66"/>
        <w:bottom w:val="single" w:sz="4" w:space="0" w:color="6FB7FF" w:themeColor="accent4" w:themeTint="66"/>
        <w:right w:val="single" w:sz="4" w:space="0" w:color="6FB7FF" w:themeColor="accent4" w:themeTint="66"/>
        <w:insideH w:val="single" w:sz="4" w:space="0" w:color="6FB7FF" w:themeColor="accent4" w:themeTint="66"/>
        <w:insideV w:val="single" w:sz="4" w:space="0" w:color="6FB7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793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93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BDDDC0" w:themeColor="accent5" w:themeTint="66"/>
        <w:left w:val="single" w:sz="4" w:space="0" w:color="BDDDC0" w:themeColor="accent5" w:themeTint="66"/>
        <w:bottom w:val="single" w:sz="4" w:space="0" w:color="BDDDC0" w:themeColor="accent5" w:themeTint="66"/>
        <w:right w:val="single" w:sz="4" w:space="0" w:color="BDDDC0" w:themeColor="accent5" w:themeTint="66"/>
        <w:insideH w:val="single" w:sz="4" w:space="0" w:color="BDDDC0" w:themeColor="accent5" w:themeTint="66"/>
        <w:insideV w:val="single" w:sz="4" w:space="0" w:color="BDDD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C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C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5C1B1" w:themeColor="accent6" w:themeTint="66"/>
        <w:left w:val="single" w:sz="4" w:space="0" w:color="F5C1B1" w:themeColor="accent6" w:themeTint="66"/>
        <w:bottom w:val="single" w:sz="4" w:space="0" w:color="F5C1B1" w:themeColor="accent6" w:themeTint="66"/>
        <w:right w:val="single" w:sz="4" w:space="0" w:color="F5C1B1" w:themeColor="accent6" w:themeTint="66"/>
        <w:insideH w:val="single" w:sz="4" w:space="0" w:color="F5C1B1" w:themeColor="accent6" w:themeTint="66"/>
        <w:insideV w:val="single" w:sz="4" w:space="0" w:color="F5C1B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2" w:space="0" w:color="607F95" w:themeColor="accent1" w:themeTint="99"/>
        <w:bottom w:val="single" w:sz="2" w:space="0" w:color="607F95" w:themeColor="accent1" w:themeTint="99"/>
        <w:insideH w:val="single" w:sz="2" w:space="0" w:color="607F95" w:themeColor="accent1" w:themeTint="99"/>
        <w:insideV w:val="single" w:sz="2" w:space="0" w:color="607F9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7F9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7F9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2" w:space="0" w:color="1DE1FF" w:themeColor="accent2" w:themeTint="99"/>
        <w:bottom w:val="single" w:sz="2" w:space="0" w:color="1DE1FF" w:themeColor="accent2" w:themeTint="99"/>
        <w:insideH w:val="single" w:sz="2" w:space="0" w:color="1DE1FF" w:themeColor="accent2" w:themeTint="99"/>
        <w:insideV w:val="single" w:sz="2" w:space="0" w:color="1DE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DE1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DE1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2" w:space="0" w:color="9CD4F3" w:themeColor="accent3" w:themeTint="99"/>
        <w:bottom w:val="single" w:sz="2" w:space="0" w:color="9CD4F3" w:themeColor="accent3" w:themeTint="99"/>
        <w:insideH w:val="single" w:sz="2" w:space="0" w:color="9CD4F3" w:themeColor="accent3" w:themeTint="99"/>
        <w:insideV w:val="single" w:sz="2" w:space="0" w:color="9CD4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D4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D4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2" w:space="0" w:color="2793FF" w:themeColor="accent4" w:themeTint="99"/>
        <w:bottom w:val="single" w:sz="2" w:space="0" w:color="2793FF" w:themeColor="accent4" w:themeTint="99"/>
        <w:insideH w:val="single" w:sz="2" w:space="0" w:color="2793FF" w:themeColor="accent4" w:themeTint="99"/>
        <w:insideV w:val="single" w:sz="2" w:space="0" w:color="2793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93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93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2" w:space="0" w:color="9CCCA1" w:themeColor="accent5" w:themeTint="99"/>
        <w:bottom w:val="single" w:sz="2" w:space="0" w:color="9CCCA1" w:themeColor="accent5" w:themeTint="99"/>
        <w:insideH w:val="single" w:sz="2" w:space="0" w:color="9CCCA1" w:themeColor="accent5" w:themeTint="99"/>
        <w:insideV w:val="single" w:sz="2" w:space="0" w:color="9CCCA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CA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CA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2" w:space="0" w:color="F0A28A" w:themeColor="accent6" w:themeTint="99"/>
        <w:bottom w:val="single" w:sz="2" w:space="0" w:color="F0A28A" w:themeColor="accent6" w:themeTint="99"/>
        <w:insideH w:val="single" w:sz="2" w:space="0" w:color="F0A28A" w:themeColor="accent6" w:themeTint="99"/>
        <w:insideV w:val="single" w:sz="2" w:space="0" w:color="F0A28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8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8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607F95" w:themeColor="accent1" w:themeTint="99"/>
        <w:left w:val="single" w:sz="4" w:space="0" w:color="607F95" w:themeColor="accent1" w:themeTint="99"/>
        <w:bottom w:val="single" w:sz="4" w:space="0" w:color="607F95" w:themeColor="accent1" w:themeTint="99"/>
        <w:right w:val="single" w:sz="4" w:space="0" w:color="607F95" w:themeColor="accent1" w:themeTint="99"/>
        <w:insideH w:val="single" w:sz="4" w:space="0" w:color="607F95" w:themeColor="accent1" w:themeTint="99"/>
        <w:insideV w:val="single" w:sz="4" w:space="0" w:color="607F9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  <w:tblStylePr w:type="neCell">
      <w:tblPr/>
      <w:tcPr>
        <w:tcBorders>
          <w:bottom w:val="single" w:sz="4" w:space="0" w:color="607F95" w:themeColor="accent1" w:themeTint="99"/>
        </w:tcBorders>
      </w:tcPr>
    </w:tblStylePr>
    <w:tblStylePr w:type="nwCell">
      <w:tblPr/>
      <w:tcPr>
        <w:tcBorders>
          <w:bottom w:val="single" w:sz="4" w:space="0" w:color="607F95" w:themeColor="accent1" w:themeTint="99"/>
        </w:tcBorders>
      </w:tcPr>
    </w:tblStylePr>
    <w:tblStylePr w:type="seCell">
      <w:tblPr/>
      <w:tcPr>
        <w:tcBorders>
          <w:top w:val="single" w:sz="4" w:space="0" w:color="607F95" w:themeColor="accent1" w:themeTint="99"/>
        </w:tcBorders>
      </w:tcPr>
    </w:tblStylePr>
    <w:tblStylePr w:type="swCell">
      <w:tblPr/>
      <w:tcPr>
        <w:tcBorders>
          <w:top w:val="single" w:sz="4" w:space="0" w:color="607F9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1DE1FF" w:themeColor="accent2" w:themeTint="99"/>
        <w:left w:val="single" w:sz="4" w:space="0" w:color="1DE1FF" w:themeColor="accent2" w:themeTint="99"/>
        <w:bottom w:val="single" w:sz="4" w:space="0" w:color="1DE1FF" w:themeColor="accent2" w:themeTint="99"/>
        <w:right w:val="single" w:sz="4" w:space="0" w:color="1DE1FF" w:themeColor="accent2" w:themeTint="99"/>
        <w:insideH w:val="single" w:sz="4" w:space="0" w:color="1DE1FF" w:themeColor="accent2" w:themeTint="99"/>
        <w:insideV w:val="single" w:sz="4" w:space="0" w:color="1DE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  <w:tblStylePr w:type="neCell">
      <w:tblPr/>
      <w:tcPr>
        <w:tcBorders>
          <w:bottom w:val="single" w:sz="4" w:space="0" w:color="1DE1FF" w:themeColor="accent2" w:themeTint="99"/>
        </w:tcBorders>
      </w:tcPr>
    </w:tblStylePr>
    <w:tblStylePr w:type="nwCell">
      <w:tblPr/>
      <w:tcPr>
        <w:tcBorders>
          <w:bottom w:val="single" w:sz="4" w:space="0" w:color="1DE1FF" w:themeColor="accent2" w:themeTint="99"/>
        </w:tcBorders>
      </w:tcPr>
    </w:tblStylePr>
    <w:tblStylePr w:type="seCell">
      <w:tblPr/>
      <w:tcPr>
        <w:tcBorders>
          <w:top w:val="single" w:sz="4" w:space="0" w:color="1DE1FF" w:themeColor="accent2" w:themeTint="99"/>
        </w:tcBorders>
      </w:tcPr>
    </w:tblStylePr>
    <w:tblStylePr w:type="swCell">
      <w:tblPr/>
      <w:tcPr>
        <w:tcBorders>
          <w:top w:val="single" w:sz="4" w:space="0" w:color="1DE1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9CD4F3" w:themeColor="accent3" w:themeTint="99"/>
        <w:left w:val="single" w:sz="4" w:space="0" w:color="9CD4F3" w:themeColor="accent3" w:themeTint="99"/>
        <w:bottom w:val="single" w:sz="4" w:space="0" w:color="9CD4F3" w:themeColor="accent3" w:themeTint="99"/>
        <w:right w:val="single" w:sz="4" w:space="0" w:color="9CD4F3" w:themeColor="accent3" w:themeTint="99"/>
        <w:insideH w:val="single" w:sz="4" w:space="0" w:color="9CD4F3" w:themeColor="accent3" w:themeTint="99"/>
        <w:insideV w:val="single" w:sz="4" w:space="0" w:color="9CD4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  <w:tblStylePr w:type="neCell">
      <w:tblPr/>
      <w:tcPr>
        <w:tcBorders>
          <w:bottom w:val="single" w:sz="4" w:space="0" w:color="9CD4F3" w:themeColor="accent3" w:themeTint="99"/>
        </w:tcBorders>
      </w:tcPr>
    </w:tblStylePr>
    <w:tblStylePr w:type="nwCell">
      <w:tblPr/>
      <w:tcPr>
        <w:tcBorders>
          <w:bottom w:val="single" w:sz="4" w:space="0" w:color="9CD4F3" w:themeColor="accent3" w:themeTint="99"/>
        </w:tcBorders>
      </w:tcPr>
    </w:tblStylePr>
    <w:tblStylePr w:type="seCell">
      <w:tblPr/>
      <w:tcPr>
        <w:tcBorders>
          <w:top w:val="single" w:sz="4" w:space="0" w:color="9CD4F3" w:themeColor="accent3" w:themeTint="99"/>
        </w:tcBorders>
      </w:tcPr>
    </w:tblStylePr>
    <w:tblStylePr w:type="swCell">
      <w:tblPr/>
      <w:tcPr>
        <w:tcBorders>
          <w:top w:val="single" w:sz="4" w:space="0" w:color="9CD4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2793FF" w:themeColor="accent4" w:themeTint="99"/>
        <w:left w:val="single" w:sz="4" w:space="0" w:color="2793FF" w:themeColor="accent4" w:themeTint="99"/>
        <w:bottom w:val="single" w:sz="4" w:space="0" w:color="2793FF" w:themeColor="accent4" w:themeTint="99"/>
        <w:right w:val="single" w:sz="4" w:space="0" w:color="2793FF" w:themeColor="accent4" w:themeTint="99"/>
        <w:insideH w:val="single" w:sz="4" w:space="0" w:color="2793FF" w:themeColor="accent4" w:themeTint="99"/>
        <w:insideV w:val="single" w:sz="4" w:space="0" w:color="2793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  <w:tblStylePr w:type="neCell">
      <w:tblPr/>
      <w:tcPr>
        <w:tcBorders>
          <w:bottom w:val="single" w:sz="4" w:space="0" w:color="2793FF" w:themeColor="accent4" w:themeTint="99"/>
        </w:tcBorders>
      </w:tcPr>
    </w:tblStylePr>
    <w:tblStylePr w:type="nwCell">
      <w:tblPr/>
      <w:tcPr>
        <w:tcBorders>
          <w:bottom w:val="single" w:sz="4" w:space="0" w:color="2793FF" w:themeColor="accent4" w:themeTint="99"/>
        </w:tcBorders>
      </w:tcPr>
    </w:tblStylePr>
    <w:tblStylePr w:type="seCell">
      <w:tblPr/>
      <w:tcPr>
        <w:tcBorders>
          <w:top w:val="single" w:sz="4" w:space="0" w:color="2793FF" w:themeColor="accent4" w:themeTint="99"/>
        </w:tcBorders>
      </w:tcPr>
    </w:tblStylePr>
    <w:tblStylePr w:type="swCell">
      <w:tblPr/>
      <w:tcPr>
        <w:tcBorders>
          <w:top w:val="single" w:sz="4" w:space="0" w:color="2793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9CCCA1" w:themeColor="accent5" w:themeTint="99"/>
        <w:left w:val="single" w:sz="4" w:space="0" w:color="9CCCA1" w:themeColor="accent5" w:themeTint="99"/>
        <w:bottom w:val="single" w:sz="4" w:space="0" w:color="9CCCA1" w:themeColor="accent5" w:themeTint="99"/>
        <w:right w:val="single" w:sz="4" w:space="0" w:color="9CCCA1" w:themeColor="accent5" w:themeTint="99"/>
        <w:insideH w:val="single" w:sz="4" w:space="0" w:color="9CCCA1" w:themeColor="accent5" w:themeTint="99"/>
        <w:insideV w:val="single" w:sz="4" w:space="0" w:color="9CCC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  <w:tblStylePr w:type="neCell">
      <w:tblPr/>
      <w:tcPr>
        <w:tcBorders>
          <w:bottom w:val="single" w:sz="4" w:space="0" w:color="9CCCA1" w:themeColor="accent5" w:themeTint="99"/>
        </w:tcBorders>
      </w:tcPr>
    </w:tblStylePr>
    <w:tblStylePr w:type="nwCell">
      <w:tblPr/>
      <w:tcPr>
        <w:tcBorders>
          <w:bottom w:val="single" w:sz="4" w:space="0" w:color="9CCCA1" w:themeColor="accent5" w:themeTint="99"/>
        </w:tcBorders>
      </w:tcPr>
    </w:tblStylePr>
    <w:tblStylePr w:type="seCell">
      <w:tblPr/>
      <w:tcPr>
        <w:tcBorders>
          <w:top w:val="single" w:sz="4" w:space="0" w:color="9CCCA1" w:themeColor="accent5" w:themeTint="99"/>
        </w:tcBorders>
      </w:tcPr>
    </w:tblStylePr>
    <w:tblStylePr w:type="swCell">
      <w:tblPr/>
      <w:tcPr>
        <w:tcBorders>
          <w:top w:val="single" w:sz="4" w:space="0" w:color="9CCCA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0A28A" w:themeColor="accent6" w:themeTint="99"/>
        <w:left w:val="single" w:sz="4" w:space="0" w:color="F0A28A" w:themeColor="accent6" w:themeTint="99"/>
        <w:bottom w:val="single" w:sz="4" w:space="0" w:color="F0A28A" w:themeColor="accent6" w:themeTint="99"/>
        <w:right w:val="single" w:sz="4" w:space="0" w:color="F0A28A" w:themeColor="accent6" w:themeTint="99"/>
        <w:insideH w:val="single" w:sz="4" w:space="0" w:color="F0A28A" w:themeColor="accent6" w:themeTint="99"/>
        <w:insideV w:val="single" w:sz="4" w:space="0" w:color="F0A28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  <w:tblStylePr w:type="neCell">
      <w:tblPr/>
      <w:tcPr>
        <w:tcBorders>
          <w:bottom w:val="single" w:sz="4" w:space="0" w:color="F0A28A" w:themeColor="accent6" w:themeTint="99"/>
        </w:tcBorders>
      </w:tcPr>
    </w:tblStylePr>
    <w:tblStylePr w:type="nwCell">
      <w:tblPr/>
      <w:tcPr>
        <w:tcBorders>
          <w:bottom w:val="single" w:sz="4" w:space="0" w:color="F0A28A" w:themeColor="accent6" w:themeTint="99"/>
        </w:tcBorders>
      </w:tcPr>
    </w:tblStylePr>
    <w:tblStylePr w:type="seCell">
      <w:tblPr/>
      <w:tcPr>
        <w:tcBorders>
          <w:top w:val="single" w:sz="4" w:space="0" w:color="F0A28A" w:themeColor="accent6" w:themeTint="99"/>
        </w:tcBorders>
      </w:tcPr>
    </w:tblStylePr>
    <w:tblStylePr w:type="swCell">
      <w:tblPr/>
      <w:tcPr>
        <w:tcBorders>
          <w:top w:val="single" w:sz="4" w:space="0" w:color="F0A28A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607F95" w:themeColor="accent1" w:themeTint="99"/>
        <w:left w:val="single" w:sz="4" w:space="0" w:color="607F95" w:themeColor="accent1" w:themeTint="99"/>
        <w:bottom w:val="single" w:sz="4" w:space="0" w:color="607F95" w:themeColor="accent1" w:themeTint="99"/>
        <w:right w:val="single" w:sz="4" w:space="0" w:color="607F95" w:themeColor="accent1" w:themeTint="99"/>
        <w:insideH w:val="single" w:sz="4" w:space="0" w:color="607F95" w:themeColor="accent1" w:themeTint="99"/>
        <w:insideV w:val="single" w:sz="4" w:space="0" w:color="607F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242A" w:themeColor="accent1"/>
          <w:left w:val="single" w:sz="4" w:space="0" w:color="1B242A" w:themeColor="accent1"/>
          <w:bottom w:val="single" w:sz="4" w:space="0" w:color="1B242A" w:themeColor="accent1"/>
          <w:right w:val="single" w:sz="4" w:space="0" w:color="1B242A" w:themeColor="accent1"/>
          <w:insideH w:val="nil"/>
          <w:insideV w:val="nil"/>
        </w:tcBorders>
        <w:shd w:val="clear" w:color="auto" w:fill="1B242A" w:themeFill="accent1"/>
      </w:tcPr>
    </w:tblStylePr>
    <w:tblStylePr w:type="lastRow">
      <w:rPr>
        <w:b/>
        <w:bCs/>
      </w:rPr>
      <w:tblPr/>
      <w:tcPr>
        <w:tcBorders>
          <w:top w:val="double" w:sz="4" w:space="0" w:color="1B242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1DE1FF" w:themeColor="accent2" w:themeTint="99"/>
        <w:left w:val="single" w:sz="4" w:space="0" w:color="1DE1FF" w:themeColor="accent2" w:themeTint="99"/>
        <w:bottom w:val="single" w:sz="4" w:space="0" w:color="1DE1FF" w:themeColor="accent2" w:themeTint="99"/>
        <w:right w:val="single" w:sz="4" w:space="0" w:color="1DE1FF" w:themeColor="accent2" w:themeTint="99"/>
        <w:insideH w:val="single" w:sz="4" w:space="0" w:color="1DE1FF" w:themeColor="accent2" w:themeTint="99"/>
        <w:insideV w:val="single" w:sz="4" w:space="0" w:color="1DE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586" w:themeColor="accent2"/>
          <w:left w:val="single" w:sz="4" w:space="0" w:color="007586" w:themeColor="accent2"/>
          <w:bottom w:val="single" w:sz="4" w:space="0" w:color="007586" w:themeColor="accent2"/>
          <w:right w:val="single" w:sz="4" w:space="0" w:color="007586" w:themeColor="accent2"/>
          <w:insideH w:val="nil"/>
          <w:insideV w:val="nil"/>
        </w:tcBorders>
        <w:shd w:val="clear" w:color="auto" w:fill="007586" w:themeFill="accent2"/>
      </w:tcPr>
    </w:tblStylePr>
    <w:tblStylePr w:type="lastRow">
      <w:rPr>
        <w:b/>
        <w:bCs/>
      </w:rPr>
      <w:tblPr/>
      <w:tcPr>
        <w:tcBorders>
          <w:top w:val="double" w:sz="4" w:space="0" w:color="00758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9CD4F3" w:themeColor="accent3" w:themeTint="99"/>
        <w:left w:val="single" w:sz="4" w:space="0" w:color="9CD4F3" w:themeColor="accent3" w:themeTint="99"/>
        <w:bottom w:val="single" w:sz="4" w:space="0" w:color="9CD4F3" w:themeColor="accent3" w:themeTint="99"/>
        <w:right w:val="single" w:sz="4" w:space="0" w:color="9CD4F3" w:themeColor="accent3" w:themeTint="99"/>
        <w:insideH w:val="single" w:sz="4" w:space="0" w:color="9CD4F3" w:themeColor="accent3" w:themeTint="99"/>
        <w:insideV w:val="single" w:sz="4" w:space="0" w:color="9CD4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9EB" w:themeColor="accent3"/>
          <w:left w:val="single" w:sz="4" w:space="0" w:color="5AB9EB" w:themeColor="accent3"/>
          <w:bottom w:val="single" w:sz="4" w:space="0" w:color="5AB9EB" w:themeColor="accent3"/>
          <w:right w:val="single" w:sz="4" w:space="0" w:color="5AB9EB" w:themeColor="accent3"/>
          <w:insideH w:val="nil"/>
          <w:insideV w:val="nil"/>
        </w:tcBorders>
        <w:shd w:val="clear" w:color="auto" w:fill="5AB9EB" w:themeFill="accent3"/>
      </w:tcPr>
    </w:tblStylePr>
    <w:tblStylePr w:type="lastRow">
      <w:rPr>
        <w:b/>
        <w:bCs/>
      </w:rPr>
      <w:tblPr/>
      <w:tcPr>
        <w:tcBorders>
          <w:top w:val="double" w:sz="4" w:space="0" w:color="5AB9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2793FF" w:themeColor="accent4" w:themeTint="99"/>
        <w:left w:val="single" w:sz="4" w:space="0" w:color="2793FF" w:themeColor="accent4" w:themeTint="99"/>
        <w:bottom w:val="single" w:sz="4" w:space="0" w:color="2793FF" w:themeColor="accent4" w:themeTint="99"/>
        <w:right w:val="single" w:sz="4" w:space="0" w:color="2793FF" w:themeColor="accent4" w:themeTint="99"/>
        <w:insideH w:val="single" w:sz="4" w:space="0" w:color="2793FF" w:themeColor="accent4" w:themeTint="99"/>
        <w:insideV w:val="single" w:sz="4" w:space="0" w:color="2793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C97" w:themeColor="accent4"/>
          <w:left w:val="single" w:sz="4" w:space="0" w:color="004C97" w:themeColor="accent4"/>
          <w:bottom w:val="single" w:sz="4" w:space="0" w:color="004C97" w:themeColor="accent4"/>
          <w:right w:val="single" w:sz="4" w:space="0" w:color="004C97" w:themeColor="accent4"/>
          <w:insideH w:val="nil"/>
          <w:insideV w:val="nil"/>
        </w:tcBorders>
        <w:shd w:val="clear" w:color="auto" w:fill="004C97" w:themeFill="accent4"/>
      </w:tcPr>
    </w:tblStylePr>
    <w:tblStylePr w:type="lastRow">
      <w:rPr>
        <w:b/>
        <w:bCs/>
      </w:rPr>
      <w:tblPr/>
      <w:tcPr>
        <w:tcBorders>
          <w:top w:val="double" w:sz="4" w:space="0" w:color="004C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9CCCA1" w:themeColor="accent5" w:themeTint="99"/>
        <w:left w:val="single" w:sz="4" w:space="0" w:color="9CCCA1" w:themeColor="accent5" w:themeTint="99"/>
        <w:bottom w:val="single" w:sz="4" w:space="0" w:color="9CCCA1" w:themeColor="accent5" w:themeTint="99"/>
        <w:right w:val="single" w:sz="4" w:space="0" w:color="9CCCA1" w:themeColor="accent5" w:themeTint="99"/>
        <w:insideH w:val="single" w:sz="4" w:space="0" w:color="9CCCA1" w:themeColor="accent5" w:themeTint="99"/>
        <w:insideV w:val="single" w:sz="4" w:space="0" w:color="9CCC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A64" w:themeColor="accent5"/>
          <w:left w:val="single" w:sz="4" w:space="0" w:color="5AAA64" w:themeColor="accent5"/>
          <w:bottom w:val="single" w:sz="4" w:space="0" w:color="5AAA64" w:themeColor="accent5"/>
          <w:right w:val="single" w:sz="4" w:space="0" w:color="5AAA64" w:themeColor="accent5"/>
          <w:insideH w:val="nil"/>
          <w:insideV w:val="nil"/>
        </w:tcBorders>
        <w:shd w:val="clear" w:color="auto" w:fill="5AAA64" w:themeFill="accent5"/>
      </w:tcPr>
    </w:tblStylePr>
    <w:tblStylePr w:type="lastRow">
      <w:rPr>
        <w:b/>
        <w:bCs/>
      </w:rPr>
      <w:tblPr/>
      <w:tcPr>
        <w:tcBorders>
          <w:top w:val="double" w:sz="4" w:space="0" w:color="5AAA6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0A28A" w:themeColor="accent6" w:themeTint="99"/>
        <w:left w:val="single" w:sz="4" w:space="0" w:color="F0A28A" w:themeColor="accent6" w:themeTint="99"/>
        <w:bottom w:val="single" w:sz="4" w:space="0" w:color="F0A28A" w:themeColor="accent6" w:themeTint="99"/>
        <w:right w:val="single" w:sz="4" w:space="0" w:color="F0A28A" w:themeColor="accent6" w:themeTint="99"/>
        <w:insideH w:val="single" w:sz="4" w:space="0" w:color="F0A28A" w:themeColor="accent6" w:themeTint="99"/>
        <w:insideV w:val="single" w:sz="4" w:space="0" w:color="F0A28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43C" w:themeColor="accent6"/>
          <w:left w:val="single" w:sz="4" w:space="0" w:color="E6643C" w:themeColor="accent6"/>
          <w:bottom w:val="single" w:sz="4" w:space="0" w:color="E6643C" w:themeColor="accent6"/>
          <w:right w:val="single" w:sz="4" w:space="0" w:color="E6643C" w:themeColor="accent6"/>
          <w:insideH w:val="nil"/>
          <w:insideV w:val="nil"/>
        </w:tcBorders>
        <w:shd w:val="clear" w:color="auto" w:fill="E6643C" w:themeFill="accent6"/>
      </w:tcPr>
    </w:tblStylePr>
    <w:tblStylePr w:type="lastRow">
      <w:rPr>
        <w:b/>
        <w:bCs/>
      </w:rPr>
      <w:tblPr/>
      <w:tcPr>
        <w:tcBorders>
          <w:top w:val="double" w:sz="4" w:space="0" w:color="E664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D4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242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242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242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242A" w:themeFill="accent1"/>
      </w:tcPr>
    </w:tblStylePr>
    <w:tblStylePr w:type="band1Vert">
      <w:tblPr/>
      <w:tcPr>
        <w:shd w:val="clear" w:color="auto" w:fill="93AABA" w:themeFill="accent1" w:themeFillTint="66"/>
      </w:tcPr>
    </w:tblStylePr>
    <w:tblStylePr w:type="band1Horz">
      <w:tblPr/>
      <w:tcPr>
        <w:shd w:val="clear" w:color="auto" w:fill="93AAB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F5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58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58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5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586" w:themeFill="accent2"/>
      </w:tcPr>
    </w:tblStylePr>
    <w:tblStylePr w:type="band1Vert">
      <w:tblPr/>
      <w:tcPr>
        <w:shd w:val="clear" w:color="auto" w:fill="68EBFF" w:themeFill="accent2" w:themeFillTint="66"/>
      </w:tcPr>
    </w:tblStylePr>
    <w:tblStylePr w:type="band1Horz">
      <w:tblPr/>
      <w:tcPr>
        <w:shd w:val="clear" w:color="auto" w:fill="68EB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0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B9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B9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B9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B9EB" w:themeFill="accent3"/>
      </w:tcPr>
    </w:tblStylePr>
    <w:tblStylePr w:type="band1Vert">
      <w:tblPr/>
      <w:tcPr>
        <w:shd w:val="clear" w:color="auto" w:fill="BDE2F7" w:themeFill="accent3" w:themeFillTint="66"/>
      </w:tcPr>
    </w:tblStylePr>
    <w:tblStylePr w:type="band1Horz">
      <w:tblPr/>
      <w:tcPr>
        <w:shd w:val="clear" w:color="auto" w:fill="BDE2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DB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C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C97" w:themeFill="accent4"/>
      </w:tcPr>
    </w:tblStylePr>
    <w:tblStylePr w:type="band1Vert">
      <w:tblPr/>
      <w:tcPr>
        <w:shd w:val="clear" w:color="auto" w:fill="6FB7FF" w:themeFill="accent4" w:themeFillTint="66"/>
      </w:tcPr>
    </w:tblStylePr>
    <w:tblStylePr w:type="band1Horz">
      <w:tblPr/>
      <w:tcPr>
        <w:shd w:val="clear" w:color="auto" w:fill="6FB7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E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A6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A6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A6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A64" w:themeFill="accent5"/>
      </w:tcPr>
    </w:tblStylePr>
    <w:tblStylePr w:type="band1Vert">
      <w:tblPr/>
      <w:tcPr>
        <w:shd w:val="clear" w:color="auto" w:fill="BDDDC0" w:themeFill="accent5" w:themeFillTint="66"/>
      </w:tcPr>
    </w:tblStylePr>
    <w:tblStylePr w:type="band1Horz">
      <w:tblPr/>
      <w:tcPr>
        <w:shd w:val="clear" w:color="auto" w:fill="BDDD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43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43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43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43C" w:themeFill="accent6"/>
      </w:tcPr>
    </w:tblStylePr>
    <w:tblStylePr w:type="band1Vert">
      <w:tblPr/>
      <w:tcPr>
        <w:shd w:val="clear" w:color="auto" w:fill="F5C1B1" w:themeFill="accent6" w:themeFillTint="66"/>
      </w:tcPr>
    </w:tblStylePr>
    <w:tblStylePr w:type="band1Horz">
      <w:tblPr/>
      <w:tcPr>
        <w:shd w:val="clear" w:color="auto" w:fill="F5C1B1" w:themeFill="accent6" w:themeFillTint="66"/>
      </w:tcPr>
    </w:tblStylePr>
  </w:style>
  <w:style w:type="table" w:styleId="GridTable6Colourful">
    <w:name w:val="Grid Table 6 Colorful"/>
    <w:basedOn w:val="TableNormal"/>
    <w:uiPriority w:val="51"/>
    <w:semiHidden/>
    <w:rsid w:val="00294A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semiHidden/>
    <w:rsid w:val="00294A5A"/>
    <w:pPr>
      <w:spacing w:after="0" w:line="240" w:lineRule="auto"/>
    </w:pPr>
    <w:rPr>
      <w:color w:val="141A1F" w:themeColor="accent1" w:themeShade="BF"/>
    </w:rPr>
    <w:tblPr>
      <w:tblStyleRowBandSize w:val="1"/>
      <w:tblStyleColBandSize w:val="1"/>
      <w:tblBorders>
        <w:top w:val="single" w:sz="4" w:space="0" w:color="607F95" w:themeColor="accent1" w:themeTint="99"/>
        <w:left w:val="single" w:sz="4" w:space="0" w:color="607F95" w:themeColor="accent1" w:themeTint="99"/>
        <w:bottom w:val="single" w:sz="4" w:space="0" w:color="607F95" w:themeColor="accent1" w:themeTint="99"/>
        <w:right w:val="single" w:sz="4" w:space="0" w:color="607F95" w:themeColor="accent1" w:themeTint="99"/>
        <w:insideH w:val="single" w:sz="4" w:space="0" w:color="607F95" w:themeColor="accent1" w:themeTint="99"/>
        <w:insideV w:val="single" w:sz="4" w:space="0" w:color="607F9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07F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7F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semiHidden/>
    <w:rsid w:val="00294A5A"/>
    <w:pPr>
      <w:spacing w:after="0" w:line="240" w:lineRule="auto"/>
    </w:pPr>
    <w:rPr>
      <w:color w:val="005764" w:themeColor="accent2" w:themeShade="BF"/>
    </w:rPr>
    <w:tblPr>
      <w:tblStyleRowBandSize w:val="1"/>
      <w:tblStyleColBandSize w:val="1"/>
      <w:tblBorders>
        <w:top w:val="single" w:sz="4" w:space="0" w:color="1DE1FF" w:themeColor="accent2" w:themeTint="99"/>
        <w:left w:val="single" w:sz="4" w:space="0" w:color="1DE1FF" w:themeColor="accent2" w:themeTint="99"/>
        <w:bottom w:val="single" w:sz="4" w:space="0" w:color="1DE1FF" w:themeColor="accent2" w:themeTint="99"/>
        <w:right w:val="single" w:sz="4" w:space="0" w:color="1DE1FF" w:themeColor="accent2" w:themeTint="99"/>
        <w:insideH w:val="single" w:sz="4" w:space="0" w:color="1DE1FF" w:themeColor="accent2" w:themeTint="99"/>
        <w:insideV w:val="single" w:sz="4" w:space="0" w:color="1DE1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DE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DE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semiHidden/>
    <w:rsid w:val="00294A5A"/>
    <w:pPr>
      <w:spacing w:after="0" w:line="240" w:lineRule="auto"/>
    </w:pPr>
    <w:rPr>
      <w:color w:val="1A97D9" w:themeColor="accent3" w:themeShade="BF"/>
    </w:rPr>
    <w:tblPr>
      <w:tblStyleRowBandSize w:val="1"/>
      <w:tblStyleColBandSize w:val="1"/>
      <w:tblBorders>
        <w:top w:val="single" w:sz="4" w:space="0" w:color="9CD4F3" w:themeColor="accent3" w:themeTint="99"/>
        <w:left w:val="single" w:sz="4" w:space="0" w:color="9CD4F3" w:themeColor="accent3" w:themeTint="99"/>
        <w:bottom w:val="single" w:sz="4" w:space="0" w:color="9CD4F3" w:themeColor="accent3" w:themeTint="99"/>
        <w:right w:val="single" w:sz="4" w:space="0" w:color="9CD4F3" w:themeColor="accent3" w:themeTint="99"/>
        <w:insideH w:val="single" w:sz="4" w:space="0" w:color="9CD4F3" w:themeColor="accent3" w:themeTint="99"/>
        <w:insideV w:val="single" w:sz="4" w:space="0" w:color="9CD4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CD4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D4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semiHidden/>
    <w:rsid w:val="00294A5A"/>
    <w:pPr>
      <w:spacing w:after="0" w:line="240" w:lineRule="auto"/>
    </w:pPr>
    <w:rPr>
      <w:color w:val="003871" w:themeColor="accent4" w:themeShade="BF"/>
    </w:rPr>
    <w:tblPr>
      <w:tblStyleRowBandSize w:val="1"/>
      <w:tblStyleColBandSize w:val="1"/>
      <w:tblBorders>
        <w:top w:val="single" w:sz="4" w:space="0" w:color="2793FF" w:themeColor="accent4" w:themeTint="99"/>
        <w:left w:val="single" w:sz="4" w:space="0" w:color="2793FF" w:themeColor="accent4" w:themeTint="99"/>
        <w:bottom w:val="single" w:sz="4" w:space="0" w:color="2793FF" w:themeColor="accent4" w:themeTint="99"/>
        <w:right w:val="single" w:sz="4" w:space="0" w:color="2793FF" w:themeColor="accent4" w:themeTint="99"/>
        <w:insideH w:val="single" w:sz="4" w:space="0" w:color="2793FF" w:themeColor="accent4" w:themeTint="99"/>
        <w:insideV w:val="single" w:sz="4" w:space="0" w:color="2793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793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93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semiHidden/>
    <w:rsid w:val="00294A5A"/>
    <w:pPr>
      <w:spacing w:after="0" w:line="240" w:lineRule="auto"/>
    </w:pPr>
    <w:rPr>
      <w:color w:val="428049" w:themeColor="accent5" w:themeShade="BF"/>
    </w:rPr>
    <w:tblPr>
      <w:tblStyleRowBandSize w:val="1"/>
      <w:tblStyleColBandSize w:val="1"/>
      <w:tblBorders>
        <w:top w:val="single" w:sz="4" w:space="0" w:color="9CCCA1" w:themeColor="accent5" w:themeTint="99"/>
        <w:left w:val="single" w:sz="4" w:space="0" w:color="9CCCA1" w:themeColor="accent5" w:themeTint="99"/>
        <w:bottom w:val="single" w:sz="4" w:space="0" w:color="9CCCA1" w:themeColor="accent5" w:themeTint="99"/>
        <w:right w:val="single" w:sz="4" w:space="0" w:color="9CCCA1" w:themeColor="accent5" w:themeTint="99"/>
        <w:insideH w:val="single" w:sz="4" w:space="0" w:color="9CCCA1" w:themeColor="accent5" w:themeTint="99"/>
        <w:insideV w:val="single" w:sz="4" w:space="0" w:color="9CCCA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C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C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semiHidden/>
    <w:rsid w:val="00294A5A"/>
    <w:pPr>
      <w:spacing w:after="0" w:line="240" w:lineRule="auto"/>
    </w:pPr>
    <w:rPr>
      <w:color w:val="C04018" w:themeColor="accent6" w:themeShade="BF"/>
    </w:rPr>
    <w:tblPr>
      <w:tblStyleRowBandSize w:val="1"/>
      <w:tblStyleColBandSize w:val="1"/>
      <w:tblBorders>
        <w:top w:val="single" w:sz="4" w:space="0" w:color="F0A28A" w:themeColor="accent6" w:themeTint="99"/>
        <w:left w:val="single" w:sz="4" w:space="0" w:color="F0A28A" w:themeColor="accent6" w:themeTint="99"/>
        <w:bottom w:val="single" w:sz="4" w:space="0" w:color="F0A28A" w:themeColor="accent6" w:themeTint="99"/>
        <w:right w:val="single" w:sz="4" w:space="0" w:color="F0A28A" w:themeColor="accent6" w:themeTint="99"/>
        <w:insideH w:val="single" w:sz="4" w:space="0" w:color="F0A28A" w:themeColor="accent6" w:themeTint="99"/>
        <w:insideV w:val="single" w:sz="4" w:space="0" w:color="F0A2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GridTable7Colourful">
    <w:name w:val="Grid Table 7 Colorful"/>
    <w:basedOn w:val="TableNormal"/>
    <w:uiPriority w:val="52"/>
    <w:semiHidden/>
    <w:rsid w:val="00294A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semiHidden/>
    <w:rsid w:val="00294A5A"/>
    <w:pPr>
      <w:spacing w:after="0" w:line="240" w:lineRule="auto"/>
    </w:pPr>
    <w:rPr>
      <w:color w:val="141A1F" w:themeColor="accent1" w:themeShade="BF"/>
    </w:rPr>
    <w:tblPr>
      <w:tblStyleRowBandSize w:val="1"/>
      <w:tblStyleColBandSize w:val="1"/>
      <w:tblBorders>
        <w:top w:val="single" w:sz="4" w:space="0" w:color="607F95" w:themeColor="accent1" w:themeTint="99"/>
        <w:left w:val="single" w:sz="4" w:space="0" w:color="607F95" w:themeColor="accent1" w:themeTint="99"/>
        <w:bottom w:val="single" w:sz="4" w:space="0" w:color="607F95" w:themeColor="accent1" w:themeTint="99"/>
        <w:right w:val="single" w:sz="4" w:space="0" w:color="607F95" w:themeColor="accent1" w:themeTint="99"/>
        <w:insideH w:val="single" w:sz="4" w:space="0" w:color="607F95" w:themeColor="accent1" w:themeTint="99"/>
        <w:insideV w:val="single" w:sz="4" w:space="0" w:color="607F9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  <w:tblStylePr w:type="neCell">
      <w:tblPr/>
      <w:tcPr>
        <w:tcBorders>
          <w:bottom w:val="single" w:sz="4" w:space="0" w:color="607F95" w:themeColor="accent1" w:themeTint="99"/>
        </w:tcBorders>
      </w:tcPr>
    </w:tblStylePr>
    <w:tblStylePr w:type="nwCell">
      <w:tblPr/>
      <w:tcPr>
        <w:tcBorders>
          <w:bottom w:val="single" w:sz="4" w:space="0" w:color="607F95" w:themeColor="accent1" w:themeTint="99"/>
        </w:tcBorders>
      </w:tcPr>
    </w:tblStylePr>
    <w:tblStylePr w:type="seCell">
      <w:tblPr/>
      <w:tcPr>
        <w:tcBorders>
          <w:top w:val="single" w:sz="4" w:space="0" w:color="607F95" w:themeColor="accent1" w:themeTint="99"/>
        </w:tcBorders>
      </w:tcPr>
    </w:tblStylePr>
    <w:tblStylePr w:type="swCell">
      <w:tblPr/>
      <w:tcPr>
        <w:tcBorders>
          <w:top w:val="single" w:sz="4" w:space="0" w:color="607F95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semiHidden/>
    <w:rsid w:val="00294A5A"/>
    <w:pPr>
      <w:spacing w:after="0" w:line="240" w:lineRule="auto"/>
    </w:pPr>
    <w:rPr>
      <w:color w:val="005764" w:themeColor="accent2" w:themeShade="BF"/>
    </w:rPr>
    <w:tblPr>
      <w:tblStyleRowBandSize w:val="1"/>
      <w:tblStyleColBandSize w:val="1"/>
      <w:tblBorders>
        <w:top w:val="single" w:sz="4" w:space="0" w:color="1DE1FF" w:themeColor="accent2" w:themeTint="99"/>
        <w:left w:val="single" w:sz="4" w:space="0" w:color="1DE1FF" w:themeColor="accent2" w:themeTint="99"/>
        <w:bottom w:val="single" w:sz="4" w:space="0" w:color="1DE1FF" w:themeColor="accent2" w:themeTint="99"/>
        <w:right w:val="single" w:sz="4" w:space="0" w:color="1DE1FF" w:themeColor="accent2" w:themeTint="99"/>
        <w:insideH w:val="single" w:sz="4" w:space="0" w:color="1DE1FF" w:themeColor="accent2" w:themeTint="99"/>
        <w:insideV w:val="single" w:sz="4" w:space="0" w:color="1DE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  <w:tblStylePr w:type="neCell">
      <w:tblPr/>
      <w:tcPr>
        <w:tcBorders>
          <w:bottom w:val="single" w:sz="4" w:space="0" w:color="1DE1FF" w:themeColor="accent2" w:themeTint="99"/>
        </w:tcBorders>
      </w:tcPr>
    </w:tblStylePr>
    <w:tblStylePr w:type="nwCell">
      <w:tblPr/>
      <w:tcPr>
        <w:tcBorders>
          <w:bottom w:val="single" w:sz="4" w:space="0" w:color="1DE1FF" w:themeColor="accent2" w:themeTint="99"/>
        </w:tcBorders>
      </w:tcPr>
    </w:tblStylePr>
    <w:tblStylePr w:type="seCell">
      <w:tblPr/>
      <w:tcPr>
        <w:tcBorders>
          <w:top w:val="single" w:sz="4" w:space="0" w:color="1DE1FF" w:themeColor="accent2" w:themeTint="99"/>
        </w:tcBorders>
      </w:tcPr>
    </w:tblStylePr>
    <w:tblStylePr w:type="swCell">
      <w:tblPr/>
      <w:tcPr>
        <w:tcBorders>
          <w:top w:val="single" w:sz="4" w:space="0" w:color="1DE1F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semiHidden/>
    <w:rsid w:val="00294A5A"/>
    <w:pPr>
      <w:spacing w:after="0" w:line="240" w:lineRule="auto"/>
    </w:pPr>
    <w:rPr>
      <w:color w:val="1A97D9" w:themeColor="accent3" w:themeShade="BF"/>
    </w:rPr>
    <w:tblPr>
      <w:tblStyleRowBandSize w:val="1"/>
      <w:tblStyleColBandSize w:val="1"/>
      <w:tblBorders>
        <w:top w:val="single" w:sz="4" w:space="0" w:color="9CD4F3" w:themeColor="accent3" w:themeTint="99"/>
        <w:left w:val="single" w:sz="4" w:space="0" w:color="9CD4F3" w:themeColor="accent3" w:themeTint="99"/>
        <w:bottom w:val="single" w:sz="4" w:space="0" w:color="9CD4F3" w:themeColor="accent3" w:themeTint="99"/>
        <w:right w:val="single" w:sz="4" w:space="0" w:color="9CD4F3" w:themeColor="accent3" w:themeTint="99"/>
        <w:insideH w:val="single" w:sz="4" w:space="0" w:color="9CD4F3" w:themeColor="accent3" w:themeTint="99"/>
        <w:insideV w:val="single" w:sz="4" w:space="0" w:color="9CD4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  <w:tblStylePr w:type="neCell">
      <w:tblPr/>
      <w:tcPr>
        <w:tcBorders>
          <w:bottom w:val="single" w:sz="4" w:space="0" w:color="9CD4F3" w:themeColor="accent3" w:themeTint="99"/>
        </w:tcBorders>
      </w:tcPr>
    </w:tblStylePr>
    <w:tblStylePr w:type="nwCell">
      <w:tblPr/>
      <w:tcPr>
        <w:tcBorders>
          <w:bottom w:val="single" w:sz="4" w:space="0" w:color="9CD4F3" w:themeColor="accent3" w:themeTint="99"/>
        </w:tcBorders>
      </w:tcPr>
    </w:tblStylePr>
    <w:tblStylePr w:type="seCell">
      <w:tblPr/>
      <w:tcPr>
        <w:tcBorders>
          <w:top w:val="single" w:sz="4" w:space="0" w:color="9CD4F3" w:themeColor="accent3" w:themeTint="99"/>
        </w:tcBorders>
      </w:tcPr>
    </w:tblStylePr>
    <w:tblStylePr w:type="swCell">
      <w:tblPr/>
      <w:tcPr>
        <w:tcBorders>
          <w:top w:val="single" w:sz="4" w:space="0" w:color="9CD4F3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semiHidden/>
    <w:rsid w:val="00294A5A"/>
    <w:pPr>
      <w:spacing w:after="0" w:line="240" w:lineRule="auto"/>
    </w:pPr>
    <w:rPr>
      <w:color w:val="003871" w:themeColor="accent4" w:themeShade="BF"/>
    </w:rPr>
    <w:tblPr>
      <w:tblStyleRowBandSize w:val="1"/>
      <w:tblStyleColBandSize w:val="1"/>
      <w:tblBorders>
        <w:top w:val="single" w:sz="4" w:space="0" w:color="2793FF" w:themeColor="accent4" w:themeTint="99"/>
        <w:left w:val="single" w:sz="4" w:space="0" w:color="2793FF" w:themeColor="accent4" w:themeTint="99"/>
        <w:bottom w:val="single" w:sz="4" w:space="0" w:color="2793FF" w:themeColor="accent4" w:themeTint="99"/>
        <w:right w:val="single" w:sz="4" w:space="0" w:color="2793FF" w:themeColor="accent4" w:themeTint="99"/>
        <w:insideH w:val="single" w:sz="4" w:space="0" w:color="2793FF" w:themeColor="accent4" w:themeTint="99"/>
        <w:insideV w:val="single" w:sz="4" w:space="0" w:color="2793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  <w:tblStylePr w:type="neCell">
      <w:tblPr/>
      <w:tcPr>
        <w:tcBorders>
          <w:bottom w:val="single" w:sz="4" w:space="0" w:color="2793FF" w:themeColor="accent4" w:themeTint="99"/>
        </w:tcBorders>
      </w:tcPr>
    </w:tblStylePr>
    <w:tblStylePr w:type="nwCell">
      <w:tblPr/>
      <w:tcPr>
        <w:tcBorders>
          <w:bottom w:val="single" w:sz="4" w:space="0" w:color="2793FF" w:themeColor="accent4" w:themeTint="99"/>
        </w:tcBorders>
      </w:tcPr>
    </w:tblStylePr>
    <w:tblStylePr w:type="seCell">
      <w:tblPr/>
      <w:tcPr>
        <w:tcBorders>
          <w:top w:val="single" w:sz="4" w:space="0" w:color="2793FF" w:themeColor="accent4" w:themeTint="99"/>
        </w:tcBorders>
      </w:tcPr>
    </w:tblStylePr>
    <w:tblStylePr w:type="swCell">
      <w:tblPr/>
      <w:tcPr>
        <w:tcBorders>
          <w:top w:val="single" w:sz="4" w:space="0" w:color="2793FF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semiHidden/>
    <w:rsid w:val="00294A5A"/>
    <w:pPr>
      <w:spacing w:after="0" w:line="240" w:lineRule="auto"/>
    </w:pPr>
    <w:rPr>
      <w:color w:val="428049" w:themeColor="accent5" w:themeShade="BF"/>
    </w:rPr>
    <w:tblPr>
      <w:tblStyleRowBandSize w:val="1"/>
      <w:tblStyleColBandSize w:val="1"/>
      <w:tblBorders>
        <w:top w:val="single" w:sz="4" w:space="0" w:color="9CCCA1" w:themeColor="accent5" w:themeTint="99"/>
        <w:left w:val="single" w:sz="4" w:space="0" w:color="9CCCA1" w:themeColor="accent5" w:themeTint="99"/>
        <w:bottom w:val="single" w:sz="4" w:space="0" w:color="9CCCA1" w:themeColor="accent5" w:themeTint="99"/>
        <w:right w:val="single" w:sz="4" w:space="0" w:color="9CCCA1" w:themeColor="accent5" w:themeTint="99"/>
        <w:insideH w:val="single" w:sz="4" w:space="0" w:color="9CCCA1" w:themeColor="accent5" w:themeTint="99"/>
        <w:insideV w:val="single" w:sz="4" w:space="0" w:color="9CCC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  <w:tblStylePr w:type="neCell">
      <w:tblPr/>
      <w:tcPr>
        <w:tcBorders>
          <w:bottom w:val="single" w:sz="4" w:space="0" w:color="9CCCA1" w:themeColor="accent5" w:themeTint="99"/>
        </w:tcBorders>
      </w:tcPr>
    </w:tblStylePr>
    <w:tblStylePr w:type="nwCell">
      <w:tblPr/>
      <w:tcPr>
        <w:tcBorders>
          <w:bottom w:val="single" w:sz="4" w:space="0" w:color="9CCCA1" w:themeColor="accent5" w:themeTint="99"/>
        </w:tcBorders>
      </w:tcPr>
    </w:tblStylePr>
    <w:tblStylePr w:type="seCell">
      <w:tblPr/>
      <w:tcPr>
        <w:tcBorders>
          <w:top w:val="single" w:sz="4" w:space="0" w:color="9CCCA1" w:themeColor="accent5" w:themeTint="99"/>
        </w:tcBorders>
      </w:tcPr>
    </w:tblStylePr>
    <w:tblStylePr w:type="swCell">
      <w:tblPr/>
      <w:tcPr>
        <w:tcBorders>
          <w:top w:val="single" w:sz="4" w:space="0" w:color="9CCCA1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semiHidden/>
    <w:rsid w:val="00294A5A"/>
    <w:pPr>
      <w:spacing w:after="0" w:line="240" w:lineRule="auto"/>
    </w:pPr>
    <w:rPr>
      <w:color w:val="C04018" w:themeColor="accent6" w:themeShade="BF"/>
    </w:rPr>
    <w:tblPr>
      <w:tblStyleRowBandSize w:val="1"/>
      <w:tblStyleColBandSize w:val="1"/>
      <w:tblBorders>
        <w:top w:val="single" w:sz="4" w:space="0" w:color="F0A28A" w:themeColor="accent6" w:themeTint="99"/>
        <w:left w:val="single" w:sz="4" w:space="0" w:color="F0A28A" w:themeColor="accent6" w:themeTint="99"/>
        <w:bottom w:val="single" w:sz="4" w:space="0" w:color="F0A28A" w:themeColor="accent6" w:themeTint="99"/>
        <w:right w:val="single" w:sz="4" w:space="0" w:color="F0A28A" w:themeColor="accent6" w:themeTint="99"/>
        <w:insideH w:val="single" w:sz="4" w:space="0" w:color="F0A28A" w:themeColor="accent6" w:themeTint="99"/>
        <w:insideV w:val="single" w:sz="4" w:space="0" w:color="F0A28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  <w:tblStylePr w:type="neCell">
      <w:tblPr/>
      <w:tcPr>
        <w:tcBorders>
          <w:bottom w:val="single" w:sz="4" w:space="0" w:color="F0A28A" w:themeColor="accent6" w:themeTint="99"/>
        </w:tcBorders>
      </w:tcPr>
    </w:tblStylePr>
    <w:tblStylePr w:type="nwCell">
      <w:tblPr/>
      <w:tcPr>
        <w:tcBorders>
          <w:bottom w:val="single" w:sz="4" w:space="0" w:color="F0A28A" w:themeColor="accent6" w:themeTint="99"/>
        </w:tcBorders>
      </w:tcPr>
    </w:tblStylePr>
    <w:tblStylePr w:type="seCell">
      <w:tblPr/>
      <w:tcPr>
        <w:tcBorders>
          <w:top w:val="single" w:sz="4" w:space="0" w:color="F0A28A" w:themeColor="accent6" w:themeTint="99"/>
        </w:tcBorders>
      </w:tcPr>
    </w:tblStylePr>
    <w:tblStylePr w:type="swCell">
      <w:tblPr/>
      <w:tcPr>
        <w:tcBorders>
          <w:top w:val="single" w:sz="4" w:space="0" w:color="F0A28A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B242A" w:themeColor="accent1"/>
        <w:left w:val="single" w:sz="8" w:space="0" w:color="1B242A" w:themeColor="accent1"/>
        <w:bottom w:val="single" w:sz="8" w:space="0" w:color="1B242A" w:themeColor="accent1"/>
        <w:right w:val="single" w:sz="8" w:space="0" w:color="1B242A" w:themeColor="accent1"/>
        <w:insideH w:val="single" w:sz="8" w:space="0" w:color="1B242A" w:themeColor="accent1"/>
        <w:insideV w:val="single" w:sz="8" w:space="0" w:color="1B242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242A" w:themeColor="accent1"/>
          <w:left w:val="single" w:sz="8" w:space="0" w:color="1B242A" w:themeColor="accent1"/>
          <w:bottom w:val="single" w:sz="18" w:space="0" w:color="1B242A" w:themeColor="accent1"/>
          <w:right w:val="single" w:sz="8" w:space="0" w:color="1B242A" w:themeColor="accent1"/>
          <w:insideH w:val="nil"/>
          <w:insideV w:val="single" w:sz="8" w:space="0" w:color="1B242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242A" w:themeColor="accent1"/>
          <w:left w:val="single" w:sz="8" w:space="0" w:color="1B242A" w:themeColor="accent1"/>
          <w:bottom w:val="single" w:sz="8" w:space="0" w:color="1B242A" w:themeColor="accent1"/>
          <w:right w:val="single" w:sz="8" w:space="0" w:color="1B242A" w:themeColor="accent1"/>
          <w:insideH w:val="nil"/>
          <w:insideV w:val="single" w:sz="8" w:space="0" w:color="1B242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242A" w:themeColor="accent1"/>
          <w:left w:val="single" w:sz="8" w:space="0" w:color="1B242A" w:themeColor="accent1"/>
          <w:bottom w:val="single" w:sz="8" w:space="0" w:color="1B242A" w:themeColor="accent1"/>
          <w:right w:val="single" w:sz="8" w:space="0" w:color="1B242A" w:themeColor="accent1"/>
        </w:tcBorders>
      </w:tcPr>
    </w:tblStylePr>
    <w:tblStylePr w:type="band1Vert">
      <w:tblPr/>
      <w:tcPr>
        <w:tcBorders>
          <w:top w:val="single" w:sz="8" w:space="0" w:color="1B242A" w:themeColor="accent1"/>
          <w:left w:val="single" w:sz="8" w:space="0" w:color="1B242A" w:themeColor="accent1"/>
          <w:bottom w:val="single" w:sz="8" w:space="0" w:color="1B242A" w:themeColor="accent1"/>
          <w:right w:val="single" w:sz="8" w:space="0" w:color="1B242A" w:themeColor="accent1"/>
        </w:tcBorders>
        <w:shd w:val="clear" w:color="auto" w:fill="BCCAD4" w:themeFill="accent1" w:themeFillTint="3F"/>
      </w:tcPr>
    </w:tblStylePr>
    <w:tblStylePr w:type="band1Horz">
      <w:tblPr/>
      <w:tcPr>
        <w:tcBorders>
          <w:top w:val="single" w:sz="8" w:space="0" w:color="1B242A" w:themeColor="accent1"/>
          <w:left w:val="single" w:sz="8" w:space="0" w:color="1B242A" w:themeColor="accent1"/>
          <w:bottom w:val="single" w:sz="8" w:space="0" w:color="1B242A" w:themeColor="accent1"/>
          <w:right w:val="single" w:sz="8" w:space="0" w:color="1B242A" w:themeColor="accent1"/>
          <w:insideV w:val="single" w:sz="8" w:space="0" w:color="1B242A" w:themeColor="accent1"/>
        </w:tcBorders>
        <w:shd w:val="clear" w:color="auto" w:fill="BCCAD4" w:themeFill="accent1" w:themeFillTint="3F"/>
      </w:tcPr>
    </w:tblStylePr>
    <w:tblStylePr w:type="band2Horz">
      <w:tblPr/>
      <w:tcPr>
        <w:tcBorders>
          <w:top w:val="single" w:sz="8" w:space="0" w:color="1B242A" w:themeColor="accent1"/>
          <w:left w:val="single" w:sz="8" w:space="0" w:color="1B242A" w:themeColor="accent1"/>
          <w:bottom w:val="single" w:sz="8" w:space="0" w:color="1B242A" w:themeColor="accent1"/>
          <w:right w:val="single" w:sz="8" w:space="0" w:color="1B242A" w:themeColor="accent1"/>
          <w:insideV w:val="single" w:sz="8" w:space="0" w:color="1B242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7586" w:themeColor="accent2"/>
        <w:left w:val="single" w:sz="8" w:space="0" w:color="007586" w:themeColor="accent2"/>
        <w:bottom w:val="single" w:sz="8" w:space="0" w:color="007586" w:themeColor="accent2"/>
        <w:right w:val="single" w:sz="8" w:space="0" w:color="007586" w:themeColor="accent2"/>
        <w:insideH w:val="single" w:sz="8" w:space="0" w:color="007586" w:themeColor="accent2"/>
        <w:insideV w:val="single" w:sz="8" w:space="0" w:color="00758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586" w:themeColor="accent2"/>
          <w:left w:val="single" w:sz="8" w:space="0" w:color="007586" w:themeColor="accent2"/>
          <w:bottom w:val="single" w:sz="18" w:space="0" w:color="007586" w:themeColor="accent2"/>
          <w:right w:val="single" w:sz="8" w:space="0" w:color="007586" w:themeColor="accent2"/>
          <w:insideH w:val="nil"/>
          <w:insideV w:val="single" w:sz="8" w:space="0" w:color="00758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586" w:themeColor="accent2"/>
          <w:left w:val="single" w:sz="8" w:space="0" w:color="007586" w:themeColor="accent2"/>
          <w:bottom w:val="single" w:sz="8" w:space="0" w:color="007586" w:themeColor="accent2"/>
          <w:right w:val="single" w:sz="8" w:space="0" w:color="007586" w:themeColor="accent2"/>
          <w:insideH w:val="nil"/>
          <w:insideV w:val="single" w:sz="8" w:space="0" w:color="00758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586" w:themeColor="accent2"/>
          <w:left w:val="single" w:sz="8" w:space="0" w:color="007586" w:themeColor="accent2"/>
          <w:bottom w:val="single" w:sz="8" w:space="0" w:color="007586" w:themeColor="accent2"/>
          <w:right w:val="single" w:sz="8" w:space="0" w:color="007586" w:themeColor="accent2"/>
        </w:tcBorders>
      </w:tcPr>
    </w:tblStylePr>
    <w:tblStylePr w:type="band1Vert">
      <w:tblPr/>
      <w:tcPr>
        <w:tcBorders>
          <w:top w:val="single" w:sz="8" w:space="0" w:color="007586" w:themeColor="accent2"/>
          <w:left w:val="single" w:sz="8" w:space="0" w:color="007586" w:themeColor="accent2"/>
          <w:bottom w:val="single" w:sz="8" w:space="0" w:color="007586" w:themeColor="accent2"/>
          <w:right w:val="single" w:sz="8" w:space="0" w:color="007586" w:themeColor="accent2"/>
        </w:tcBorders>
        <w:shd w:val="clear" w:color="auto" w:fill="A2F2FF" w:themeFill="accent2" w:themeFillTint="3F"/>
      </w:tcPr>
    </w:tblStylePr>
    <w:tblStylePr w:type="band1Horz">
      <w:tblPr/>
      <w:tcPr>
        <w:tcBorders>
          <w:top w:val="single" w:sz="8" w:space="0" w:color="007586" w:themeColor="accent2"/>
          <w:left w:val="single" w:sz="8" w:space="0" w:color="007586" w:themeColor="accent2"/>
          <w:bottom w:val="single" w:sz="8" w:space="0" w:color="007586" w:themeColor="accent2"/>
          <w:right w:val="single" w:sz="8" w:space="0" w:color="007586" w:themeColor="accent2"/>
          <w:insideV w:val="single" w:sz="8" w:space="0" w:color="007586" w:themeColor="accent2"/>
        </w:tcBorders>
        <w:shd w:val="clear" w:color="auto" w:fill="A2F2FF" w:themeFill="accent2" w:themeFillTint="3F"/>
      </w:tcPr>
    </w:tblStylePr>
    <w:tblStylePr w:type="band2Horz">
      <w:tblPr/>
      <w:tcPr>
        <w:tcBorders>
          <w:top w:val="single" w:sz="8" w:space="0" w:color="007586" w:themeColor="accent2"/>
          <w:left w:val="single" w:sz="8" w:space="0" w:color="007586" w:themeColor="accent2"/>
          <w:bottom w:val="single" w:sz="8" w:space="0" w:color="007586" w:themeColor="accent2"/>
          <w:right w:val="single" w:sz="8" w:space="0" w:color="007586" w:themeColor="accent2"/>
          <w:insideV w:val="single" w:sz="8" w:space="0" w:color="00758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AB9EB" w:themeColor="accent3"/>
        <w:left w:val="single" w:sz="8" w:space="0" w:color="5AB9EB" w:themeColor="accent3"/>
        <w:bottom w:val="single" w:sz="8" w:space="0" w:color="5AB9EB" w:themeColor="accent3"/>
        <w:right w:val="single" w:sz="8" w:space="0" w:color="5AB9EB" w:themeColor="accent3"/>
        <w:insideH w:val="single" w:sz="8" w:space="0" w:color="5AB9EB" w:themeColor="accent3"/>
        <w:insideV w:val="single" w:sz="8" w:space="0" w:color="5AB9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B9EB" w:themeColor="accent3"/>
          <w:left w:val="single" w:sz="8" w:space="0" w:color="5AB9EB" w:themeColor="accent3"/>
          <w:bottom w:val="single" w:sz="18" w:space="0" w:color="5AB9EB" w:themeColor="accent3"/>
          <w:right w:val="single" w:sz="8" w:space="0" w:color="5AB9EB" w:themeColor="accent3"/>
          <w:insideH w:val="nil"/>
          <w:insideV w:val="single" w:sz="8" w:space="0" w:color="5AB9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B9EB" w:themeColor="accent3"/>
          <w:left w:val="single" w:sz="8" w:space="0" w:color="5AB9EB" w:themeColor="accent3"/>
          <w:bottom w:val="single" w:sz="8" w:space="0" w:color="5AB9EB" w:themeColor="accent3"/>
          <w:right w:val="single" w:sz="8" w:space="0" w:color="5AB9EB" w:themeColor="accent3"/>
          <w:insideH w:val="nil"/>
          <w:insideV w:val="single" w:sz="8" w:space="0" w:color="5AB9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B9EB" w:themeColor="accent3"/>
          <w:left w:val="single" w:sz="8" w:space="0" w:color="5AB9EB" w:themeColor="accent3"/>
          <w:bottom w:val="single" w:sz="8" w:space="0" w:color="5AB9EB" w:themeColor="accent3"/>
          <w:right w:val="single" w:sz="8" w:space="0" w:color="5AB9EB" w:themeColor="accent3"/>
        </w:tcBorders>
      </w:tcPr>
    </w:tblStylePr>
    <w:tblStylePr w:type="band1Vert">
      <w:tblPr/>
      <w:tcPr>
        <w:tcBorders>
          <w:top w:val="single" w:sz="8" w:space="0" w:color="5AB9EB" w:themeColor="accent3"/>
          <w:left w:val="single" w:sz="8" w:space="0" w:color="5AB9EB" w:themeColor="accent3"/>
          <w:bottom w:val="single" w:sz="8" w:space="0" w:color="5AB9EB" w:themeColor="accent3"/>
          <w:right w:val="single" w:sz="8" w:space="0" w:color="5AB9EB" w:themeColor="accent3"/>
        </w:tcBorders>
        <w:shd w:val="clear" w:color="auto" w:fill="D5EDFA" w:themeFill="accent3" w:themeFillTint="3F"/>
      </w:tcPr>
    </w:tblStylePr>
    <w:tblStylePr w:type="band1Horz">
      <w:tblPr/>
      <w:tcPr>
        <w:tcBorders>
          <w:top w:val="single" w:sz="8" w:space="0" w:color="5AB9EB" w:themeColor="accent3"/>
          <w:left w:val="single" w:sz="8" w:space="0" w:color="5AB9EB" w:themeColor="accent3"/>
          <w:bottom w:val="single" w:sz="8" w:space="0" w:color="5AB9EB" w:themeColor="accent3"/>
          <w:right w:val="single" w:sz="8" w:space="0" w:color="5AB9EB" w:themeColor="accent3"/>
          <w:insideV w:val="single" w:sz="8" w:space="0" w:color="5AB9EB" w:themeColor="accent3"/>
        </w:tcBorders>
        <w:shd w:val="clear" w:color="auto" w:fill="D5EDFA" w:themeFill="accent3" w:themeFillTint="3F"/>
      </w:tcPr>
    </w:tblStylePr>
    <w:tblStylePr w:type="band2Horz">
      <w:tblPr/>
      <w:tcPr>
        <w:tcBorders>
          <w:top w:val="single" w:sz="8" w:space="0" w:color="5AB9EB" w:themeColor="accent3"/>
          <w:left w:val="single" w:sz="8" w:space="0" w:color="5AB9EB" w:themeColor="accent3"/>
          <w:bottom w:val="single" w:sz="8" w:space="0" w:color="5AB9EB" w:themeColor="accent3"/>
          <w:right w:val="single" w:sz="8" w:space="0" w:color="5AB9EB" w:themeColor="accent3"/>
          <w:insideV w:val="single" w:sz="8" w:space="0" w:color="5AB9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4C97" w:themeColor="accent4"/>
        <w:left w:val="single" w:sz="8" w:space="0" w:color="004C97" w:themeColor="accent4"/>
        <w:bottom w:val="single" w:sz="8" w:space="0" w:color="004C97" w:themeColor="accent4"/>
        <w:right w:val="single" w:sz="8" w:space="0" w:color="004C97" w:themeColor="accent4"/>
        <w:insideH w:val="single" w:sz="8" w:space="0" w:color="004C97" w:themeColor="accent4"/>
        <w:insideV w:val="single" w:sz="8" w:space="0" w:color="004C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C97" w:themeColor="accent4"/>
          <w:left w:val="single" w:sz="8" w:space="0" w:color="004C97" w:themeColor="accent4"/>
          <w:bottom w:val="single" w:sz="18" w:space="0" w:color="004C97" w:themeColor="accent4"/>
          <w:right w:val="single" w:sz="8" w:space="0" w:color="004C97" w:themeColor="accent4"/>
          <w:insideH w:val="nil"/>
          <w:insideV w:val="single" w:sz="8" w:space="0" w:color="004C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C97" w:themeColor="accent4"/>
          <w:left w:val="single" w:sz="8" w:space="0" w:color="004C97" w:themeColor="accent4"/>
          <w:bottom w:val="single" w:sz="8" w:space="0" w:color="004C97" w:themeColor="accent4"/>
          <w:right w:val="single" w:sz="8" w:space="0" w:color="004C97" w:themeColor="accent4"/>
          <w:insideH w:val="nil"/>
          <w:insideV w:val="single" w:sz="8" w:space="0" w:color="004C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C97" w:themeColor="accent4"/>
          <w:left w:val="single" w:sz="8" w:space="0" w:color="004C97" w:themeColor="accent4"/>
          <w:bottom w:val="single" w:sz="8" w:space="0" w:color="004C97" w:themeColor="accent4"/>
          <w:right w:val="single" w:sz="8" w:space="0" w:color="004C97" w:themeColor="accent4"/>
        </w:tcBorders>
      </w:tcPr>
    </w:tblStylePr>
    <w:tblStylePr w:type="band1Vert">
      <w:tblPr/>
      <w:tcPr>
        <w:tcBorders>
          <w:top w:val="single" w:sz="8" w:space="0" w:color="004C97" w:themeColor="accent4"/>
          <w:left w:val="single" w:sz="8" w:space="0" w:color="004C97" w:themeColor="accent4"/>
          <w:bottom w:val="single" w:sz="8" w:space="0" w:color="004C97" w:themeColor="accent4"/>
          <w:right w:val="single" w:sz="8" w:space="0" w:color="004C97" w:themeColor="accent4"/>
        </w:tcBorders>
        <w:shd w:val="clear" w:color="auto" w:fill="A6D2FF" w:themeFill="accent4" w:themeFillTint="3F"/>
      </w:tcPr>
    </w:tblStylePr>
    <w:tblStylePr w:type="band1Horz">
      <w:tblPr/>
      <w:tcPr>
        <w:tcBorders>
          <w:top w:val="single" w:sz="8" w:space="0" w:color="004C97" w:themeColor="accent4"/>
          <w:left w:val="single" w:sz="8" w:space="0" w:color="004C97" w:themeColor="accent4"/>
          <w:bottom w:val="single" w:sz="8" w:space="0" w:color="004C97" w:themeColor="accent4"/>
          <w:right w:val="single" w:sz="8" w:space="0" w:color="004C97" w:themeColor="accent4"/>
          <w:insideV w:val="single" w:sz="8" w:space="0" w:color="004C97" w:themeColor="accent4"/>
        </w:tcBorders>
        <w:shd w:val="clear" w:color="auto" w:fill="A6D2FF" w:themeFill="accent4" w:themeFillTint="3F"/>
      </w:tcPr>
    </w:tblStylePr>
    <w:tblStylePr w:type="band2Horz">
      <w:tblPr/>
      <w:tcPr>
        <w:tcBorders>
          <w:top w:val="single" w:sz="8" w:space="0" w:color="004C97" w:themeColor="accent4"/>
          <w:left w:val="single" w:sz="8" w:space="0" w:color="004C97" w:themeColor="accent4"/>
          <w:bottom w:val="single" w:sz="8" w:space="0" w:color="004C97" w:themeColor="accent4"/>
          <w:right w:val="single" w:sz="8" w:space="0" w:color="004C97" w:themeColor="accent4"/>
          <w:insideV w:val="single" w:sz="8" w:space="0" w:color="004C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AAA64" w:themeColor="accent5"/>
        <w:left w:val="single" w:sz="8" w:space="0" w:color="5AAA64" w:themeColor="accent5"/>
        <w:bottom w:val="single" w:sz="8" w:space="0" w:color="5AAA64" w:themeColor="accent5"/>
        <w:right w:val="single" w:sz="8" w:space="0" w:color="5AAA64" w:themeColor="accent5"/>
        <w:insideH w:val="single" w:sz="8" w:space="0" w:color="5AAA64" w:themeColor="accent5"/>
        <w:insideV w:val="single" w:sz="8" w:space="0" w:color="5AAA6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A64" w:themeColor="accent5"/>
          <w:left w:val="single" w:sz="8" w:space="0" w:color="5AAA64" w:themeColor="accent5"/>
          <w:bottom w:val="single" w:sz="18" w:space="0" w:color="5AAA64" w:themeColor="accent5"/>
          <w:right w:val="single" w:sz="8" w:space="0" w:color="5AAA64" w:themeColor="accent5"/>
          <w:insideH w:val="nil"/>
          <w:insideV w:val="single" w:sz="8" w:space="0" w:color="5AAA6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A64" w:themeColor="accent5"/>
          <w:left w:val="single" w:sz="8" w:space="0" w:color="5AAA64" w:themeColor="accent5"/>
          <w:bottom w:val="single" w:sz="8" w:space="0" w:color="5AAA64" w:themeColor="accent5"/>
          <w:right w:val="single" w:sz="8" w:space="0" w:color="5AAA64" w:themeColor="accent5"/>
          <w:insideH w:val="nil"/>
          <w:insideV w:val="single" w:sz="8" w:space="0" w:color="5AAA6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A64" w:themeColor="accent5"/>
          <w:left w:val="single" w:sz="8" w:space="0" w:color="5AAA64" w:themeColor="accent5"/>
          <w:bottom w:val="single" w:sz="8" w:space="0" w:color="5AAA64" w:themeColor="accent5"/>
          <w:right w:val="single" w:sz="8" w:space="0" w:color="5AAA64" w:themeColor="accent5"/>
        </w:tcBorders>
      </w:tcPr>
    </w:tblStylePr>
    <w:tblStylePr w:type="band1Vert">
      <w:tblPr/>
      <w:tcPr>
        <w:tcBorders>
          <w:top w:val="single" w:sz="8" w:space="0" w:color="5AAA64" w:themeColor="accent5"/>
          <w:left w:val="single" w:sz="8" w:space="0" w:color="5AAA64" w:themeColor="accent5"/>
          <w:bottom w:val="single" w:sz="8" w:space="0" w:color="5AAA64" w:themeColor="accent5"/>
          <w:right w:val="single" w:sz="8" w:space="0" w:color="5AAA64" w:themeColor="accent5"/>
        </w:tcBorders>
        <w:shd w:val="clear" w:color="auto" w:fill="D6EAD8" w:themeFill="accent5" w:themeFillTint="3F"/>
      </w:tcPr>
    </w:tblStylePr>
    <w:tblStylePr w:type="band1Horz">
      <w:tblPr/>
      <w:tcPr>
        <w:tcBorders>
          <w:top w:val="single" w:sz="8" w:space="0" w:color="5AAA64" w:themeColor="accent5"/>
          <w:left w:val="single" w:sz="8" w:space="0" w:color="5AAA64" w:themeColor="accent5"/>
          <w:bottom w:val="single" w:sz="8" w:space="0" w:color="5AAA64" w:themeColor="accent5"/>
          <w:right w:val="single" w:sz="8" w:space="0" w:color="5AAA64" w:themeColor="accent5"/>
          <w:insideV w:val="single" w:sz="8" w:space="0" w:color="5AAA64" w:themeColor="accent5"/>
        </w:tcBorders>
        <w:shd w:val="clear" w:color="auto" w:fill="D6EAD8" w:themeFill="accent5" w:themeFillTint="3F"/>
      </w:tcPr>
    </w:tblStylePr>
    <w:tblStylePr w:type="band2Horz">
      <w:tblPr/>
      <w:tcPr>
        <w:tcBorders>
          <w:top w:val="single" w:sz="8" w:space="0" w:color="5AAA64" w:themeColor="accent5"/>
          <w:left w:val="single" w:sz="8" w:space="0" w:color="5AAA64" w:themeColor="accent5"/>
          <w:bottom w:val="single" w:sz="8" w:space="0" w:color="5AAA64" w:themeColor="accent5"/>
          <w:right w:val="single" w:sz="8" w:space="0" w:color="5AAA64" w:themeColor="accent5"/>
          <w:insideV w:val="single" w:sz="8" w:space="0" w:color="5AAA6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6643C" w:themeColor="accent6"/>
        <w:left w:val="single" w:sz="8" w:space="0" w:color="E6643C" w:themeColor="accent6"/>
        <w:bottom w:val="single" w:sz="8" w:space="0" w:color="E6643C" w:themeColor="accent6"/>
        <w:right w:val="single" w:sz="8" w:space="0" w:color="E6643C" w:themeColor="accent6"/>
        <w:insideH w:val="single" w:sz="8" w:space="0" w:color="E6643C" w:themeColor="accent6"/>
        <w:insideV w:val="single" w:sz="8" w:space="0" w:color="E6643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43C" w:themeColor="accent6"/>
          <w:left w:val="single" w:sz="8" w:space="0" w:color="E6643C" w:themeColor="accent6"/>
          <w:bottom w:val="single" w:sz="18" w:space="0" w:color="E6643C" w:themeColor="accent6"/>
          <w:right w:val="single" w:sz="8" w:space="0" w:color="E6643C" w:themeColor="accent6"/>
          <w:insideH w:val="nil"/>
          <w:insideV w:val="single" w:sz="8" w:space="0" w:color="E6643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43C" w:themeColor="accent6"/>
          <w:left w:val="single" w:sz="8" w:space="0" w:color="E6643C" w:themeColor="accent6"/>
          <w:bottom w:val="single" w:sz="8" w:space="0" w:color="E6643C" w:themeColor="accent6"/>
          <w:right w:val="single" w:sz="8" w:space="0" w:color="E6643C" w:themeColor="accent6"/>
          <w:insideH w:val="nil"/>
          <w:insideV w:val="single" w:sz="8" w:space="0" w:color="E6643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43C" w:themeColor="accent6"/>
          <w:left w:val="single" w:sz="8" w:space="0" w:color="E6643C" w:themeColor="accent6"/>
          <w:bottom w:val="single" w:sz="8" w:space="0" w:color="E6643C" w:themeColor="accent6"/>
          <w:right w:val="single" w:sz="8" w:space="0" w:color="E6643C" w:themeColor="accent6"/>
        </w:tcBorders>
      </w:tcPr>
    </w:tblStylePr>
    <w:tblStylePr w:type="band1Vert">
      <w:tblPr/>
      <w:tcPr>
        <w:tcBorders>
          <w:top w:val="single" w:sz="8" w:space="0" w:color="E6643C" w:themeColor="accent6"/>
          <w:left w:val="single" w:sz="8" w:space="0" w:color="E6643C" w:themeColor="accent6"/>
          <w:bottom w:val="single" w:sz="8" w:space="0" w:color="E6643C" w:themeColor="accent6"/>
          <w:right w:val="single" w:sz="8" w:space="0" w:color="E6643C" w:themeColor="accent6"/>
        </w:tcBorders>
        <w:shd w:val="clear" w:color="auto" w:fill="F8D8CE" w:themeFill="accent6" w:themeFillTint="3F"/>
      </w:tcPr>
    </w:tblStylePr>
    <w:tblStylePr w:type="band1Horz">
      <w:tblPr/>
      <w:tcPr>
        <w:tcBorders>
          <w:top w:val="single" w:sz="8" w:space="0" w:color="E6643C" w:themeColor="accent6"/>
          <w:left w:val="single" w:sz="8" w:space="0" w:color="E6643C" w:themeColor="accent6"/>
          <w:bottom w:val="single" w:sz="8" w:space="0" w:color="E6643C" w:themeColor="accent6"/>
          <w:right w:val="single" w:sz="8" w:space="0" w:color="E6643C" w:themeColor="accent6"/>
          <w:insideV w:val="single" w:sz="8" w:space="0" w:color="E6643C" w:themeColor="accent6"/>
        </w:tcBorders>
        <w:shd w:val="clear" w:color="auto" w:fill="F8D8CE" w:themeFill="accent6" w:themeFillTint="3F"/>
      </w:tcPr>
    </w:tblStylePr>
    <w:tblStylePr w:type="band2Horz">
      <w:tblPr/>
      <w:tcPr>
        <w:tcBorders>
          <w:top w:val="single" w:sz="8" w:space="0" w:color="E6643C" w:themeColor="accent6"/>
          <w:left w:val="single" w:sz="8" w:space="0" w:color="E6643C" w:themeColor="accent6"/>
          <w:bottom w:val="single" w:sz="8" w:space="0" w:color="E6643C" w:themeColor="accent6"/>
          <w:right w:val="single" w:sz="8" w:space="0" w:color="E6643C" w:themeColor="accent6"/>
          <w:insideV w:val="single" w:sz="8" w:space="0" w:color="E6643C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7586" w:themeColor="accent2"/>
        <w:left w:val="single" w:sz="8" w:space="0" w:color="007586" w:themeColor="accent2"/>
        <w:bottom w:val="single" w:sz="8" w:space="0" w:color="007586" w:themeColor="accent2"/>
        <w:right w:val="single" w:sz="8" w:space="0" w:color="00758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58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586" w:themeColor="accent2"/>
          <w:left w:val="single" w:sz="8" w:space="0" w:color="007586" w:themeColor="accent2"/>
          <w:bottom w:val="single" w:sz="8" w:space="0" w:color="007586" w:themeColor="accent2"/>
          <w:right w:val="single" w:sz="8" w:space="0" w:color="00758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586" w:themeColor="accent2"/>
          <w:left w:val="single" w:sz="8" w:space="0" w:color="007586" w:themeColor="accent2"/>
          <w:bottom w:val="single" w:sz="8" w:space="0" w:color="007586" w:themeColor="accent2"/>
          <w:right w:val="single" w:sz="8" w:space="0" w:color="007586" w:themeColor="accent2"/>
        </w:tcBorders>
      </w:tcPr>
    </w:tblStylePr>
    <w:tblStylePr w:type="band1Horz">
      <w:tblPr/>
      <w:tcPr>
        <w:tcBorders>
          <w:top w:val="single" w:sz="8" w:space="0" w:color="007586" w:themeColor="accent2"/>
          <w:left w:val="single" w:sz="8" w:space="0" w:color="007586" w:themeColor="accent2"/>
          <w:bottom w:val="single" w:sz="8" w:space="0" w:color="007586" w:themeColor="accent2"/>
          <w:right w:val="single" w:sz="8" w:space="0" w:color="00758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AB9EB" w:themeColor="accent3"/>
        <w:left w:val="single" w:sz="8" w:space="0" w:color="5AB9EB" w:themeColor="accent3"/>
        <w:bottom w:val="single" w:sz="8" w:space="0" w:color="5AB9EB" w:themeColor="accent3"/>
        <w:right w:val="single" w:sz="8" w:space="0" w:color="5AB9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B9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B9EB" w:themeColor="accent3"/>
          <w:left w:val="single" w:sz="8" w:space="0" w:color="5AB9EB" w:themeColor="accent3"/>
          <w:bottom w:val="single" w:sz="8" w:space="0" w:color="5AB9EB" w:themeColor="accent3"/>
          <w:right w:val="single" w:sz="8" w:space="0" w:color="5AB9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B9EB" w:themeColor="accent3"/>
          <w:left w:val="single" w:sz="8" w:space="0" w:color="5AB9EB" w:themeColor="accent3"/>
          <w:bottom w:val="single" w:sz="8" w:space="0" w:color="5AB9EB" w:themeColor="accent3"/>
          <w:right w:val="single" w:sz="8" w:space="0" w:color="5AB9EB" w:themeColor="accent3"/>
        </w:tcBorders>
      </w:tcPr>
    </w:tblStylePr>
    <w:tblStylePr w:type="band1Horz">
      <w:tblPr/>
      <w:tcPr>
        <w:tcBorders>
          <w:top w:val="single" w:sz="8" w:space="0" w:color="5AB9EB" w:themeColor="accent3"/>
          <w:left w:val="single" w:sz="8" w:space="0" w:color="5AB9EB" w:themeColor="accent3"/>
          <w:bottom w:val="single" w:sz="8" w:space="0" w:color="5AB9EB" w:themeColor="accent3"/>
          <w:right w:val="single" w:sz="8" w:space="0" w:color="5AB9EB" w:themeColor="accent3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AAA64" w:themeColor="accent5"/>
        <w:left w:val="single" w:sz="8" w:space="0" w:color="5AAA64" w:themeColor="accent5"/>
        <w:bottom w:val="single" w:sz="8" w:space="0" w:color="5AAA64" w:themeColor="accent5"/>
        <w:right w:val="single" w:sz="8" w:space="0" w:color="5AAA6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A6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A64" w:themeColor="accent5"/>
          <w:left w:val="single" w:sz="8" w:space="0" w:color="5AAA64" w:themeColor="accent5"/>
          <w:bottom w:val="single" w:sz="8" w:space="0" w:color="5AAA64" w:themeColor="accent5"/>
          <w:right w:val="single" w:sz="8" w:space="0" w:color="5AAA6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A64" w:themeColor="accent5"/>
          <w:left w:val="single" w:sz="8" w:space="0" w:color="5AAA64" w:themeColor="accent5"/>
          <w:bottom w:val="single" w:sz="8" w:space="0" w:color="5AAA64" w:themeColor="accent5"/>
          <w:right w:val="single" w:sz="8" w:space="0" w:color="5AAA64" w:themeColor="accent5"/>
        </w:tcBorders>
      </w:tcPr>
    </w:tblStylePr>
    <w:tblStylePr w:type="band1Horz">
      <w:tblPr/>
      <w:tcPr>
        <w:tcBorders>
          <w:top w:val="single" w:sz="8" w:space="0" w:color="5AAA64" w:themeColor="accent5"/>
          <w:left w:val="single" w:sz="8" w:space="0" w:color="5AAA64" w:themeColor="accent5"/>
          <w:bottom w:val="single" w:sz="8" w:space="0" w:color="5AAA64" w:themeColor="accent5"/>
          <w:right w:val="single" w:sz="8" w:space="0" w:color="5AAA6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6643C" w:themeColor="accent6"/>
        <w:left w:val="single" w:sz="8" w:space="0" w:color="E6643C" w:themeColor="accent6"/>
        <w:bottom w:val="single" w:sz="8" w:space="0" w:color="E6643C" w:themeColor="accent6"/>
        <w:right w:val="single" w:sz="8" w:space="0" w:color="E6643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4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43C" w:themeColor="accent6"/>
          <w:left w:val="single" w:sz="8" w:space="0" w:color="E6643C" w:themeColor="accent6"/>
          <w:bottom w:val="single" w:sz="8" w:space="0" w:color="E6643C" w:themeColor="accent6"/>
          <w:right w:val="single" w:sz="8" w:space="0" w:color="E664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43C" w:themeColor="accent6"/>
          <w:left w:val="single" w:sz="8" w:space="0" w:color="E6643C" w:themeColor="accent6"/>
          <w:bottom w:val="single" w:sz="8" w:space="0" w:color="E6643C" w:themeColor="accent6"/>
          <w:right w:val="single" w:sz="8" w:space="0" w:color="E6643C" w:themeColor="accent6"/>
        </w:tcBorders>
      </w:tcPr>
    </w:tblStylePr>
    <w:tblStylePr w:type="band1Horz">
      <w:tblPr/>
      <w:tcPr>
        <w:tcBorders>
          <w:top w:val="single" w:sz="8" w:space="0" w:color="E6643C" w:themeColor="accent6"/>
          <w:left w:val="single" w:sz="8" w:space="0" w:color="E6643C" w:themeColor="accent6"/>
          <w:bottom w:val="single" w:sz="8" w:space="0" w:color="E6643C" w:themeColor="accent6"/>
          <w:right w:val="single" w:sz="8" w:space="0" w:color="E6643C" w:themeColor="accent6"/>
        </w:tcBorders>
      </w:tcPr>
    </w:tblStylePr>
  </w:style>
  <w:style w:type="table" w:styleId="LightShading-Accent1">
    <w:name w:val="Light Shading Accent 1"/>
    <w:basedOn w:val="TableNormal"/>
    <w:uiPriority w:val="60"/>
    <w:semiHidden/>
    <w:rsid w:val="00294A5A"/>
    <w:pPr>
      <w:spacing w:before="0" w:after="0" w:line="240" w:lineRule="auto"/>
    </w:pPr>
    <w:rPr>
      <w:color w:val="141A1F" w:themeColor="accent1" w:themeShade="BF"/>
    </w:rPr>
    <w:tblPr>
      <w:tblStyleRowBandSize w:val="1"/>
      <w:tblStyleColBandSize w:val="1"/>
      <w:tblBorders>
        <w:top w:val="single" w:sz="8" w:space="0" w:color="1B242A" w:themeColor="accent1"/>
        <w:bottom w:val="single" w:sz="8" w:space="0" w:color="1B242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242A" w:themeColor="accent1"/>
          <w:left w:val="nil"/>
          <w:bottom w:val="single" w:sz="8" w:space="0" w:color="1B242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242A" w:themeColor="accent1"/>
          <w:left w:val="nil"/>
          <w:bottom w:val="single" w:sz="8" w:space="0" w:color="1B242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A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CAD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294A5A"/>
    <w:pPr>
      <w:spacing w:before="0" w:after="0" w:line="240" w:lineRule="auto"/>
    </w:pPr>
    <w:rPr>
      <w:color w:val="005764" w:themeColor="accent2" w:themeShade="BF"/>
    </w:rPr>
    <w:tblPr>
      <w:tblStyleRowBandSize w:val="1"/>
      <w:tblStyleColBandSize w:val="1"/>
      <w:tblBorders>
        <w:top w:val="single" w:sz="8" w:space="0" w:color="007586" w:themeColor="accent2"/>
        <w:bottom w:val="single" w:sz="8" w:space="0" w:color="00758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586" w:themeColor="accent2"/>
          <w:left w:val="nil"/>
          <w:bottom w:val="single" w:sz="8" w:space="0" w:color="00758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586" w:themeColor="accent2"/>
          <w:left w:val="nil"/>
          <w:bottom w:val="single" w:sz="8" w:space="0" w:color="00758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2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294A5A"/>
    <w:pPr>
      <w:spacing w:before="0" w:after="0" w:line="240" w:lineRule="auto"/>
    </w:pPr>
    <w:rPr>
      <w:color w:val="1A97D9" w:themeColor="accent3" w:themeShade="BF"/>
    </w:rPr>
    <w:tblPr>
      <w:tblStyleRowBandSize w:val="1"/>
      <w:tblStyleColBandSize w:val="1"/>
      <w:tblBorders>
        <w:top w:val="single" w:sz="8" w:space="0" w:color="5AB9EB" w:themeColor="accent3"/>
        <w:bottom w:val="single" w:sz="8" w:space="0" w:color="5AB9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B9EB" w:themeColor="accent3"/>
          <w:left w:val="nil"/>
          <w:bottom w:val="single" w:sz="8" w:space="0" w:color="5AB9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B9EB" w:themeColor="accent3"/>
          <w:left w:val="nil"/>
          <w:bottom w:val="single" w:sz="8" w:space="0" w:color="5AB9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D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294A5A"/>
    <w:pPr>
      <w:spacing w:before="0" w:after="0" w:line="240" w:lineRule="auto"/>
    </w:pPr>
    <w:rPr>
      <w:color w:val="003871" w:themeColor="accent4" w:themeShade="BF"/>
    </w:rPr>
    <w:tblPr>
      <w:tblStyleRowBandSize w:val="1"/>
      <w:tblStyleColBandSize w:val="1"/>
      <w:tblBorders>
        <w:top w:val="single" w:sz="8" w:space="0" w:color="004C97" w:themeColor="accent4"/>
        <w:bottom w:val="single" w:sz="8" w:space="0" w:color="004C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97" w:themeColor="accent4"/>
          <w:left w:val="nil"/>
          <w:bottom w:val="single" w:sz="8" w:space="0" w:color="004C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97" w:themeColor="accent4"/>
          <w:left w:val="nil"/>
          <w:bottom w:val="single" w:sz="8" w:space="0" w:color="004C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294A5A"/>
    <w:pPr>
      <w:spacing w:before="0" w:after="0" w:line="240" w:lineRule="auto"/>
    </w:pPr>
    <w:rPr>
      <w:color w:val="428049" w:themeColor="accent5" w:themeShade="BF"/>
    </w:rPr>
    <w:tblPr>
      <w:tblStyleRowBandSize w:val="1"/>
      <w:tblStyleColBandSize w:val="1"/>
      <w:tblBorders>
        <w:top w:val="single" w:sz="8" w:space="0" w:color="5AAA64" w:themeColor="accent5"/>
        <w:bottom w:val="single" w:sz="8" w:space="0" w:color="5AAA6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A64" w:themeColor="accent5"/>
          <w:left w:val="nil"/>
          <w:bottom w:val="single" w:sz="8" w:space="0" w:color="5AAA6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A64" w:themeColor="accent5"/>
          <w:left w:val="nil"/>
          <w:bottom w:val="single" w:sz="8" w:space="0" w:color="5AAA6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A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A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294A5A"/>
    <w:pPr>
      <w:spacing w:before="0" w:after="0" w:line="240" w:lineRule="auto"/>
    </w:pPr>
    <w:rPr>
      <w:color w:val="C04018" w:themeColor="accent6" w:themeShade="BF"/>
    </w:rPr>
    <w:tblPr>
      <w:tblStyleRowBandSize w:val="1"/>
      <w:tblStyleColBandSize w:val="1"/>
      <w:tblBorders>
        <w:top w:val="single" w:sz="8" w:space="0" w:color="E6643C" w:themeColor="accent6"/>
        <w:bottom w:val="single" w:sz="8" w:space="0" w:color="E6643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43C" w:themeColor="accent6"/>
          <w:left w:val="nil"/>
          <w:bottom w:val="single" w:sz="8" w:space="0" w:color="E6643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43C" w:themeColor="accent6"/>
          <w:left w:val="nil"/>
          <w:bottom w:val="single" w:sz="8" w:space="0" w:color="E6643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E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7F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7F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DE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DE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D4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D4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93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93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C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C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607F95" w:themeColor="accent1" w:themeTint="99"/>
        <w:bottom w:val="single" w:sz="4" w:space="0" w:color="607F95" w:themeColor="accent1" w:themeTint="99"/>
        <w:insideH w:val="single" w:sz="4" w:space="0" w:color="607F9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1DE1FF" w:themeColor="accent2" w:themeTint="99"/>
        <w:bottom w:val="single" w:sz="4" w:space="0" w:color="1DE1FF" w:themeColor="accent2" w:themeTint="99"/>
        <w:insideH w:val="single" w:sz="4" w:space="0" w:color="1DE1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9CD4F3" w:themeColor="accent3" w:themeTint="99"/>
        <w:bottom w:val="single" w:sz="4" w:space="0" w:color="9CD4F3" w:themeColor="accent3" w:themeTint="99"/>
        <w:insideH w:val="single" w:sz="4" w:space="0" w:color="9CD4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2793FF" w:themeColor="accent4" w:themeTint="99"/>
        <w:bottom w:val="single" w:sz="4" w:space="0" w:color="2793FF" w:themeColor="accent4" w:themeTint="99"/>
        <w:insideH w:val="single" w:sz="4" w:space="0" w:color="2793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9CCCA1" w:themeColor="accent5" w:themeTint="99"/>
        <w:bottom w:val="single" w:sz="4" w:space="0" w:color="9CCCA1" w:themeColor="accent5" w:themeTint="99"/>
        <w:insideH w:val="single" w:sz="4" w:space="0" w:color="9CCCA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0A28A" w:themeColor="accent6" w:themeTint="99"/>
        <w:bottom w:val="single" w:sz="4" w:space="0" w:color="F0A28A" w:themeColor="accent6" w:themeTint="99"/>
        <w:insideH w:val="single" w:sz="4" w:space="0" w:color="F0A28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1B242A" w:themeColor="accent1"/>
        <w:left w:val="single" w:sz="4" w:space="0" w:color="1B242A" w:themeColor="accent1"/>
        <w:bottom w:val="single" w:sz="4" w:space="0" w:color="1B242A" w:themeColor="accent1"/>
        <w:right w:val="single" w:sz="4" w:space="0" w:color="1B242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242A" w:themeFill="accent1"/>
      </w:tcPr>
    </w:tblStylePr>
    <w:tblStylePr w:type="lastRow">
      <w:rPr>
        <w:b/>
        <w:bCs/>
      </w:rPr>
      <w:tblPr/>
      <w:tcPr>
        <w:tcBorders>
          <w:top w:val="double" w:sz="4" w:space="0" w:color="1B242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242A" w:themeColor="accent1"/>
          <w:right w:val="single" w:sz="4" w:space="0" w:color="1B242A" w:themeColor="accent1"/>
        </w:tcBorders>
      </w:tcPr>
    </w:tblStylePr>
    <w:tblStylePr w:type="band1Horz">
      <w:tblPr/>
      <w:tcPr>
        <w:tcBorders>
          <w:top w:val="single" w:sz="4" w:space="0" w:color="1B242A" w:themeColor="accent1"/>
          <w:bottom w:val="single" w:sz="4" w:space="0" w:color="1B242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242A" w:themeColor="accent1"/>
          <w:left w:val="nil"/>
        </w:tcBorders>
      </w:tcPr>
    </w:tblStylePr>
    <w:tblStylePr w:type="swCell">
      <w:tblPr/>
      <w:tcPr>
        <w:tcBorders>
          <w:top w:val="double" w:sz="4" w:space="0" w:color="1B242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007586" w:themeColor="accent2"/>
        <w:left w:val="single" w:sz="4" w:space="0" w:color="007586" w:themeColor="accent2"/>
        <w:bottom w:val="single" w:sz="4" w:space="0" w:color="007586" w:themeColor="accent2"/>
        <w:right w:val="single" w:sz="4" w:space="0" w:color="00758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586" w:themeFill="accent2"/>
      </w:tcPr>
    </w:tblStylePr>
    <w:tblStylePr w:type="lastRow">
      <w:rPr>
        <w:b/>
        <w:bCs/>
      </w:rPr>
      <w:tblPr/>
      <w:tcPr>
        <w:tcBorders>
          <w:top w:val="double" w:sz="4" w:space="0" w:color="00758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586" w:themeColor="accent2"/>
          <w:right w:val="single" w:sz="4" w:space="0" w:color="007586" w:themeColor="accent2"/>
        </w:tcBorders>
      </w:tcPr>
    </w:tblStylePr>
    <w:tblStylePr w:type="band1Horz">
      <w:tblPr/>
      <w:tcPr>
        <w:tcBorders>
          <w:top w:val="single" w:sz="4" w:space="0" w:color="007586" w:themeColor="accent2"/>
          <w:bottom w:val="single" w:sz="4" w:space="0" w:color="00758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586" w:themeColor="accent2"/>
          <w:left w:val="nil"/>
        </w:tcBorders>
      </w:tcPr>
    </w:tblStylePr>
    <w:tblStylePr w:type="swCell">
      <w:tblPr/>
      <w:tcPr>
        <w:tcBorders>
          <w:top w:val="double" w:sz="4" w:space="0" w:color="00758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5AB9EB" w:themeColor="accent3"/>
        <w:left w:val="single" w:sz="4" w:space="0" w:color="5AB9EB" w:themeColor="accent3"/>
        <w:bottom w:val="single" w:sz="4" w:space="0" w:color="5AB9EB" w:themeColor="accent3"/>
        <w:right w:val="single" w:sz="4" w:space="0" w:color="5AB9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B9EB" w:themeFill="accent3"/>
      </w:tcPr>
    </w:tblStylePr>
    <w:tblStylePr w:type="lastRow">
      <w:rPr>
        <w:b/>
        <w:bCs/>
      </w:rPr>
      <w:tblPr/>
      <w:tcPr>
        <w:tcBorders>
          <w:top w:val="double" w:sz="4" w:space="0" w:color="5AB9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B9EB" w:themeColor="accent3"/>
          <w:right w:val="single" w:sz="4" w:space="0" w:color="5AB9EB" w:themeColor="accent3"/>
        </w:tcBorders>
      </w:tcPr>
    </w:tblStylePr>
    <w:tblStylePr w:type="band1Horz">
      <w:tblPr/>
      <w:tcPr>
        <w:tcBorders>
          <w:top w:val="single" w:sz="4" w:space="0" w:color="5AB9EB" w:themeColor="accent3"/>
          <w:bottom w:val="single" w:sz="4" w:space="0" w:color="5AB9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B9EB" w:themeColor="accent3"/>
          <w:left w:val="nil"/>
        </w:tcBorders>
      </w:tcPr>
    </w:tblStylePr>
    <w:tblStylePr w:type="swCell">
      <w:tblPr/>
      <w:tcPr>
        <w:tcBorders>
          <w:top w:val="double" w:sz="4" w:space="0" w:color="5AB9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004C97" w:themeColor="accent4"/>
        <w:left w:val="single" w:sz="4" w:space="0" w:color="004C97" w:themeColor="accent4"/>
        <w:bottom w:val="single" w:sz="4" w:space="0" w:color="004C97" w:themeColor="accent4"/>
        <w:right w:val="single" w:sz="4" w:space="0" w:color="004C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C97" w:themeFill="accent4"/>
      </w:tcPr>
    </w:tblStylePr>
    <w:tblStylePr w:type="lastRow">
      <w:rPr>
        <w:b/>
        <w:bCs/>
      </w:rPr>
      <w:tblPr/>
      <w:tcPr>
        <w:tcBorders>
          <w:top w:val="double" w:sz="4" w:space="0" w:color="004C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C97" w:themeColor="accent4"/>
          <w:right w:val="single" w:sz="4" w:space="0" w:color="004C97" w:themeColor="accent4"/>
        </w:tcBorders>
      </w:tcPr>
    </w:tblStylePr>
    <w:tblStylePr w:type="band1Horz">
      <w:tblPr/>
      <w:tcPr>
        <w:tcBorders>
          <w:top w:val="single" w:sz="4" w:space="0" w:color="004C97" w:themeColor="accent4"/>
          <w:bottom w:val="single" w:sz="4" w:space="0" w:color="004C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97" w:themeColor="accent4"/>
          <w:left w:val="nil"/>
        </w:tcBorders>
      </w:tcPr>
    </w:tblStylePr>
    <w:tblStylePr w:type="swCell">
      <w:tblPr/>
      <w:tcPr>
        <w:tcBorders>
          <w:top w:val="double" w:sz="4" w:space="0" w:color="004C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5AAA64" w:themeColor="accent5"/>
        <w:left w:val="single" w:sz="4" w:space="0" w:color="5AAA64" w:themeColor="accent5"/>
        <w:bottom w:val="single" w:sz="4" w:space="0" w:color="5AAA64" w:themeColor="accent5"/>
        <w:right w:val="single" w:sz="4" w:space="0" w:color="5AAA6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A64" w:themeFill="accent5"/>
      </w:tcPr>
    </w:tblStylePr>
    <w:tblStylePr w:type="lastRow">
      <w:rPr>
        <w:b/>
        <w:bCs/>
      </w:rPr>
      <w:tblPr/>
      <w:tcPr>
        <w:tcBorders>
          <w:top w:val="double" w:sz="4" w:space="0" w:color="5AAA6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A64" w:themeColor="accent5"/>
          <w:right w:val="single" w:sz="4" w:space="0" w:color="5AAA64" w:themeColor="accent5"/>
        </w:tcBorders>
      </w:tcPr>
    </w:tblStylePr>
    <w:tblStylePr w:type="band1Horz">
      <w:tblPr/>
      <w:tcPr>
        <w:tcBorders>
          <w:top w:val="single" w:sz="4" w:space="0" w:color="5AAA64" w:themeColor="accent5"/>
          <w:bottom w:val="single" w:sz="4" w:space="0" w:color="5AAA6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A64" w:themeColor="accent5"/>
          <w:left w:val="nil"/>
        </w:tcBorders>
      </w:tcPr>
    </w:tblStylePr>
    <w:tblStylePr w:type="swCell">
      <w:tblPr/>
      <w:tcPr>
        <w:tcBorders>
          <w:top w:val="double" w:sz="4" w:space="0" w:color="5AAA6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E6643C" w:themeColor="accent6"/>
        <w:left w:val="single" w:sz="4" w:space="0" w:color="E6643C" w:themeColor="accent6"/>
        <w:bottom w:val="single" w:sz="4" w:space="0" w:color="E6643C" w:themeColor="accent6"/>
        <w:right w:val="single" w:sz="4" w:space="0" w:color="E6643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43C" w:themeFill="accent6"/>
      </w:tcPr>
    </w:tblStylePr>
    <w:tblStylePr w:type="lastRow">
      <w:rPr>
        <w:b/>
        <w:bCs/>
      </w:rPr>
      <w:tblPr/>
      <w:tcPr>
        <w:tcBorders>
          <w:top w:val="double" w:sz="4" w:space="0" w:color="E6643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43C" w:themeColor="accent6"/>
          <w:right w:val="single" w:sz="4" w:space="0" w:color="E6643C" w:themeColor="accent6"/>
        </w:tcBorders>
      </w:tcPr>
    </w:tblStylePr>
    <w:tblStylePr w:type="band1Horz">
      <w:tblPr/>
      <w:tcPr>
        <w:tcBorders>
          <w:top w:val="single" w:sz="4" w:space="0" w:color="E6643C" w:themeColor="accent6"/>
          <w:bottom w:val="single" w:sz="4" w:space="0" w:color="E6643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43C" w:themeColor="accent6"/>
          <w:left w:val="nil"/>
        </w:tcBorders>
      </w:tcPr>
    </w:tblStylePr>
    <w:tblStylePr w:type="swCell">
      <w:tblPr/>
      <w:tcPr>
        <w:tcBorders>
          <w:top w:val="double" w:sz="4" w:space="0" w:color="E6643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607F95" w:themeColor="accent1" w:themeTint="99"/>
        <w:left w:val="single" w:sz="4" w:space="0" w:color="607F95" w:themeColor="accent1" w:themeTint="99"/>
        <w:bottom w:val="single" w:sz="4" w:space="0" w:color="607F95" w:themeColor="accent1" w:themeTint="99"/>
        <w:right w:val="single" w:sz="4" w:space="0" w:color="607F95" w:themeColor="accent1" w:themeTint="99"/>
        <w:insideH w:val="single" w:sz="4" w:space="0" w:color="607F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242A" w:themeColor="accent1"/>
          <w:left w:val="single" w:sz="4" w:space="0" w:color="1B242A" w:themeColor="accent1"/>
          <w:bottom w:val="single" w:sz="4" w:space="0" w:color="1B242A" w:themeColor="accent1"/>
          <w:right w:val="single" w:sz="4" w:space="0" w:color="1B242A" w:themeColor="accent1"/>
          <w:insideH w:val="nil"/>
        </w:tcBorders>
        <w:shd w:val="clear" w:color="auto" w:fill="1B242A" w:themeFill="accent1"/>
      </w:tcPr>
    </w:tblStylePr>
    <w:tblStylePr w:type="lastRow">
      <w:rPr>
        <w:b/>
        <w:bCs/>
      </w:rPr>
      <w:tblPr/>
      <w:tcPr>
        <w:tcBorders>
          <w:top w:val="double" w:sz="4" w:space="0" w:color="607F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1DE1FF" w:themeColor="accent2" w:themeTint="99"/>
        <w:left w:val="single" w:sz="4" w:space="0" w:color="1DE1FF" w:themeColor="accent2" w:themeTint="99"/>
        <w:bottom w:val="single" w:sz="4" w:space="0" w:color="1DE1FF" w:themeColor="accent2" w:themeTint="99"/>
        <w:right w:val="single" w:sz="4" w:space="0" w:color="1DE1FF" w:themeColor="accent2" w:themeTint="99"/>
        <w:insideH w:val="single" w:sz="4" w:space="0" w:color="1DE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586" w:themeColor="accent2"/>
          <w:left w:val="single" w:sz="4" w:space="0" w:color="007586" w:themeColor="accent2"/>
          <w:bottom w:val="single" w:sz="4" w:space="0" w:color="007586" w:themeColor="accent2"/>
          <w:right w:val="single" w:sz="4" w:space="0" w:color="007586" w:themeColor="accent2"/>
          <w:insideH w:val="nil"/>
        </w:tcBorders>
        <w:shd w:val="clear" w:color="auto" w:fill="007586" w:themeFill="accent2"/>
      </w:tcPr>
    </w:tblStylePr>
    <w:tblStylePr w:type="lastRow">
      <w:rPr>
        <w:b/>
        <w:bCs/>
      </w:rPr>
      <w:tblPr/>
      <w:tcPr>
        <w:tcBorders>
          <w:top w:val="double" w:sz="4" w:space="0" w:color="1DE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9CD4F3" w:themeColor="accent3" w:themeTint="99"/>
        <w:left w:val="single" w:sz="4" w:space="0" w:color="9CD4F3" w:themeColor="accent3" w:themeTint="99"/>
        <w:bottom w:val="single" w:sz="4" w:space="0" w:color="9CD4F3" w:themeColor="accent3" w:themeTint="99"/>
        <w:right w:val="single" w:sz="4" w:space="0" w:color="9CD4F3" w:themeColor="accent3" w:themeTint="99"/>
        <w:insideH w:val="single" w:sz="4" w:space="0" w:color="9CD4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9EB" w:themeColor="accent3"/>
          <w:left w:val="single" w:sz="4" w:space="0" w:color="5AB9EB" w:themeColor="accent3"/>
          <w:bottom w:val="single" w:sz="4" w:space="0" w:color="5AB9EB" w:themeColor="accent3"/>
          <w:right w:val="single" w:sz="4" w:space="0" w:color="5AB9EB" w:themeColor="accent3"/>
          <w:insideH w:val="nil"/>
        </w:tcBorders>
        <w:shd w:val="clear" w:color="auto" w:fill="5AB9EB" w:themeFill="accent3"/>
      </w:tcPr>
    </w:tblStylePr>
    <w:tblStylePr w:type="lastRow">
      <w:rPr>
        <w:b/>
        <w:bCs/>
      </w:rPr>
      <w:tblPr/>
      <w:tcPr>
        <w:tcBorders>
          <w:top w:val="double" w:sz="4" w:space="0" w:color="9CD4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2793FF" w:themeColor="accent4" w:themeTint="99"/>
        <w:left w:val="single" w:sz="4" w:space="0" w:color="2793FF" w:themeColor="accent4" w:themeTint="99"/>
        <w:bottom w:val="single" w:sz="4" w:space="0" w:color="2793FF" w:themeColor="accent4" w:themeTint="99"/>
        <w:right w:val="single" w:sz="4" w:space="0" w:color="2793FF" w:themeColor="accent4" w:themeTint="99"/>
        <w:insideH w:val="single" w:sz="4" w:space="0" w:color="2793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C97" w:themeColor="accent4"/>
          <w:left w:val="single" w:sz="4" w:space="0" w:color="004C97" w:themeColor="accent4"/>
          <w:bottom w:val="single" w:sz="4" w:space="0" w:color="004C97" w:themeColor="accent4"/>
          <w:right w:val="single" w:sz="4" w:space="0" w:color="004C97" w:themeColor="accent4"/>
          <w:insideH w:val="nil"/>
        </w:tcBorders>
        <w:shd w:val="clear" w:color="auto" w:fill="004C97" w:themeFill="accent4"/>
      </w:tcPr>
    </w:tblStylePr>
    <w:tblStylePr w:type="lastRow">
      <w:rPr>
        <w:b/>
        <w:bCs/>
      </w:rPr>
      <w:tblPr/>
      <w:tcPr>
        <w:tcBorders>
          <w:top w:val="double" w:sz="4" w:space="0" w:color="2793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9CCCA1" w:themeColor="accent5" w:themeTint="99"/>
        <w:left w:val="single" w:sz="4" w:space="0" w:color="9CCCA1" w:themeColor="accent5" w:themeTint="99"/>
        <w:bottom w:val="single" w:sz="4" w:space="0" w:color="9CCCA1" w:themeColor="accent5" w:themeTint="99"/>
        <w:right w:val="single" w:sz="4" w:space="0" w:color="9CCCA1" w:themeColor="accent5" w:themeTint="99"/>
        <w:insideH w:val="single" w:sz="4" w:space="0" w:color="9CCC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A64" w:themeColor="accent5"/>
          <w:left w:val="single" w:sz="4" w:space="0" w:color="5AAA64" w:themeColor="accent5"/>
          <w:bottom w:val="single" w:sz="4" w:space="0" w:color="5AAA64" w:themeColor="accent5"/>
          <w:right w:val="single" w:sz="4" w:space="0" w:color="5AAA64" w:themeColor="accent5"/>
          <w:insideH w:val="nil"/>
        </w:tcBorders>
        <w:shd w:val="clear" w:color="auto" w:fill="5AAA64" w:themeFill="accent5"/>
      </w:tcPr>
    </w:tblStylePr>
    <w:tblStylePr w:type="lastRow">
      <w:rPr>
        <w:b/>
        <w:bCs/>
      </w:rPr>
      <w:tblPr/>
      <w:tcPr>
        <w:tcBorders>
          <w:top w:val="double" w:sz="4" w:space="0" w:color="9CCC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0A28A" w:themeColor="accent6" w:themeTint="99"/>
        <w:left w:val="single" w:sz="4" w:space="0" w:color="F0A28A" w:themeColor="accent6" w:themeTint="99"/>
        <w:bottom w:val="single" w:sz="4" w:space="0" w:color="F0A28A" w:themeColor="accent6" w:themeTint="99"/>
        <w:right w:val="single" w:sz="4" w:space="0" w:color="F0A28A" w:themeColor="accent6" w:themeTint="99"/>
        <w:insideH w:val="single" w:sz="4" w:space="0" w:color="F0A28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43C" w:themeColor="accent6"/>
          <w:left w:val="single" w:sz="4" w:space="0" w:color="E6643C" w:themeColor="accent6"/>
          <w:bottom w:val="single" w:sz="4" w:space="0" w:color="E6643C" w:themeColor="accent6"/>
          <w:right w:val="single" w:sz="4" w:space="0" w:color="E6643C" w:themeColor="accent6"/>
          <w:insideH w:val="nil"/>
        </w:tcBorders>
        <w:shd w:val="clear" w:color="auto" w:fill="E6643C" w:themeFill="accent6"/>
      </w:tcPr>
    </w:tblStylePr>
    <w:tblStylePr w:type="lastRow">
      <w:rPr>
        <w:b/>
        <w:bCs/>
      </w:rPr>
      <w:tblPr/>
      <w:tcPr>
        <w:tcBorders>
          <w:top w:val="double" w:sz="4" w:space="0" w:color="F0A2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242A" w:themeColor="accent1"/>
        <w:left w:val="single" w:sz="24" w:space="0" w:color="1B242A" w:themeColor="accent1"/>
        <w:bottom w:val="single" w:sz="24" w:space="0" w:color="1B242A" w:themeColor="accent1"/>
        <w:right w:val="single" w:sz="24" w:space="0" w:color="1B242A" w:themeColor="accent1"/>
      </w:tblBorders>
    </w:tblPr>
    <w:tcPr>
      <w:shd w:val="clear" w:color="auto" w:fill="1B242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586" w:themeColor="accent2"/>
        <w:left w:val="single" w:sz="24" w:space="0" w:color="007586" w:themeColor="accent2"/>
        <w:bottom w:val="single" w:sz="24" w:space="0" w:color="007586" w:themeColor="accent2"/>
        <w:right w:val="single" w:sz="24" w:space="0" w:color="007586" w:themeColor="accent2"/>
      </w:tblBorders>
    </w:tblPr>
    <w:tcPr>
      <w:shd w:val="clear" w:color="auto" w:fill="00758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B9EB" w:themeColor="accent3"/>
        <w:left w:val="single" w:sz="24" w:space="0" w:color="5AB9EB" w:themeColor="accent3"/>
        <w:bottom w:val="single" w:sz="24" w:space="0" w:color="5AB9EB" w:themeColor="accent3"/>
        <w:right w:val="single" w:sz="24" w:space="0" w:color="5AB9EB" w:themeColor="accent3"/>
      </w:tblBorders>
    </w:tblPr>
    <w:tcPr>
      <w:shd w:val="clear" w:color="auto" w:fill="5AB9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C97" w:themeColor="accent4"/>
        <w:left w:val="single" w:sz="24" w:space="0" w:color="004C97" w:themeColor="accent4"/>
        <w:bottom w:val="single" w:sz="24" w:space="0" w:color="004C97" w:themeColor="accent4"/>
        <w:right w:val="single" w:sz="24" w:space="0" w:color="004C97" w:themeColor="accent4"/>
      </w:tblBorders>
    </w:tblPr>
    <w:tcPr>
      <w:shd w:val="clear" w:color="auto" w:fill="004C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A64" w:themeColor="accent5"/>
        <w:left w:val="single" w:sz="24" w:space="0" w:color="5AAA64" w:themeColor="accent5"/>
        <w:bottom w:val="single" w:sz="24" w:space="0" w:color="5AAA64" w:themeColor="accent5"/>
        <w:right w:val="single" w:sz="24" w:space="0" w:color="5AAA64" w:themeColor="accent5"/>
      </w:tblBorders>
    </w:tblPr>
    <w:tcPr>
      <w:shd w:val="clear" w:color="auto" w:fill="5AAA6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43C" w:themeColor="accent6"/>
        <w:left w:val="single" w:sz="24" w:space="0" w:color="E6643C" w:themeColor="accent6"/>
        <w:bottom w:val="single" w:sz="24" w:space="0" w:color="E6643C" w:themeColor="accent6"/>
        <w:right w:val="single" w:sz="24" w:space="0" w:color="E6643C" w:themeColor="accent6"/>
      </w:tblBorders>
    </w:tblPr>
    <w:tcPr>
      <w:shd w:val="clear" w:color="auto" w:fill="E6643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semiHidden/>
    <w:rsid w:val="00294A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semiHidden/>
    <w:rsid w:val="00294A5A"/>
    <w:pPr>
      <w:spacing w:after="0" w:line="240" w:lineRule="auto"/>
    </w:pPr>
    <w:rPr>
      <w:color w:val="141A1F" w:themeColor="accent1" w:themeShade="BF"/>
    </w:rPr>
    <w:tblPr>
      <w:tblStyleRowBandSize w:val="1"/>
      <w:tblStyleColBandSize w:val="1"/>
      <w:tblBorders>
        <w:top w:val="single" w:sz="4" w:space="0" w:color="1B242A" w:themeColor="accent1"/>
        <w:bottom w:val="single" w:sz="4" w:space="0" w:color="1B242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B242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B242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semiHidden/>
    <w:rsid w:val="00294A5A"/>
    <w:pPr>
      <w:spacing w:after="0" w:line="240" w:lineRule="auto"/>
    </w:pPr>
    <w:rPr>
      <w:color w:val="005764" w:themeColor="accent2" w:themeShade="BF"/>
    </w:rPr>
    <w:tblPr>
      <w:tblStyleRowBandSize w:val="1"/>
      <w:tblStyleColBandSize w:val="1"/>
      <w:tblBorders>
        <w:top w:val="single" w:sz="4" w:space="0" w:color="007586" w:themeColor="accent2"/>
        <w:bottom w:val="single" w:sz="4" w:space="0" w:color="00758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58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58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semiHidden/>
    <w:rsid w:val="00294A5A"/>
    <w:pPr>
      <w:spacing w:after="0" w:line="240" w:lineRule="auto"/>
    </w:pPr>
    <w:rPr>
      <w:color w:val="1A97D9" w:themeColor="accent3" w:themeShade="BF"/>
    </w:rPr>
    <w:tblPr>
      <w:tblStyleRowBandSize w:val="1"/>
      <w:tblStyleColBandSize w:val="1"/>
      <w:tblBorders>
        <w:top w:val="single" w:sz="4" w:space="0" w:color="5AB9EB" w:themeColor="accent3"/>
        <w:bottom w:val="single" w:sz="4" w:space="0" w:color="5AB9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AB9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AB9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semiHidden/>
    <w:rsid w:val="00294A5A"/>
    <w:pPr>
      <w:spacing w:after="0" w:line="240" w:lineRule="auto"/>
    </w:pPr>
    <w:rPr>
      <w:color w:val="003871" w:themeColor="accent4" w:themeShade="BF"/>
    </w:rPr>
    <w:tblPr>
      <w:tblStyleRowBandSize w:val="1"/>
      <w:tblStyleColBandSize w:val="1"/>
      <w:tblBorders>
        <w:top w:val="single" w:sz="4" w:space="0" w:color="004C97" w:themeColor="accent4"/>
        <w:bottom w:val="single" w:sz="4" w:space="0" w:color="004C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4C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4C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semiHidden/>
    <w:rsid w:val="00294A5A"/>
    <w:pPr>
      <w:spacing w:after="0" w:line="240" w:lineRule="auto"/>
    </w:pPr>
    <w:rPr>
      <w:color w:val="428049" w:themeColor="accent5" w:themeShade="BF"/>
    </w:rPr>
    <w:tblPr>
      <w:tblStyleRowBandSize w:val="1"/>
      <w:tblStyleColBandSize w:val="1"/>
      <w:tblBorders>
        <w:top w:val="single" w:sz="4" w:space="0" w:color="5AAA64" w:themeColor="accent5"/>
        <w:bottom w:val="single" w:sz="4" w:space="0" w:color="5AAA6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A6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A6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semiHidden/>
    <w:rsid w:val="00294A5A"/>
    <w:pPr>
      <w:spacing w:after="0" w:line="240" w:lineRule="auto"/>
    </w:pPr>
    <w:rPr>
      <w:color w:val="C04018" w:themeColor="accent6" w:themeShade="BF"/>
    </w:rPr>
    <w:tblPr>
      <w:tblStyleRowBandSize w:val="1"/>
      <w:tblStyleColBandSize w:val="1"/>
      <w:tblBorders>
        <w:top w:val="single" w:sz="4" w:space="0" w:color="E6643C" w:themeColor="accent6"/>
        <w:bottom w:val="single" w:sz="4" w:space="0" w:color="E6643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43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4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ListTable7Colourful">
    <w:name w:val="List Table 7 Colorful"/>
    <w:basedOn w:val="TableNormal"/>
    <w:uiPriority w:val="52"/>
    <w:semiHidden/>
    <w:rsid w:val="00294A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semiHidden/>
    <w:rsid w:val="00294A5A"/>
    <w:pPr>
      <w:spacing w:after="0" w:line="240" w:lineRule="auto"/>
    </w:pPr>
    <w:rPr>
      <w:color w:val="141A1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242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242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242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242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semiHidden/>
    <w:rsid w:val="00294A5A"/>
    <w:pPr>
      <w:spacing w:after="0" w:line="240" w:lineRule="auto"/>
    </w:pPr>
    <w:rPr>
      <w:color w:val="0057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58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58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58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58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semiHidden/>
    <w:rsid w:val="00294A5A"/>
    <w:pPr>
      <w:spacing w:after="0" w:line="240" w:lineRule="auto"/>
    </w:pPr>
    <w:rPr>
      <w:color w:val="1A97D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B9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B9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B9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B9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semiHidden/>
    <w:rsid w:val="00294A5A"/>
    <w:pPr>
      <w:spacing w:after="0" w:line="240" w:lineRule="auto"/>
    </w:pPr>
    <w:rPr>
      <w:color w:val="00387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C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C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C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C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semiHidden/>
    <w:rsid w:val="00294A5A"/>
    <w:pPr>
      <w:spacing w:after="0" w:line="240" w:lineRule="auto"/>
    </w:pPr>
    <w:rPr>
      <w:color w:val="42804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A6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A6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A6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A6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semiHidden/>
    <w:rsid w:val="00294A5A"/>
    <w:pPr>
      <w:spacing w:after="0" w:line="240" w:lineRule="auto"/>
    </w:pPr>
    <w:rPr>
      <w:color w:val="C0401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43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43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43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43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65D6D" w:themeColor="accent1" w:themeTint="BF"/>
        <w:left w:val="single" w:sz="8" w:space="0" w:color="465D6D" w:themeColor="accent1" w:themeTint="BF"/>
        <w:bottom w:val="single" w:sz="8" w:space="0" w:color="465D6D" w:themeColor="accent1" w:themeTint="BF"/>
        <w:right w:val="single" w:sz="8" w:space="0" w:color="465D6D" w:themeColor="accent1" w:themeTint="BF"/>
        <w:insideH w:val="single" w:sz="8" w:space="0" w:color="465D6D" w:themeColor="accent1" w:themeTint="BF"/>
        <w:insideV w:val="single" w:sz="8" w:space="0" w:color="465D6D" w:themeColor="accent1" w:themeTint="BF"/>
      </w:tblBorders>
    </w:tblPr>
    <w:tcPr>
      <w:shd w:val="clear" w:color="auto" w:fill="BCCA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65D6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95A9" w:themeFill="accent1" w:themeFillTint="7F"/>
      </w:tcPr>
    </w:tblStylePr>
    <w:tblStylePr w:type="band1Horz">
      <w:tblPr/>
      <w:tcPr>
        <w:shd w:val="clear" w:color="auto" w:fill="7995A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C6E4" w:themeColor="accent2" w:themeTint="BF"/>
        <w:left w:val="single" w:sz="8" w:space="0" w:color="00C6E4" w:themeColor="accent2" w:themeTint="BF"/>
        <w:bottom w:val="single" w:sz="8" w:space="0" w:color="00C6E4" w:themeColor="accent2" w:themeTint="BF"/>
        <w:right w:val="single" w:sz="8" w:space="0" w:color="00C6E4" w:themeColor="accent2" w:themeTint="BF"/>
        <w:insideH w:val="single" w:sz="8" w:space="0" w:color="00C6E4" w:themeColor="accent2" w:themeTint="BF"/>
        <w:insideV w:val="single" w:sz="8" w:space="0" w:color="00C6E4" w:themeColor="accent2" w:themeTint="BF"/>
      </w:tblBorders>
    </w:tblPr>
    <w:tcPr>
      <w:shd w:val="clear" w:color="auto" w:fill="A2F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6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3E6FF" w:themeFill="accent2" w:themeFillTint="7F"/>
      </w:tcPr>
    </w:tblStylePr>
    <w:tblStylePr w:type="band1Horz">
      <w:tblPr/>
      <w:tcPr>
        <w:shd w:val="clear" w:color="auto" w:fill="43E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CAF0" w:themeColor="accent3" w:themeTint="BF"/>
        <w:left w:val="single" w:sz="8" w:space="0" w:color="83CAF0" w:themeColor="accent3" w:themeTint="BF"/>
        <w:bottom w:val="single" w:sz="8" w:space="0" w:color="83CAF0" w:themeColor="accent3" w:themeTint="BF"/>
        <w:right w:val="single" w:sz="8" w:space="0" w:color="83CAF0" w:themeColor="accent3" w:themeTint="BF"/>
        <w:insideH w:val="single" w:sz="8" w:space="0" w:color="83CAF0" w:themeColor="accent3" w:themeTint="BF"/>
        <w:insideV w:val="single" w:sz="8" w:space="0" w:color="83CAF0" w:themeColor="accent3" w:themeTint="BF"/>
      </w:tblBorders>
    </w:tblPr>
    <w:tcPr>
      <w:shd w:val="clear" w:color="auto" w:fill="D5ED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CA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CF5" w:themeFill="accent3" w:themeFillTint="7F"/>
      </w:tcPr>
    </w:tblStylePr>
    <w:tblStylePr w:type="band1Horz">
      <w:tblPr/>
      <w:tcPr>
        <w:shd w:val="clear" w:color="auto" w:fill="ACDC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78F1" w:themeColor="accent4" w:themeTint="BF"/>
        <w:left w:val="single" w:sz="8" w:space="0" w:color="0078F1" w:themeColor="accent4" w:themeTint="BF"/>
        <w:bottom w:val="single" w:sz="8" w:space="0" w:color="0078F1" w:themeColor="accent4" w:themeTint="BF"/>
        <w:right w:val="single" w:sz="8" w:space="0" w:color="0078F1" w:themeColor="accent4" w:themeTint="BF"/>
        <w:insideH w:val="single" w:sz="8" w:space="0" w:color="0078F1" w:themeColor="accent4" w:themeTint="BF"/>
        <w:insideV w:val="single" w:sz="8" w:space="0" w:color="0078F1" w:themeColor="accent4" w:themeTint="BF"/>
      </w:tblBorders>
    </w:tblPr>
    <w:tcPr>
      <w:shd w:val="clear" w:color="auto" w:fill="A6D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8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A5FF" w:themeFill="accent4" w:themeFillTint="7F"/>
      </w:tcPr>
    </w:tblStylePr>
    <w:tblStylePr w:type="band1Horz">
      <w:tblPr/>
      <w:tcPr>
        <w:shd w:val="clear" w:color="auto" w:fill="4CA5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BF8A" w:themeColor="accent5" w:themeTint="BF"/>
        <w:left w:val="single" w:sz="8" w:space="0" w:color="83BF8A" w:themeColor="accent5" w:themeTint="BF"/>
        <w:bottom w:val="single" w:sz="8" w:space="0" w:color="83BF8A" w:themeColor="accent5" w:themeTint="BF"/>
        <w:right w:val="single" w:sz="8" w:space="0" w:color="83BF8A" w:themeColor="accent5" w:themeTint="BF"/>
        <w:insideH w:val="single" w:sz="8" w:space="0" w:color="83BF8A" w:themeColor="accent5" w:themeTint="BF"/>
        <w:insideV w:val="single" w:sz="8" w:space="0" w:color="83BF8A" w:themeColor="accent5" w:themeTint="BF"/>
      </w:tblBorders>
    </w:tblPr>
    <w:tcPr>
      <w:shd w:val="clear" w:color="auto" w:fill="D6EA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F8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4B1" w:themeFill="accent5" w:themeFillTint="7F"/>
      </w:tcPr>
    </w:tblStylePr>
    <w:tblStylePr w:type="band1Horz">
      <w:tblPr/>
      <w:tcPr>
        <w:shd w:val="clear" w:color="auto" w:fill="ACD4B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C8A6C" w:themeColor="accent6" w:themeTint="BF"/>
        <w:left w:val="single" w:sz="8" w:space="0" w:color="EC8A6C" w:themeColor="accent6" w:themeTint="BF"/>
        <w:bottom w:val="single" w:sz="8" w:space="0" w:color="EC8A6C" w:themeColor="accent6" w:themeTint="BF"/>
        <w:right w:val="single" w:sz="8" w:space="0" w:color="EC8A6C" w:themeColor="accent6" w:themeTint="BF"/>
        <w:insideH w:val="single" w:sz="8" w:space="0" w:color="EC8A6C" w:themeColor="accent6" w:themeTint="BF"/>
        <w:insideV w:val="single" w:sz="8" w:space="0" w:color="EC8A6C" w:themeColor="accent6" w:themeTint="BF"/>
      </w:tblBorders>
    </w:tblPr>
    <w:tcPr>
      <w:shd w:val="clear" w:color="auto" w:fill="F8D8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A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9D" w:themeFill="accent6" w:themeFillTint="7F"/>
      </w:tcPr>
    </w:tblStylePr>
    <w:tblStylePr w:type="band1Horz">
      <w:tblPr/>
      <w:tcPr>
        <w:shd w:val="clear" w:color="auto" w:fill="F2B19D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242A" w:themeColor="accent1"/>
        <w:left w:val="single" w:sz="8" w:space="0" w:color="1B242A" w:themeColor="accent1"/>
        <w:bottom w:val="single" w:sz="8" w:space="0" w:color="1B242A" w:themeColor="accent1"/>
        <w:right w:val="single" w:sz="8" w:space="0" w:color="1B242A" w:themeColor="accent1"/>
        <w:insideH w:val="single" w:sz="8" w:space="0" w:color="1B242A" w:themeColor="accent1"/>
        <w:insideV w:val="single" w:sz="8" w:space="0" w:color="1B242A" w:themeColor="accent1"/>
      </w:tblBorders>
    </w:tblPr>
    <w:tcPr>
      <w:shd w:val="clear" w:color="auto" w:fill="BCCAD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EA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4DC" w:themeFill="accent1" w:themeFillTint="33"/>
      </w:tcPr>
    </w:tblStylePr>
    <w:tblStylePr w:type="band1Vert">
      <w:tblPr/>
      <w:tcPr>
        <w:shd w:val="clear" w:color="auto" w:fill="7995A9" w:themeFill="accent1" w:themeFillTint="7F"/>
      </w:tcPr>
    </w:tblStylePr>
    <w:tblStylePr w:type="band1Horz">
      <w:tblPr/>
      <w:tcPr>
        <w:tcBorders>
          <w:insideH w:val="single" w:sz="6" w:space="0" w:color="1B242A" w:themeColor="accent1"/>
          <w:insideV w:val="single" w:sz="6" w:space="0" w:color="1B242A" w:themeColor="accent1"/>
        </w:tcBorders>
        <w:shd w:val="clear" w:color="auto" w:fill="7995A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586" w:themeColor="accent2"/>
        <w:left w:val="single" w:sz="8" w:space="0" w:color="007586" w:themeColor="accent2"/>
        <w:bottom w:val="single" w:sz="8" w:space="0" w:color="007586" w:themeColor="accent2"/>
        <w:right w:val="single" w:sz="8" w:space="0" w:color="007586" w:themeColor="accent2"/>
        <w:insideH w:val="single" w:sz="8" w:space="0" w:color="007586" w:themeColor="accent2"/>
        <w:insideV w:val="single" w:sz="8" w:space="0" w:color="007586" w:themeColor="accent2"/>
      </w:tblBorders>
    </w:tblPr>
    <w:tcPr>
      <w:shd w:val="clear" w:color="auto" w:fill="A2F2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A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5FF" w:themeFill="accent2" w:themeFillTint="33"/>
      </w:tcPr>
    </w:tblStylePr>
    <w:tblStylePr w:type="band1Vert">
      <w:tblPr/>
      <w:tcPr>
        <w:shd w:val="clear" w:color="auto" w:fill="43E6FF" w:themeFill="accent2" w:themeFillTint="7F"/>
      </w:tcPr>
    </w:tblStylePr>
    <w:tblStylePr w:type="band1Horz">
      <w:tblPr/>
      <w:tcPr>
        <w:tcBorders>
          <w:insideH w:val="single" w:sz="6" w:space="0" w:color="007586" w:themeColor="accent2"/>
          <w:insideV w:val="single" w:sz="6" w:space="0" w:color="007586" w:themeColor="accent2"/>
        </w:tcBorders>
        <w:shd w:val="clear" w:color="auto" w:fill="43E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B9EB" w:themeColor="accent3"/>
        <w:left w:val="single" w:sz="8" w:space="0" w:color="5AB9EB" w:themeColor="accent3"/>
        <w:bottom w:val="single" w:sz="8" w:space="0" w:color="5AB9EB" w:themeColor="accent3"/>
        <w:right w:val="single" w:sz="8" w:space="0" w:color="5AB9EB" w:themeColor="accent3"/>
        <w:insideH w:val="single" w:sz="8" w:space="0" w:color="5AB9EB" w:themeColor="accent3"/>
        <w:insideV w:val="single" w:sz="8" w:space="0" w:color="5AB9EB" w:themeColor="accent3"/>
      </w:tblBorders>
    </w:tblPr>
    <w:tcPr>
      <w:shd w:val="clear" w:color="auto" w:fill="D5EDF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0FB" w:themeFill="accent3" w:themeFillTint="33"/>
      </w:tcPr>
    </w:tblStylePr>
    <w:tblStylePr w:type="band1Vert">
      <w:tblPr/>
      <w:tcPr>
        <w:shd w:val="clear" w:color="auto" w:fill="ACDCF5" w:themeFill="accent3" w:themeFillTint="7F"/>
      </w:tcPr>
    </w:tblStylePr>
    <w:tblStylePr w:type="band1Horz">
      <w:tblPr/>
      <w:tcPr>
        <w:tcBorders>
          <w:insideH w:val="single" w:sz="6" w:space="0" w:color="5AB9EB" w:themeColor="accent3"/>
          <w:insideV w:val="single" w:sz="6" w:space="0" w:color="5AB9EB" w:themeColor="accent3"/>
        </w:tcBorders>
        <w:shd w:val="clear" w:color="auto" w:fill="ACDC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C97" w:themeColor="accent4"/>
        <w:left w:val="single" w:sz="8" w:space="0" w:color="004C97" w:themeColor="accent4"/>
        <w:bottom w:val="single" w:sz="8" w:space="0" w:color="004C97" w:themeColor="accent4"/>
        <w:right w:val="single" w:sz="8" w:space="0" w:color="004C97" w:themeColor="accent4"/>
        <w:insideH w:val="single" w:sz="8" w:space="0" w:color="004C97" w:themeColor="accent4"/>
        <w:insideV w:val="single" w:sz="8" w:space="0" w:color="004C97" w:themeColor="accent4"/>
      </w:tblBorders>
    </w:tblPr>
    <w:tcPr>
      <w:shd w:val="clear" w:color="auto" w:fill="A6D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BFF" w:themeFill="accent4" w:themeFillTint="33"/>
      </w:tcPr>
    </w:tblStylePr>
    <w:tblStylePr w:type="band1Vert">
      <w:tblPr/>
      <w:tcPr>
        <w:shd w:val="clear" w:color="auto" w:fill="4CA5FF" w:themeFill="accent4" w:themeFillTint="7F"/>
      </w:tcPr>
    </w:tblStylePr>
    <w:tblStylePr w:type="band1Horz">
      <w:tblPr/>
      <w:tcPr>
        <w:tcBorders>
          <w:insideH w:val="single" w:sz="6" w:space="0" w:color="004C97" w:themeColor="accent4"/>
          <w:insideV w:val="single" w:sz="6" w:space="0" w:color="004C97" w:themeColor="accent4"/>
        </w:tcBorders>
        <w:shd w:val="clear" w:color="auto" w:fill="4CA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A64" w:themeColor="accent5"/>
        <w:left w:val="single" w:sz="8" w:space="0" w:color="5AAA64" w:themeColor="accent5"/>
        <w:bottom w:val="single" w:sz="8" w:space="0" w:color="5AAA64" w:themeColor="accent5"/>
        <w:right w:val="single" w:sz="8" w:space="0" w:color="5AAA64" w:themeColor="accent5"/>
        <w:insideH w:val="single" w:sz="8" w:space="0" w:color="5AAA64" w:themeColor="accent5"/>
        <w:insideV w:val="single" w:sz="8" w:space="0" w:color="5AAA64" w:themeColor="accent5"/>
      </w:tblBorders>
    </w:tblPr>
    <w:tcPr>
      <w:shd w:val="clear" w:color="auto" w:fill="D6EA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6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EDF" w:themeFill="accent5" w:themeFillTint="33"/>
      </w:tcPr>
    </w:tblStylePr>
    <w:tblStylePr w:type="band1Vert">
      <w:tblPr/>
      <w:tcPr>
        <w:shd w:val="clear" w:color="auto" w:fill="ACD4B1" w:themeFill="accent5" w:themeFillTint="7F"/>
      </w:tcPr>
    </w:tblStylePr>
    <w:tblStylePr w:type="band1Horz">
      <w:tblPr/>
      <w:tcPr>
        <w:tcBorders>
          <w:insideH w:val="single" w:sz="6" w:space="0" w:color="5AAA64" w:themeColor="accent5"/>
          <w:insideV w:val="single" w:sz="6" w:space="0" w:color="5AAA64" w:themeColor="accent5"/>
        </w:tcBorders>
        <w:shd w:val="clear" w:color="auto" w:fill="ACD4B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43C" w:themeColor="accent6"/>
        <w:left w:val="single" w:sz="8" w:space="0" w:color="E6643C" w:themeColor="accent6"/>
        <w:bottom w:val="single" w:sz="8" w:space="0" w:color="E6643C" w:themeColor="accent6"/>
        <w:right w:val="single" w:sz="8" w:space="0" w:color="E6643C" w:themeColor="accent6"/>
        <w:insideH w:val="single" w:sz="8" w:space="0" w:color="E6643C" w:themeColor="accent6"/>
        <w:insideV w:val="single" w:sz="8" w:space="0" w:color="E6643C" w:themeColor="accent6"/>
      </w:tblBorders>
    </w:tblPr>
    <w:tcPr>
      <w:shd w:val="clear" w:color="auto" w:fill="F8D8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8" w:themeFill="accent6" w:themeFillTint="33"/>
      </w:tcPr>
    </w:tblStylePr>
    <w:tblStylePr w:type="band1Vert">
      <w:tblPr/>
      <w:tcPr>
        <w:shd w:val="clear" w:color="auto" w:fill="F2B19D" w:themeFill="accent6" w:themeFillTint="7F"/>
      </w:tcPr>
    </w:tblStylePr>
    <w:tblStylePr w:type="band1Horz">
      <w:tblPr/>
      <w:tcPr>
        <w:tcBorders>
          <w:insideH w:val="single" w:sz="6" w:space="0" w:color="E6643C" w:themeColor="accent6"/>
          <w:insideV w:val="single" w:sz="6" w:space="0" w:color="E6643C" w:themeColor="accent6"/>
        </w:tcBorders>
        <w:shd w:val="clear" w:color="auto" w:fill="F2B1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CA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242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242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242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242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95A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95A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58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58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58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58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3E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3E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D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B9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B9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B9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B9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C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C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C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C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C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C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A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A5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A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A6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A6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A6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A6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4B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4B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43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43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43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43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9D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242A" w:themeColor="accent1"/>
        <w:bottom w:val="single" w:sz="8" w:space="0" w:color="1B242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242A" w:themeColor="accent1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sz="8" w:space="0" w:color="1B242A" w:themeColor="accent1"/>
          <w:bottom w:val="single" w:sz="8" w:space="0" w:color="1B242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242A" w:themeColor="accent1"/>
          <w:bottom w:val="single" w:sz="8" w:space="0" w:color="1B242A" w:themeColor="accent1"/>
        </w:tcBorders>
      </w:tcPr>
    </w:tblStylePr>
    <w:tblStylePr w:type="band1Vert">
      <w:tblPr/>
      <w:tcPr>
        <w:shd w:val="clear" w:color="auto" w:fill="BCCAD4" w:themeFill="accent1" w:themeFillTint="3F"/>
      </w:tcPr>
    </w:tblStylePr>
    <w:tblStylePr w:type="band1Horz">
      <w:tblPr/>
      <w:tcPr>
        <w:shd w:val="clear" w:color="auto" w:fill="BCCAD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586" w:themeColor="accent2"/>
        <w:bottom w:val="single" w:sz="8" w:space="0" w:color="00758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586" w:themeColor="accent2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sz="8" w:space="0" w:color="007586" w:themeColor="accent2"/>
          <w:bottom w:val="single" w:sz="8" w:space="0" w:color="00758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586" w:themeColor="accent2"/>
          <w:bottom w:val="single" w:sz="8" w:space="0" w:color="007586" w:themeColor="accent2"/>
        </w:tcBorders>
      </w:tcPr>
    </w:tblStylePr>
    <w:tblStylePr w:type="band1Vert">
      <w:tblPr/>
      <w:tcPr>
        <w:shd w:val="clear" w:color="auto" w:fill="A2F2FF" w:themeFill="accent2" w:themeFillTint="3F"/>
      </w:tcPr>
    </w:tblStylePr>
    <w:tblStylePr w:type="band1Horz">
      <w:tblPr/>
      <w:tcPr>
        <w:shd w:val="clear" w:color="auto" w:fill="A2F2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B9EB" w:themeColor="accent3"/>
        <w:bottom w:val="single" w:sz="8" w:space="0" w:color="5AB9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B9EB" w:themeColor="accent3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sz="8" w:space="0" w:color="5AB9EB" w:themeColor="accent3"/>
          <w:bottom w:val="single" w:sz="8" w:space="0" w:color="5AB9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B9EB" w:themeColor="accent3"/>
          <w:bottom w:val="single" w:sz="8" w:space="0" w:color="5AB9EB" w:themeColor="accent3"/>
        </w:tcBorders>
      </w:tcPr>
    </w:tblStylePr>
    <w:tblStylePr w:type="band1Vert">
      <w:tblPr/>
      <w:tcPr>
        <w:shd w:val="clear" w:color="auto" w:fill="D5EDFA" w:themeFill="accent3" w:themeFillTint="3F"/>
      </w:tcPr>
    </w:tblStylePr>
    <w:tblStylePr w:type="band1Horz">
      <w:tblPr/>
      <w:tcPr>
        <w:shd w:val="clear" w:color="auto" w:fill="D5ED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C97" w:themeColor="accent4"/>
        <w:bottom w:val="single" w:sz="8" w:space="0" w:color="004C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C97" w:themeColor="accent4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sz="8" w:space="0" w:color="004C97" w:themeColor="accent4"/>
          <w:bottom w:val="single" w:sz="8" w:space="0" w:color="004C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C97" w:themeColor="accent4"/>
          <w:bottom w:val="single" w:sz="8" w:space="0" w:color="004C97" w:themeColor="accent4"/>
        </w:tcBorders>
      </w:tcPr>
    </w:tblStylePr>
    <w:tblStylePr w:type="band1Vert">
      <w:tblPr/>
      <w:tcPr>
        <w:shd w:val="clear" w:color="auto" w:fill="A6D2FF" w:themeFill="accent4" w:themeFillTint="3F"/>
      </w:tcPr>
    </w:tblStylePr>
    <w:tblStylePr w:type="band1Horz">
      <w:tblPr/>
      <w:tcPr>
        <w:shd w:val="clear" w:color="auto" w:fill="A6D2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A64" w:themeColor="accent5"/>
        <w:bottom w:val="single" w:sz="8" w:space="0" w:color="5AAA6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A64" w:themeColor="accent5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sz="8" w:space="0" w:color="5AAA64" w:themeColor="accent5"/>
          <w:bottom w:val="single" w:sz="8" w:space="0" w:color="5AAA6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A64" w:themeColor="accent5"/>
          <w:bottom w:val="single" w:sz="8" w:space="0" w:color="5AAA64" w:themeColor="accent5"/>
        </w:tcBorders>
      </w:tcPr>
    </w:tblStylePr>
    <w:tblStylePr w:type="band1Vert">
      <w:tblPr/>
      <w:tcPr>
        <w:shd w:val="clear" w:color="auto" w:fill="D6EAD8" w:themeFill="accent5" w:themeFillTint="3F"/>
      </w:tcPr>
    </w:tblStylePr>
    <w:tblStylePr w:type="band1Horz">
      <w:tblPr/>
      <w:tcPr>
        <w:shd w:val="clear" w:color="auto" w:fill="D6EA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43C" w:themeColor="accent6"/>
        <w:bottom w:val="single" w:sz="8" w:space="0" w:color="E6643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43C" w:themeColor="accent6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sz="8" w:space="0" w:color="E6643C" w:themeColor="accent6"/>
          <w:bottom w:val="single" w:sz="8" w:space="0" w:color="E664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43C" w:themeColor="accent6"/>
          <w:bottom w:val="single" w:sz="8" w:space="0" w:color="E6643C" w:themeColor="accent6"/>
        </w:tcBorders>
      </w:tcPr>
    </w:tblStylePr>
    <w:tblStylePr w:type="band1Vert">
      <w:tblPr/>
      <w:tcPr>
        <w:shd w:val="clear" w:color="auto" w:fill="F8D8CE" w:themeFill="accent6" w:themeFillTint="3F"/>
      </w:tcPr>
    </w:tblStylePr>
    <w:tblStylePr w:type="band1Horz">
      <w:tblPr/>
      <w:tcPr>
        <w:shd w:val="clear" w:color="auto" w:fill="F8D8CE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242A" w:themeColor="accent1"/>
        <w:left w:val="single" w:sz="8" w:space="0" w:color="1B242A" w:themeColor="accent1"/>
        <w:bottom w:val="single" w:sz="8" w:space="0" w:color="1B242A" w:themeColor="accent1"/>
        <w:right w:val="single" w:sz="8" w:space="0" w:color="1B242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242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B242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242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242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A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CA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586" w:themeColor="accent2"/>
        <w:left w:val="single" w:sz="8" w:space="0" w:color="007586" w:themeColor="accent2"/>
        <w:bottom w:val="single" w:sz="8" w:space="0" w:color="007586" w:themeColor="accent2"/>
        <w:right w:val="single" w:sz="8" w:space="0" w:color="00758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5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58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58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58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B9EB" w:themeColor="accent3"/>
        <w:left w:val="single" w:sz="8" w:space="0" w:color="5AB9EB" w:themeColor="accent3"/>
        <w:bottom w:val="single" w:sz="8" w:space="0" w:color="5AB9EB" w:themeColor="accent3"/>
        <w:right w:val="single" w:sz="8" w:space="0" w:color="5AB9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B9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B9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B9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B9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D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C97" w:themeColor="accent4"/>
        <w:left w:val="single" w:sz="8" w:space="0" w:color="004C97" w:themeColor="accent4"/>
        <w:bottom w:val="single" w:sz="8" w:space="0" w:color="004C97" w:themeColor="accent4"/>
        <w:right w:val="single" w:sz="8" w:space="0" w:color="004C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C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C9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C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C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A64" w:themeColor="accent5"/>
        <w:left w:val="single" w:sz="8" w:space="0" w:color="5AAA64" w:themeColor="accent5"/>
        <w:bottom w:val="single" w:sz="8" w:space="0" w:color="5AAA64" w:themeColor="accent5"/>
        <w:right w:val="single" w:sz="8" w:space="0" w:color="5AAA6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A6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AA6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A6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A6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A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A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43C" w:themeColor="accent6"/>
        <w:left w:val="single" w:sz="8" w:space="0" w:color="E6643C" w:themeColor="accent6"/>
        <w:bottom w:val="single" w:sz="8" w:space="0" w:color="E6643C" w:themeColor="accent6"/>
        <w:right w:val="single" w:sz="8" w:space="0" w:color="E6643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43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643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43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43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65D6D" w:themeColor="accent1" w:themeTint="BF"/>
        <w:left w:val="single" w:sz="8" w:space="0" w:color="465D6D" w:themeColor="accent1" w:themeTint="BF"/>
        <w:bottom w:val="single" w:sz="8" w:space="0" w:color="465D6D" w:themeColor="accent1" w:themeTint="BF"/>
        <w:right w:val="single" w:sz="8" w:space="0" w:color="465D6D" w:themeColor="accent1" w:themeTint="BF"/>
        <w:insideH w:val="single" w:sz="8" w:space="0" w:color="465D6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65D6D" w:themeColor="accent1" w:themeTint="BF"/>
          <w:left w:val="single" w:sz="8" w:space="0" w:color="465D6D" w:themeColor="accent1" w:themeTint="BF"/>
          <w:bottom w:val="single" w:sz="8" w:space="0" w:color="465D6D" w:themeColor="accent1" w:themeTint="BF"/>
          <w:right w:val="single" w:sz="8" w:space="0" w:color="465D6D" w:themeColor="accent1" w:themeTint="BF"/>
          <w:insideH w:val="nil"/>
          <w:insideV w:val="nil"/>
        </w:tcBorders>
        <w:shd w:val="clear" w:color="auto" w:fill="1B242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5D6D" w:themeColor="accent1" w:themeTint="BF"/>
          <w:left w:val="single" w:sz="8" w:space="0" w:color="465D6D" w:themeColor="accent1" w:themeTint="BF"/>
          <w:bottom w:val="single" w:sz="8" w:space="0" w:color="465D6D" w:themeColor="accent1" w:themeTint="BF"/>
          <w:right w:val="single" w:sz="8" w:space="0" w:color="465D6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A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CA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C6E4" w:themeColor="accent2" w:themeTint="BF"/>
        <w:left w:val="single" w:sz="8" w:space="0" w:color="00C6E4" w:themeColor="accent2" w:themeTint="BF"/>
        <w:bottom w:val="single" w:sz="8" w:space="0" w:color="00C6E4" w:themeColor="accent2" w:themeTint="BF"/>
        <w:right w:val="single" w:sz="8" w:space="0" w:color="00C6E4" w:themeColor="accent2" w:themeTint="BF"/>
        <w:insideH w:val="single" w:sz="8" w:space="0" w:color="00C6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6E4" w:themeColor="accent2" w:themeTint="BF"/>
          <w:left w:val="single" w:sz="8" w:space="0" w:color="00C6E4" w:themeColor="accent2" w:themeTint="BF"/>
          <w:bottom w:val="single" w:sz="8" w:space="0" w:color="00C6E4" w:themeColor="accent2" w:themeTint="BF"/>
          <w:right w:val="single" w:sz="8" w:space="0" w:color="00C6E4" w:themeColor="accent2" w:themeTint="BF"/>
          <w:insideH w:val="nil"/>
          <w:insideV w:val="nil"/>
        </w:tcBorders>
        <w:shd w:val="clear" w:color="auto" w:fill="00758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6E4" w:themeColor="accent2" w:themeTint="BF"/>
          <w:left w:val="single" w:sz="8" w:space="0" w:color="00C6E4" w:themeColor="accent2" w:themeTint="BF"/>
          <w:bottom w:val="single" w:sz="8" w:space="0" w:color="00C6E4" w:themeColor="accent2" w:themeTint="BF"/>
          <w:right w:val="single" w:sz="8" w:space="0" w:color="00C6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CAF0" w:themeColor="accent3" w:themeTint="BF"/>
        <w:left w:val="single" w:sz="8" w:space="0" w:color="83CAF0" w:themeColor="accent3" w:themeTint="BF"/>
        <w:bottom w:val="single" w:sz="8" w:space="0" w:color="83CAF0" w:themeColor="accent3" w:themeTint="BF"/>
        <w:right w:val="single" w:sz="8" w:space="0" w:color="83CAF0" w:themeColor="accent3" w:themeTint="BF"/>
        <w:insideH w:val="single" w:sz="8" w:space="0" w:color="83CA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CAF0" w:themeColor="accent3" w:themeTint="BF"/>
          <w:left w:val="single" w:sz="8" w:space="0" w:color="83CAF0" w:themeColor="accent3" w:themeTint="BF"/>
          <w:bottom w:val="single" w:sz="8" w:space="0" w:color="83CAF0" w:themeColor="accent3" w:themeTint="BF"/>
          <w:right w:val="single" w:sz="8" w:space="0" w:color="83CAF0" w:themeColor="accent3" w:themeTint="BF"/>
          <w:insideH w:val="nil"/>
          <w:insideV w:val="nil"/>
        </w:tcBorders>
        <w:shd w:val="clear" w:color="auto" w:fill="5AB9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CAF0" w:themeColor="accent3" w:themeTint="BF"/>
          <w:left w:val="single" w:sz="8" w:space="0" w:color="83CAF0" w:themeColor="accent3" w:themeTint="BF"/>
          <w:bottom w:val="single" w:sz="8" w:space="0" w:color="83CAF0" w:themeColor="accent3" w:themeTint="BF"/>
          <w:right w:val="single" w:sz="8" w:space="0" w:color="83CA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D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D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78F1" w:themeColor="accent4" w:themeTint="BF"/>
        <w:left w:val="single" w:sz="8" w:space="0" w:color="0078F1" w:themeColor="accent4" w:themeTint="BF"/>
        <w:bottom w:val="single" w:sz="8" w:space="0" w:color="0078F1" w:themeColor="accent4" w:themeTint="BF"/>
        <w:right w:val="single" w:sz="8" w:space="0" w:color="0078F1" w:themeColor="accent4" w:themeTint="BF"/>
        <w:insideH w:val="single" w:sz="8" w:space="0" w:color="0078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8F1" w:themeColor="accent4" w:themeTint="BF"/>
          <w:left w:val="single" w:sz="8" w:space="0" w:color="0078F1" w:themeColor="accent4" w:themeTint="BF"/>
          <w:bottom w:val="single" w:sz="8" w:space="0" w:color="0078F1" w:themeColor="accent4" w:themeTint="BF"/>
          <w:right w:val="single" w:sz="8" w:space="0" w:color="0078F1" w:themeColor="accent4" w:themeTint="BF"/>
          <w:insideH w:val="nil"/>
          <w:insideV w:val="nil"/>
        </w:tcBorders>
        <w:shd w:val="clear" w:color="auto" w:fill="004C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F1" w:themeColor="accent4" w:themeTint="BF"/>
          <w:left w:val="single" w:sz="8" w:space="0" w:color="0078F1" w:themeColor="accent4" w:themeTint="BF"/>
          <w:bottom w:val="single" w:sz="8" w:space="0" w:color="0078F1" w:themeColor="accent4" w:themeTint="BF"/>
          <w:right w:val="single" w:sz="8" w:space="0" w:color="0078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BF8A" w:themeColor="accent5" w:themeTint="BF"/>
        <w:left w:val="single" w:sz="8" w:space="0" w:color="83BF8A" w:themeColor="accent5" w:themeTint="BF"/>
        <w:bottom w:val="single" w:sz="8" w:space="0" w:color="83BF8A" w:themeColor="accent5" w:themeTint="BF"/>
        <w:right w:val="single" w:sz="8" w:space="0" w:color="83BF8A" w:themeColor="accent5" w:themeTint="BF"/>
        <w:insideH w:val="single" w:sz="8" w:space="0" w:color="83BF8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F8A" w:themeColor="accent5" w:themeTint="BF"/>
          <w:left w:val="single" w:sz="8" w:space="0" w:color="83BF8A" w:themeColor="accent5" w:themeTint="BF"/>
          <w:bottom w:val="single" w:sz="8" w:space="0" w:color="83BF8A" w:themeColor="accent5" w:themeTint="BF"/>
          <w:right w:val="single" w:sz="8" w:space="0" w:color="83BF8A" w:themeColor="accent5" w:themeTint="BF"/>
          <w:insideH w:val="nil"/>
          <w:insideV w:val="nil"/>
        </w:tcBorders>
        <w:shd w:val="clear" w:color="auto" w:fill="5AAA6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F8A" w:themeColor="accent5" w:themeTint="BF"/>
          <w:left w:val="single" w:sz="8" w:space="0" w:color="83BF8A" w:themeColor="accent5" w:themeTint="BF"/>
          <w:bottom w:val="single" w:sz="8" w:space="0" w:color="83BF8A" w:themeColor="accent5" w:themeTint="BF"/>
          <w:right w:val="single" w:sz="8" w:space="0" w:color="83BF8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A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A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C8A6C" w:themeColor="accent6" w:themeTint="BF"/>
        <w:left w:val="single" w:sz="8" w:space="0" w:color="EC8A6C" w:themeColor="accent6" w:themeTint="BF"/>
        <w:bottom w:val="single" w:sz="8" w:space="0" w:color="EC8A6C" w:themeColor="accent6" w:themeTint="BF"/>
        <w:right w:val="single" w:sz="8" w:space="0" w:color="EC8A6C" w:themeColor="accent6" w:themeTint="BF"/>
        <w:insideH w:val="single" w:sz="8" w:space="0" w:color="EC8A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A6C" w:themeColor="accent6" w:themeTint="BF"/>
          <w:left w:val="single" w:sz="8" w:space="0" w:color="EC8A6C" w:themeColor="accent6" w:themeTint="BF"/>
          <w:bottom w:val="single" w:sz="8" w:space="0" w:color="EC8A6C" w:themeColor="accent6" w:themeTint="BF"/>
          <w:right w:val="single" w:sz="8" w:space="0" w:color="EC8A6C" w:themeColor="accent6" w:themeTint="BF"/>
          <w:insideH w:val="nil"/>
          <w:insideV w:val="nil"/>
        </w:tcBorders>
        <w:shd w:val="clear" w:color="auto" w:fill="E664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A6C" w:themeColor="accent6" w:themeTint="BF"/>
          <w:left w:val="single" w:sz="8" w:space="0" w:color="EC8A6C" w:themeColor="accent6" w:themeTint="BF"/>
          <w:bottom w:val="single" w:sz="8" w:space="0" w:color="EC8A6C" w:themeColor="accent6" w:themeTint="BF"/>
          <w:right w:val="single" w:sz="8" w:space="0" w:color="EC8A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242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242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242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58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5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58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B9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B9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B9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C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A6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A6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A6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43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43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43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294A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CVpullouttext">
    <w:name w:val="SCV pullout text"/>
    <w:basedOn w:val="SCVbody"/>
    <w:uiPriority w:val="13"/>
    <w:qFormat/>
    <w:rsid w:val="004D7778"/>
    <w:pPr>
      <w:spacing w:after="120"/>
    </w:pPr>
    <w:rPr>
      <w:color w:val="007586" w:themeColor="text2"/>
    </w:rPr>
  </w:style>
  <w:style w:type="paragraph" w:customStyle="1" w:styleId="SCVpulloutheading">
    <w:name w:val="SCV pullout heading"/>
    <w:basedOn w:val="SCVpullouttext"/>
    <w:next w:val="SCVpullouttext"/>
    <w:uiPriority w:val="13"/>
    <w:qFormat/>
    <w:rsid w:val="005C04F0"/>
    <w:pPr>
      <w:keepNext/>
      <w:keepLines/>
      <w:spacing w:line="240" w:lineRule="auto"/>
    </w:pPr>
    <w:rPr>
      <w:rFonts w:asciiTheme="majorHAnsi" w:hAnsiTheme="majorHAnsi"/>
      <w:b/>
      <w:sz w:val="24"/>
    </w:rPr>
  </w:style>
  <w:style w:type="table" w:customStyle="1" w:styleId="SCVInformationTable">
    <w:name w:val="SCV Information Table"/>
    <w:basedOn w:val="TableNormal"/>
    <w:uiPriority w:val="99"/>
    <w:rsid w:val="005C04F0"/>
    <w:pPr>
      <w:spacing w:before="0" w:line="288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F2F2F2" w:themeFill="background1" w:themeFillShade="F2"/>
    </w:tcPr>
  </w:style>
  <w:style w:type="paragraph" w:styleId="NormalWeb">
    <w:name w:val="Normal (Web)"/>
    <w:basedOn w:val="Normal"/>
    <w:uiPriority w:val="99"/>
    <w:semiHidden/>
    <w:rsid w:val="00EA030C"/>
    <w:pPr>
      <w:spacing w:before="0" w:after="0" w:line="260" w:lineRule="atLeast"/>
    </w:pPr>
    <w:rPr>
      <w:rFonts w:eastAsia="Times New Roman" w:cs="Times New Roman"/>
      <w:color w:val="000000" w:themeColor="text1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B15592"/>
    <w:rPr>
      <w:rFonts w:asciiTheme="majorHAnsi" w:eastAsiaTheme="majorEastAsia" w:hAnsiTheme="majorHAnsi" w:cstheme="majorBidi"/>
      <w:color w:val="141A1F" w:themeColor="accent1" w:themeShade="BF"/>
    </w:rPr>
  </w:style>
  <w:style w:type="paragraph" w:customStyle="1" w:styleId="SCVnumberloweralphaindent">
    <w:name w:val="SCV number lower alpha indent"/>
    <w:basedOn w:val="SCVbody"/>
    <w:uiPriority w:val="29"/>
    <w:rsid w:val="00AE5E04"/>
    <w:pPr>
      <w:numPr>
        <w:ilvl w:val="1"/>
        <w:numId w:val="3"/>
      </w:numPr>
      <w:spacing w:before="60" w:after="60"/>
    </w:pPr>
    <w:rPr>
      <w:rFonts w:eastAsia="Times New Roman" w:cstheme="minorHAnsi"/>
      <w:lang w:eastAsia="en-US"/>
    </w:rPr>
  </w:style>
  <w:style w:type="paragraph" w:customStyle="1" w:styleId="SCVtablebody">
    <w:name w:val="SCV table body"/>
    <w:uiPriority w:val="22"/>
    <w:qFormat/>
    <w:rsid w:val="000D1042"/>
    <w:pPr>
      <w:spacing w:before="80" w:after="60" w:line="240" w:lineRule="atLeast"/>
    </w:pPr>
    <w:rPr>
      <w:rFonts w:eastAsia="Times New Roman" w:cstheme="minorHAnsi"/>
      <w:sz w:val="18"/>
      <w:szCs w:val="21"/>
      <w:lang w:eastAsia="en-US"/>
    </w:rPr>
  </w:style>
  <w:style w:type="paragraph" w:customStyle="1" w:styleId="SCVnumberdigit">
    <w:name w:val="SCV number digit"/>
    <w:basedOn w:val="SCVbody"/>
    <w:uiPriority w:val="29"/>
    <w:rsid w:val="00AE5E04"/>
    <w:pPr>
      <w:numPr>
        <w:numId w:val="3"/>
      </w:numPr>
      <w:spacing w:before="60" w:after="60"/>
    </w:pPr>
    <w:rPr>
      <w:rFonts w:eastAsia="Times New Roman" w:cstheme="minorHAnsi"/>
      <w:lang w:eastAsia="en-US"/>
    </w:rPr>
  </w:style>
  <w:style w:type="paragraph" w:customStyle="1" w:styleId="SCVtablecolhead">
    <w:name w:val="SCV table col head"/>
    <w:uiPriority w:val="3"/>
    <w:qFormat/>
    <w:rsid w:val="002D6F3C"/>
    <w:pPr>
      <w:keepNext/>
      <w:keepLines/>
      <w:spacing w:before="80" w:after="60" w:line="240" w:lineRule="auto"/>
    </w:pPr>
    <w:rPr>
      <w:rFonts w:eastAsia="Times New Roman" w:cstheme="minorHAnsi"/>
      <w:b/>
      <w:color w:val="007586" w:themeColor="text2"/>
      <w:sz w:val="18"/>
      <w:szCs w:val="18"/>
      <w:lang w:eastAsia="en-US"/>
    </w:rPr>
  </w:style>
  <w:style w:type="paragraph" w:customStyle="1" w:styleId="SCVbodyaftertablefigure">
    <w:name w:val="SCV body after table/figure"/>
    <w:basedOn w:val="SCVbody"/>
    <w:next w:val="SCVbody"/>
    <w:uiPriority w:val="24"/>
    <w:rsid w:val="005C04F0"/>
    <w:pPr>
      <w:spacing w:before="240"/>
    </w:pPr>
    <w:rPr>
      <w:rFonts w:eastAsia="Times New Roman" w:cstheme="minorHAnsi"/>
      <w:lang w:eastAsia="en-US"/>
    </w:rPr>
  </w:style>
  <w:style w:type="paragraph" w:customStyle="1" w:styleId="SCVquote">
    <w:name w:val="SCV quote"/>
    <w:basedOn w:val="SCVbody"/>
    <w:uiPriority w:val="29"/>
    <w:rsid w:val="0078432C"/>
    <w:pPr>
      <w:ind w:left="397"/>
    </w:pPr>
    <w:rPr>
      <w:rFonts w:eastAsia="Times New Roman" w:cstheme="minorHAnsi"/>
      <w:color w:val="007586" w:themeColor="text2"/>
      <w:szCs w:val="18"/>
      <w:lang w:eastAsia="en-US"/>
    </w:rPr>
  </w:style>
  <w:style w:type="numbering" w:customStyle="1" w:styleId="ZZBulletsafternumbers">
    <w:name w:val="ZZ Bullets after numbers"/>
    <w:basedOn w:val="NoList"/>
    <w:uiPriority w:val="99"/>
    <w:rsid w:val="00FF411C"/>
    <w:pPr>
      <w:numPr>
        <w:numId w:val="7"/>
      </w:numPr>
    </w:pPr>
  </w:style>
  <w:style w:type="paragraph" w:customStyle="1" w:styleId="SCVbulletafternumbers">
    <w:name w:val="SCV bullet after numbers"/>
    <w:basedOn w:val="SCVbody"/>
    <w:uiPriority w:val="24"/>
    <w:rsid w:val="00AE5E04"/>
    <w:pPr>
      <w:numPr>
        <w:ilvl w:val="1"/>
        <w:numId w:val="7"/>
      </w:numPr>
      <w:spacing w:before="60" w:after="60"/>
    </w:pPr>
  </w:style>
  <w:style w:type="paragraph" w:customStyle="1" w:styleId="SCVquotebullet1">
    <w:name w:val="SCV quote bullet 1"/>
    <w:basedOn w:val="SCVquote"/>
    <w:uiPriority w:val="29"/>
    <w:rsid w:val="00994B72"/>
    <w:pPr>
      <w:numPr>
        <w:numId w:val="4"/>
      </w:numPr>
      <w:spacing w:before="60" w:after="60"/>
    </w:pPr>
  </w:style>
  <w:style w:type="paragraph" w:customStyle="1" w:styleId="SCVquotebullet2">
    <w:name w:val="SCV quote bullet 2"/>
    <w:basedOn w:val="SCVquote"/>
    <w:uiPriority w:val="29"/>
    <w:rsid w:val="00994B72"/>
    <w:pPr>
      <w:numPr>
        <w:ilvl w:val="1"/>
        <w:numId w:val="4"/>
      </w:numPr>
      <w:spacing w:before="60" w:after="60"/>
    </w:pPr>
  </w:style>
  <w:style w:type="paragraph" w:customStyle="1" w:styleId="SCVtablebullet1">
    <w:name w:val="SCV table bullet 1"/>
    <w:basedOn w:val="SCVtablebody"/>
    <w:uiPriority w:val="23"/>
    <w:qFormat/>
    <w:rsid w:val="002D6F3C"/>
    <w:pPr>
      <w:numPr>
        <w:numId w:val="5"/>
      </w:numPr>
    </w:pPr>
    <w:rPr>
      <w:szCs w:val="18"/>
    </w:rPr>
  </w:style>
  <w:style w:type="paragraph" w:customStyle="1" w:styleId="SCVtablebullet2">
    <w:name w:val="SCV table bullet 2"/>
    <w:basedOn w:val="SCVtablebody"/>
    <w:uiPriority w:val="23"/>
    <w:rsid w:val="002D6F3C"/>
    <w:pPr>
      <w:numPr>
        <w:ilvl w:val="1"/>
        <w:numId w:val="5"/>
      </w:numPr>
    </w:pPr>
    <w:rPr>
      <w:szCs w:val="18"/>
    </w:rPr>
  </w:style>
  <w:style w:type="character" w:customStyle="1" w:styleId="SCVbodyChar">
    <w:name w:val="SCV body Char"/>
    <w:basedOn w:val="DefaultParagraphFont"/>
    <w:link w:val="SCVbody"/>
    <w:locked/>
    <w:rsid w:val="000D1042"/>
  </w:style>
  <w:style w:type="numbering" w:customStyle="1" w:styleId="ZZNumbersdigit">
    <w:name w:val="ZZ Numbers digit"/>
    <w:rsid w:val="00FF411C"/>
    <w:pPr>
      <w:numPr>
        <w:numId w:val="3"/>
      </w:numPr>
    </w:pPr>
  </w:style>
  <w:style w:type="numbering" w:customStyle="1" w:styleId="ZZTablebullets">
    <w:name w:val="ZZ Table bullets"/>
    <w:rsid w:val="0025578B"/>
    <w:pPr>
      <w:numPr>
        <w:numId w:val="5"/>
      </w:numPr>
    </w:pPr>
  </w:style>
  <w:style w:type="numbering" w:customStyle="1" w:styleId="ZZQuotebullets">
    <w:name w:val="ZZ Quote bullets"/>
    <w:rsid w:val="00994B72"/>
    <w:pPr>
      <w:numPr>
        <w:numId w:val="4"/>
      </w:numPr>
    </w:pPr>
  </w:style>
  <w:style w:type="paragraph" w:customStyle="1" w:styleId="SCVheader">
    <w:name w:val="SCV header"/>
    <w:basedOn w:val="Header"/>
    <w:uiPriority w:val="1"/>
    <w:rsid w:val="009905FA"/>
    <w:pPr>
      <w:pBdr>
        <w:bottom w:val="single" w:sz="24" w:space="1" w:color="CCCCD0"/>
      </w:pBdr>
    </w:pPr>
  </w:style>
  <w:style w:type="paragraph" w:customStyle="1" w:styleId="SCVtablerowhead">
    <w:name w:val="SCV table row head"/>
    <w:basedOn w:val="SCVtablecolhead"/>
    <w:uiPriority w:val="21"/>
    <w:qFormat/>
    <w:rsid w:val="00350441"/>
    <w:rPr>
      <w:rFonts w:cs="Times New Roman"/>
    </w:rPr>
  </w:style>
  <w:style w:type="paragraph" w:customStyle="1" w:styleId="SCVaccessibilitypara">
    <w:name w:val="SCV accessibility para"/>
    <w:basedOn w:val="SCVbody"/>
    <w:uiPriority w:val="29"/>
    <w:rsid w:val="0027671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67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1"/>
    <w:rsid w:val="00AD1351"/>
    <w:rPr>
      <w:color w:val="007586" w:themeColor="text2"/>
      <w:u w:val="single"/>
    </w:rPr>
  </w:style>
  <w:style w:type="table" w:customStyle="1" w:styleId="SCVpulloutbox">
    <w:name w:val="SCV pullout box"/>
    <w:basedOn w:val="PlainTable1"/>
    <w:uiPriority w:val="99"/>
    <w:rsid w:val="00796484"/>
    <w:pPr>
      <w:spacing w:before="0" w:after="120" w:line="300" w:lineRule="auto"/>
    </w:p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4" w:type="dxa"/>
        <w:left w:w="284" w:type="dxa"/>
        <w:bottom w:w="113" w:type="dxa"/>
        <w:right w:w="284" w:type="dxa"/>
      </w:tblCellMar>
    </w:tblPr>
    <w:tcPr>
      <w:shd w:val="clear" w:color="auto" w:fill="EDF5F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ZZTablenumbers">
    <w:name w:val="ZZ Table numbers"/>
    <w:basedOn w:val="NoList"/>
    <w:uiPriority w:val="99"/>
    <w:rsid w:val="00BA5BEB"/>
    <w:pPr>
      <w:numPr>
        <w:numId w:val="6"/>
      </w:numPr>
    </w:pPr>
  </w:style>
  <w:style w:type="paragraph" w:customStyle="1" w:styleId="SCVtablenumber1">
    <w:name w:val="SCV table number 1"/>
    <w:basedOn w:val="SCVtablebody"/>
    <w:uiPriority w:val="29"/>
    <w:rsid w:val="00D863EB"/>
    <w:pPr>
      <w:numPr>
        <w:numId w:val="6"/>
      </w:numPr>
    </w:pPr>
  </w:style>
  <w:style w:type="paragraph" w:customStyle="1" w:styleId="SCVtablenumber2">
    <w:name w:val="SCV table number 2"/>
    <w:basedOn w:val="SCVtablebody"/>
    <w:uiPriority w:val="29"/>
    <w:rsid w:val="00D863EB"/>
    <w:pPr>
      <w:numPr>
        <w:ilvl w:val="1"/>
        <w:numId w:val="6"/>
      </w:numPr>
      <w:spacing w:before="60" w:line="192" w:lineRule="atLeast"/>
    </w:pPr>
    <w:rPr>
      <w:rFonts w:eastAsiaTheme="minorHAnsi"/>
    </w:rPr>
  </w:style>
  <w:style w:type="paragraph" w:customStyle="1" w:styleId="SCVprotectivemarkingbelowsubtitle">
    <w:name w:val="SCV protective marking below subtitle"/>
    <w:basedOn w:val="SCVbody"/>
    <w:uiPriority w:val="1"/>
    <w:rsid w:val="00F024AD"/>
    <w:pPr>
      <w:spacing w:before="400" w:after="400" w:line="240" w:lineRule="auto"/>
    </w:pPr>
    <w:rPr>
      <w:caps/>
      <w:sz w:val="24"/>
      <w:szCs w:val="24"/>
    </w:rPr>
  </w:style>
  <w:style w:type="character" w:styleId="CommentReference">
    <w:name w:val="annotation reference"/>
    <w:basedOn w:val="DefaultParagraphFont"/>
    <w:uiPriority w:val="1"/>
    <w:semiHidden/>
    <w:unhideWhenUsed/>
    <w:rsid w:val="00541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"/>
    <w:unhideWhenUsed/>
    <w:rsid w:val="005416D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1"/>
    <w:rsid w:val="005416D7"/>
  </w:style>
  <w:style w:type="paragraph" w:styleId="CommentSubject">
    <w:name w:val="annotation subject"/>
    <w:basedOn w:val="CommentText"/>
    <w:next w:val="CommentText"/>
    <w:link w:val="CommentSubjectChar"/>
    <w:uiPriority w:val="1"/>
    <w:semiHidden/>
    <w:unhideWhenUsed/>
    <w:rsid w:val="00541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"/>
    <w:semiHidden/>
    <w:rsid w:val="005416D7"/>
    <w:rPr>
      <w:b/>
      <w:bCs/>
    </w:rPr>
  </w:style>
  <w:style w:type="paragraph" w:styleId="Revision">
    <w:name w:val="Revision"/>
    <w:hidden/>
    <w:uiPriority w:val="99"/>
    <w:semiHidden/>
    <w:rsid w:val="005416D7"/>
    <w:pPr>
      <w:spacing w:before="0" w:after="0" w:line="240" w:lineRule="auto"/>
    </w:pPr>
  </w:style>
  <w:style w:type="paragraph" w:customStyle="1" w:styleId="SCVimprint">
    <w:name w:val="SCV imprint"/>
    <w:basedOn w:val="SCVbody"/>
    <w:uiPriority w:val="1"/>
    <w:rsid w:val="00B37FF8"/>
    <w:pPr>
      <w:spacing w:before="0" w:after="120"/>
    </w:pPr>
    <w:rPr>
      <w:sz w:val="18"/>
      <w:szCs w:val="18"/>
    </w:rPr>
  </w:style>
  <w:style w:type="paragraph" w:customStyle="1" w:styleId="SCVpulloutbullet">
    <w:name w:val="SCV pullout bullet"/>
    <w:basedOn w:val="SCVpullouttext"/>
    <w:uiPriority w:val="1"/>
    <w:rsid w:val="002F4173"/>
    <w:pPr>
      <w:numPr>
        <w:numId w:val="8"/>
      </w:numPr>
      <w:spacing w:before="0"/>
    </w:pPr>
  </w:style>
  <w:style w:type="numbering" w:customStyle="1" w:styleId="ZZPulloutbullets">
    <w:name w:val="ZZ Pullout bullets"/>
    <w:basedOn w:val="NoList"/>
    <w:uiPriority w:val="99"/>
    <w:rsid w:val="002F4173"/>
    <w:pPr>
      <w:numPr>
        <w:numId w:val="8"/>
      </w:numPr>
    </w:pPr>
  </w:style>
  <w:style w:type="paragraph" w:customStyle="1" w:styleId="SCVdate">
    <w:name w:val="SCV date"/>
    <w:basedOn w:val="SCVbody"/>
    <w:uiPriority w:val="1"/>
    <w:rsid w:val="00D15955"/>
    <w:pPr>
      <w:spacing w:before="0" w:after="0"/>
    </w:pPr>
    <w:rPr>
      <w:b/>
      <w:bCs/>
      <w:sz w:val="28"/>
      <w:szCs w:val="28"/>
    </w:rPr>
  </w:style>
  <w:style w:type="paragraph" w:customStyle="1" w:styleId="SCVborderabovetitle">
    <w:name w:val="SCV border above title"/>
    <w:basedOn w:val="SCVbody"/>
    <w:uiPriority w:val="1"/>
    <w:rsid w:val="00521CA5"/>
    <w:pPr>
      <w:pBdr>
        <w:top w:val="single" w:sz="24" w:space="1" w:color="D9D9D9" w:themeColor="background1" w:themeShade="D9"/>
      </w:pBdr>
      <w:spacing w:before="0" w:after="0"/>
    </w:pPr>
    <w:rPr>
      <w:sz w:val="12"/>
    </w:rPr>
  </w:style>
  <w:style w:type="paragraph" w:customStyle="1" w:styleId="Default">
    <w:name w:val="Default"/>
    <w:rsid w:val="005B2D6B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E61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yperlink" Target="http://www.safercare.vic/" TargetMode="External"/><Relationship Id="rId39" Type="http://schemas.openxmlformats.org/officeDocument/2006/relationships/header" Target="header8.xml"/><Relationship Id="rId21" Type="http://schemas.openxmlformats.org/officeDocument/2006/relationships/header" Target="header6.xml"/><Relationship Id="rId34" Type="http://schemas.openxmlformats.org/officeDocument/2006/relationships/hyperlink" Target="https://www.kemh.health.wa.gov.au/~/media/HSPs/NMHS/Hospitals/WNHS/Documents/Patients-resources/Mastitis.pdf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hyperlink" Target="https://raisingchildren.net.au/newborns/breastfeeding-bottle-feeding/breastfeeding-challenges/blocked-duct-mastitis-abscess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safercarevictoria@dhhs.vic" TargetMode="External"/><Relationship Id="rId32" Type="http://schemas.openxmlformats.org/officeDocument/2006/relationships/hyperlink" Target="https://abaprofessional.asn.au/wp-content/uploads/PUB-BIRFactSheet-InflammationMastitis-V1-1-20230221.pdf" TargetMode="External"/><Relationship Id="rId37" Type="http://schemas.openxmlformats.org/officeDocument/2006/relationships/hyperlink" Target="https://journals.sagepub.com/doi/pdf/10.1177/0890334420907898" TargetMode="External"/><Relationship Id="rId40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info@safercarevictoria.vic.gov.au" TargetMode="External"/><Relationship Id="rId28" Type="http://schemas.openxmlformats.org/officeDocument/2006/relationships/hyperlink" Target="https://www.betterhealth.vic.gov.au/health/healthyliving/breastfeeding-mastitis-and-other-nipple-and-breast-problems" TargetMode="External"/><Relationship Id="rId36" Type="http://schemas.openxmlformats.org/officeDocument/2006/relationships/hyperlink" Target="https://journals.plos.org/plosone/article?id=10.1371/journal.pone.0251182" TargetMode="Externa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yperlink" Target="https://www.rch.org.au/kidsinfo/fact_sheets/Breastfeedin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image" Target="media/image3.png"/><Relationship Id="rId30" Type="http://schemas.openxmlformats.org/officeDocument/2006/relationships/hyperlink" Target="https://www.breastfeeding.asn.au/resources/breast-inflammation" TargetMode="External"/><Relationship Id="rId35" Type="http://schemas.openxmlformats.org/officeDocument/2006/relationships/hyperlink" Target="https://journals.sagepub.com/doi/10.1177/0193945920967674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5" Type="http://schemas.openxmlformats.org/officeDocument/2006/relationships/hyperlink" Target="https://www.safercare.vic.gov.au/" TargetMode="External"/><Relationship Id="rId33" Type="http://schemas.openxmlformats.org/officeDocument/2006/relationships/hyperlink" Target="https://www.childrens.health.qld.gov.au/health-a-to-z/breastfeeding/blocked-milk-ducts-and-mastitis" TargetMode="External"/><Relationship Id="rId38" Type="http://schemas.openxmlformats.org/officeDocument/2006/relationships/header" Target="header7.xml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afer Care Victoria">
      <a:dk1>
        <a:srgbClr val="000000"/>
      </a:dk1>
      <a:lt1>
        <a:srgbClr val="FFFFFF"/>
      </a:lt1>
      <a:dk2>
        <a:srgbClr val="007586"/>
      </a:dk2>
      <a:lt2>
        <a:srgbClr val="EDF5F7"/>
      </a:lt2>
      <a:accent1>
        <a:srgbClr val="1B242A"/>
      </a:accent1>
      <a:accent2>
        <a:srgbClr val="007586"/>
      </a:accent2>
      <a:accent3>
        <a:srgbClr val="5AB9EB"/>
      </a:accent3>
      <a:accent4>
        <a:srgbClr val="004C97"/>
      </a:accent4>
      <a:accent5>
        <a:srgbClr val="5AAA64"/>
      </a:accent5>
      <a:accent6>
        <a:srgbClr val="E6643C"/>
      </a:accent6>
      <a:hlink>
        <a:srgbClr val="004C97"/>
      </a:hlink>
      <a:folHlink>
        <a:srgbClr val="007586"/>
      </a:folHlink>
    </a:clrScheme>
    <a:fontScheme name="Arial">
      <a:majorFont>
        <a:latin typeface="Arial" panose="020F0302020204030204"/>
        <a:ea typeface="Arial"/>
        <a:cs typeface="Arial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Arial"/>
        <a:cs typeface="Arial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8ee4a9-6d3f-4feb-96dd-2cb52f00530f" xsi:nil="true"/>
    <lcf76f155ced4ddcb4097134ff3c332f xmlns="275e2d46-35c9-4e08-bac2-d0bc94ac8c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80F79E7A53E4AAB992B930BD46B9C" ma:contentTypeVersion="12" ma:contentTypeDescription="Create a new document." ma:contentTypeScope="" ma:versionID="ec0c2bd67dd489b4de28ee3a7173283d">
  <xsd:schema xmlns:xsd="http://www.w3.org/2001/XMLSchema" xmlns:xs="http://www.w3.org/2001/XMLSchema" xmlns:p="http://schemas.microsoft.com/office/2006/metadata/properties" xmlns:ns2="275e2d46-35c9-4e08-bac2-d0bc94ac8c8d" xmlns:ns3="068ee4a9-6d3f-4feb-96dd-2cb52f00530f" targetNamespace="http://schemas.microsoft.com/office/2006/metadata/properties" ma:root="true" ma:fieldsID="846a97a9f56e739830abbe325db56110" ns2:_="" ns3:_="">
    <xsd:import namespace="275e2d46-35c9-4e08-bac2-d0bc94ac8c8d"/>
    <xsd:import namespace="068ee4a9-6d3f-4feb-96dd-2cb52f005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e2d46-35c9-4e08-bac2-d0bc94ac8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e4a9-6d3f-4feb-96dd-2cb52f0053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60f966-1aa9-4818-8463-d07824404070}" ma:internalName="TaxCatchAll" ma:showField="CatchAllData" ma:web="068ee4a9-6d3f-4feb-96dd-2cb52f005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9BAAC-244A-40DA-B9B5-B79DD0AD327C}">
  <ds:schemaRefs>
    <ds:schemaRef ds:uri="http://schemas.microsoft.com/office/2006/metadata/properties"/>
    <ds:schemaRef ds:uri="http://schemas.microsoft.com/office/infopath/2007/PartnerControls"/>
    <ds:schemaRef ds:uri="068ee4a9-6d3f-4feb-96dd-2cb52f00530f"/>
    <ds:schemaRef ds:uri="275e2d46-35c9-4e08-bac2-d0bc94ac8c8d"/>
  </ds:schemaRefs>
</ds:datastoreItem>
</file>

<file path=customXml/itemProps2.xml><?xml version="1.0" encoding="utf-8"?>
<ds:datastoreItem xmlns:ds="http://schemas.openxmlformats.org/officeDocument/2006/customXml" ds:itemID="{163E2600-0913-4C0F-9D18-1F8683ED2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B7DFF-28D1-4355-B3E8-2466A0EC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e2d46-35c9-4e08-bac2-d0bc94ac8c8d"/>
    <ds:schemaRef ds:uri="068ee4a9-6d3f-4feb-96dd-2cb52f005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275560-4ECF-4F3B-961E-72CF88D4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1134</Words>
  <Characters>7267</Characters>
  <Application>Microsoft Office Word</Application>
  <DocSecurity>0</DocSecurity>
  <Lines>183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 here</vt:lpstr>
    </vt:vector>
  </TitlesOfParts>
  <Manager/>
  <Company>Safer Care Victoria</Company>
  <LinksUpToDate>false</LinksUpToDate>
  <CharactersWithSpaces>8377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Localised Breast Inflammation and Mastitis - Victorian Maternal and Child Health Clinical Practice Guidelines</dc:title>
  <dc:subject/>
  <dc:creator>Safer Care Victoria</dc:creator>
  <cp:keywords/>
  <dc:description/>
  <cp:lastModifiedBy>Max Arnold (Health)</cp:lastModifiedBy>
  <cp:revision>4</cp:revision>
  <cp:lastPrinted>2024-05-16T15:20:00Z</cp:lastPrinted>
  <dcterms:created xsi:type="dcterms:W3CDTF">2026-04-28T23:58:00Z</dcterms:created>
  <dcterms:modified xsi:type="dcterms:W3CDTF">2026-05-06T05:43:00Z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0x01010083480F79E7A53E4AAB992B930BD46B9C</vt:lpwstr>
  </property>
  <property fmtid="{D5CDD505-2E9C-101B-9397-08002B2CF9AE}" pid="4" name="MediaServiceImageTags">
    <vt:lpwstr/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2024-05-21T05:46:16Z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59671173-dc8c-41a4-b84a-9b50a8a19e2c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SharedWithUsers">
    <vt:lpwstr>455;#Adele O'Hehir (SCV);#697;#Amy Busby (DHHS);#556;#Keli Sutherland (SCV);#318;#Donna Mackereth (SCV);#306;#Anna Love (SCV);#1325;#Janine Davies (SCV)</vt:lpwstr>
  </property>
  <property fmtid="{D5CDD505-2E9C-101B-9397-08002B2CF9AE}" pid="19" name="docLang">
    <vt:lpwstr>en</vt:lpwstr>
  </property>
</Properties>
</file>